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8926" w14:textId="77777777" w:rsidR="00596C89" w:rsidRPr="00294B7A" w:rsidRDefault="00596C89" w:rsidP="00596C89">
      <w:pPr>
        <w:keepNext/>
        <w:keepLines/>
        <w:spacing w:after="0"/>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078"/>
        <w:gridCol w:w="492"/>
        <w:gridCol w:w="4394"/>
      </w:tblGrid>
      <w:tr w:rsidR="00596C89" w:rsidRPr="00EF35AB" w14:paraId="714D43D6" w14:textId="77777777" w:rsidTr="00507C74">
        <w:tc>
          <w:tcPr>
            <w:tcW w:w="4078" w:type="dxa"/>
          </w:tcPr>
          <w:p w14:paraId="53FD614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3A89BEE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516D8327"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утверждено</w:t>
            </w:r>
          </w:p>
        </w:tc>
      </w:tr>
      <w:tr w:rsidR="00596C89" w:rsidRPr="00EF35AB" w14:paraId="2EF914C3" w14:textId="77777777" w:rsidTr="00507C74">
        <w:tc>
          <w:tcPr>
            <w:tcW w:w="4078" w:type="dxa"/>
          </w:tcPr>
          <w:p w14:paraId="3C304C5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23ECCF11"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4ED07A85" w14:textId="77777777" w:rsidR="00596C89" w:rsidRPr="007A727C" w:rsidRDefault="00596C89" w:rsidP="00FC5ABE">
            <w:pPr>
              <w:spacing w:after="0" w:line="240" w:lineRule="auto"/>
              <w:rPr>
                <w:rFonts w:ascii="Times New Roman" w:hAnsi="Times New Roman" w:cs="Times New Roman"/>
                <w:bCs/>
                <w:sz w:val="24"/>
                <w:szCs w:val="24"/>
              </w:rPr>
            </w:pPr>
            <w:proofErr w:type="gramStart"/>
            <w:r w:rsidRPr="007A727C">
              <w:rPr>
                <w:rFonts w:ascii="Times New Roman" w:hAnsi="Times New Roman" w:cs="Times New Roman"/>
                <w:bCs/>
                <w:caps/>
                <w:sz w:val="24"/>
                <w:szCs w:val="24"/>
              </w:rPr>
              <w:t>Протоколом  ПРАВЛЕНИЯ</w:t>
            </w:r>
            <w:proofErr w:type="gramEnd"/>
          </w:p>
        </w:tc>
      </w:tr>
      <w:tr w:rsidR="00596C89" w:rsidRPr="00EF35AB" w14:paraId="6EFC2EC9" w14:textId="77777777" w:rsidTr="00507C74">
        <w:tc>
          <w:tcPr>
            <w:tcW w:w="4078" w:type="dxa"/>
          </w:tcPr>
          <w:p w14:paraId="249E4B8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67C3D626"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3062A3FB"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 xml:space="preserve">ООО КБ «ГТ </w:t>
            </w:r>
            <w:r w:rsidRPr="007A727C">
              <w:rPr>
                <w:rFonts w:ascii="Times New Roman" w:hAnsi="Times New Roman" w:cs="Times New Roman"/>
                <w:bCs/>
                <w:sz w:val="24"/>
                <w:szCs w:val="24"/>
              </w:rPr>
              <w:t>банк»</w:t>
            </w:r>
          </w:p>
          <w:p w14:paraId="5EFB6FC8" w14:textId="709C1F1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1BC706D9" w14:textId="77777777" w:rsidTr="00507C74">
        <w:tc>
          <w:tcPr>
            <w:tcW w:w="4078" w:type="dxa"/>
          </w:tcPr>
          <w:p w14:paraId="5B9BBAC5"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00590B2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730EC7F6" w14:textId="14DD09E4" w:rsidR="00596C89" w:rsidRPr="007A727C" w:rsidRDefault="00596C89" w:rsidP="00FC5ABE">
            <w:pPr>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 xml:space="preserve">Протокол № </w:t>
            </w:r>
            <w:r w:rsidR="002B3681">
              <w:rPr>
                <w:rFonts w:ascii="Times New Roman" w:hAnsi="Times New Roman" w:cs="Times New Roman"/>
                <w:bCs/>
                <w:caps/>
                <w:sz w:val="24"/>
                <w:szCs w:val="24"/>
              </w:rPr>
              <w:t>24012025-1</w:t>
            </w:r>
          </w:p>
          <w:p w14:paraId="6582BD1C" w14:textId="423090D3"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sz w:val="24"/>
                <w:szCs w:val="24"/>
              </w:rPr>
              <w:t>от «</w:t>
            </w:r>
            <w:r w:rsidR="002B3681">
              <w:rPr>
                <w:rFonts w:ascii="Times New Roman" w:hAnsi="Times New Roman" w:cs="Times New Roman"/>
                <w:bCs/>
                <w:sz w:val="24"/>
                <w:szCs w:val="24"/>
              </w:rPr>
              <w:t>24</w:t>
            </w:r>
            <w:r w:rsidRPr="007A727C">
              <w:rPr>
                <w:rFonts w:ascii="Times New Roman" w:hAnsi="Times New Roman" w:cs="Times New Roman"/>
                <w:bCs/>
                <w:sz w:val="24"/>
                <w:szCs w:val="24"/>
              </w:rPr>
              <w:t xml:space="preserve">» </w:t>
            </w:r>
            <w:r w:rsidR="002B3681">
              <w:rPr>
                <w:rFonts w:ascii="Times New Roman" w:hAnsi="Times New Roman" w:cs="Times New Roman"/>
                <w:bCs/>
                <w:sz w:val="24"/>
                <w:szCs w:val="24"/>
              </w:rPr>
              <w:t>июля</w:t>
            </w:r>
            <w:r w:rsidRPr="007A727C">
              <w:rPr>
                <w:rFonts w:ascii="Times New Roman" w:hAnsi="Times New Roman" w:cs="Times New Roman"/>
                <w:bCs/>
                <w:sz w:val="24"/>
                <w:szCs w:val="24"/>
                <w:u w:val="single"/>
              </w:rPr>
              <w:t xml:space="preserve"> </w:t>
            </w:r>
            <w:r w:rsidRPr="007A727C">
              <w:rPr>
                <w:rFonts w:ascii="Times New Roman" w:hAnsi="Times New Roman" w:cs="Times New Roman"/>
                <w:bCs/>
                <w:sz w:val="24"/>
                <w:szCs w:val="24"/>
              </w:rPr>
              <w:t>20</w:t>
            </w:r>
            <w:r w:rsidR="002B3681">
              <w:rPr>
                <w:rFonts w:ascii="Times New Roman" w:hAnsi="Times New Roman" w:cs="Times New Roman"/>
                <w:bCs/>
                <w:sz w:val="24"/>
                <w:szCs w:val="24"/>
              </w:rPr>
              <w:t xml:space="preserve">25 </w:t>
            </w:r>
            <w:r w:rsidRPr="007A727C">
              <w:rPr>
                <w:rFonts w:ascii="Times New Roman" w:hAnsi="Times New Roman" w:cs="Times New Roman"/>
                <w:bCs/>
                <w:sz w:val="24"/>
                <w:szCs w:val="24"/>
              </w:rPr>
              <w:t xml:space="preserve">г.   </w:t>
            </w:r>
          </w:p>
          <w:p w14:paraId="191A29EC" w14:textId="5339A52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08BF923B" w14:textId="77777777" w:rsidTr="00507C74">
        <w:tc>
          <w:tcPr>
            <w:tcW w:w="4078" w:type="dxa"/>
          </w:tcPr>
          <w:p w14:paraId="3D5E6A9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6A2B8EF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2419C7AC" w14:textId="5C30C2B8" w:rsidR="00596C89" w:rsidRPr="007A727C" w:rsidRDefault="001A0D4C" w:rsidP="00FC5ABE">
            <w:pPr>
              <w:snapToGrid w:val="0"/>
              <w:spacing w:after="0" w:line="240" w:lineRule="auto"/>
              <w:rPr>
                <w:rFonts w:ascii="Times New Roman" w:hAnsi="Times New Roman" w:cs="Times New Roman"/>
                <w:bCs/>
                <w:caps/>
                <w:sz w:val="24"/>
                <w:szCs w:val="24"/>
              </w:rPr>
            </w:pPr>
            <w:r>
              <w:rPr>
                <w:rFonts w:ascii="Times New Roman" w:hAnsi="Times New Roman" w:cs="Times New Roman"/>
                <w:bCs/>
                <w:caps/>
                <w:sz w:val="24"/>
                <w:szCs w:val="24"/>
              </w:rPr>
              <w:t>ВР</w:t>
            </w:r>
            <w:r w:rsidR="00704AF9">
              <w:rPr>
                <w:rFonts w:ascii="Times New Roman" w:hAnsi="Times New Roman" w:cs="Times New Roman"/>
                <w:bCs/>
                <w:caps/>
                <w:sz w:val="24"/>
                <w:szCs w:val="24"/>
              </w:rPr>
              <w:t>ИО</w:t>
            </w:r>
            <w:r w:rsidR="009464C8">
              <w:rPr>
                <w:rFonts w:ascii="Times New Roman" w:hAnsi="Times New Roman" w:cs="Times New Roman"/>
                <w:bCs/>
                <w:caps/>
                <w:sz w:val="24"/>
                <w:szCs w:val="24"/>
              </w:rPr>
              <w:t xml:space="preserve"> </w:t>
            </w:r>
            <w:bookmarkStart w:id="0" w:name="_GoBack"/>
            <w:bookmarkEnd w:id="0"/>
            <w:r w:rsidR="00596C89" w:rsidRPr="007A727C">
              <w:rPr>
                <w:rFonts w:ascii="Times New Roman" w:hAnsi="Times New Roman" w:cs="Times New Roman"/>
                <w:bCs/>
                <w:caps/>
                <w:sz w:val="24"/>
                <w:szCs w:val="24"/>
              </w:rPr>
              <w:t>Председател</w:t>
            </w:r>
            <w:r w:rsidR="00704AF9">
              <w:rPr>
                <w:rFonts w:ascii="Times New Roman" w:hAnsi="Times New Roman" w:cs="Times New Roman"/>
                <w:bCs/>
                <w:caps/>
                <w:sz w:val="24"/>
                <w:szCs w:val="24"/>
              </w:rPr>
              <w:t>Я</w:t>
            </w:r>
            <w:r w:rsidR="00596C89" w:rsidRPr="007A727C">
              <w:rPr>
                <w:rFonts w:ascii="Times New Roman" w:hAnsi="Times New Roman" w:cs="Times New Roman"/>
                <w:bCs/>
                <w:caps/>
                <w:sz w:val="24"/>
                <w:szCs w:val="24"/>
              </w:rPr>
              <w:t xml:space="preserve"> ПРАВЛЕНИЯ</w:t>
            </w:r>
          </w:p>
          <w:p w14:paraId="0C0DCEB4" w14:textId="77777777" w:rsidR="00596C89" w:rsidRPr="007A727C" w:rsidRDefault="00596C89" w:rsidP="00FC5ABE">
            <w:pPr>
              <w:snapToGrid w:val="0"/>
              <w:spacing w:after="0" w:line="240" w:lineRule="auto"/>
              <w:rPr>
                <w:rFonts w:ascii="Times New Roman" w:hAnsi="Times New Roman" w:cs="Times New Roman"/>
                <w:bCs/>
                <w:caps/>
                <w:sz w:val="24"/>
                <w:szCs w:val="24"/>
              </w:rPr>
            </w:pPr>
          </w:p>
        </w:tc>
      </w:tr>
      <w:tr w:rsidR="00596C89" w:rsidRPr="00EF35AB" w14:paraId="3BE1EE96" w14:textId="77777777" w:rsidTr="00507C74">
        <w:tc>
          <w:tcPr>
            <w:tcW w:w="4078" w:type="dxa"/>
          </w:tcPr>
          <w:p w14:paraId="385995C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92" w:type="dxa"/>
          </w:tcPr>
          <w:p w14:paraId="5FD4FEC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394" w:type="dxa"/>
          </w:tcPr>
          <w:p w14:paraId="093E7382" w14:textId="5A830D8E" w:rsidR="00596C89" w:rsidRPr="007A727C" w:rsidRDefault="00596C89">
            <w:pPr>
              <w:snapToGrid w:val="0"/>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______________ /</w:t>
            </w:r>
            <w:r w:rsidR="00704AF9">
              <w:rPr>
                <w:rFonts w:ascii="Times New Roman" w:hAnsi="Times New Roman" w:cs="Times New Roman"/>
                <w:bCs/>
                <w:caps/>
                <w:sz w:val="24"/>
                <w:szCs w:val="24"/>
              </w:rPr>
              <w:t>чамоков м.б.</w:t>
            </w:r>
            <w:r w:rsidRPr="007A727C">
              <w:rPr>
                <w:rFonts w:ascii="Times New Roman" w:hAnsi="Times New Roman" w:cs="Times New Roman"/>
                <w:bCs/>
                <w:caps/>
                <w:sz w:val="24"/>
                <w:szCs w:val="24"/>
              </w:rPr>
              <w:t>/</w:t>
            </w:r>
          </w:p>
        </w:tc>
      </w:tr>
    </w:tbl>
    <w:p w14:paraId="658AB859" w14:textId="77777777" w:rsidR="00596C89" w:rsidRPr="00EF35AB" w:rsidRDefault="00596C89" w:rsidP="00596C89">
      <w:pPr>
        <w:keepNext/>
        <w:keepLines/>
        <w:jc w:val="both"/>
        <w:rPr>
          <w:rFonts w:ascii="Times New Roman" w:hAnsi="Times New Roman" w:cs="Times New Roman"/>
          <w:sz w:val="24"/>
          <w:szCs w:val="24"/>
        </w:rPr>
      </w:pPr>
    </w:p>
    <w:p w14:paraId="15CF0F98"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68796698" w14:textId="639DCE7C"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380759CB" w14:textId="0D0C860F"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347FA19A" w14:textId="1F67549C"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5A2598F8" w14:textId="77777777"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1461C889"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0656F827" w14:textId="77777777" w:rsidR="00596C89" w:rsidRPr="00EF35AB" w:rsidRDefault="00596C89" w:rsidP="00596C89">
      <w:pPr>
        <w:keepNext/>
        <w:keepLines/>
        <w:jc w:val="both"/>
        <w:rPr>
          <w:rFonts w:ascii="Times New Roman" w:hAnsi="Times New Roman" w:cs="Times New Roman"/>
          <w:sz w:val="24"/>
          <w:szCs w:val="24"/>
        </w:rPr>
      </w:pPr>
    </w:p>
    <w:tbl>
      <w:tblPr>
        <w:tblW w:w="9639" w:type="dxa"/>
        <w:tblInd w:w="108" w:type="dxa"/>
        <w:tblLook w:val="01E0" w:firstRow="1" w:lastRow="1" w:firstColumn="1" w:lastColumn="1" w:noHBand="0" w:noVBand="0"/>
      </w:tblPr>
      <w:tblGrid>
        <w:gridCol w:w="9639"/>
      </w:tblGrid>
      <w:tr w:rsidR="00596C89" w:rsidRPr="00EF35AB" w14:paraId="6B5CE627" w14:textId="77777777" w:rsidTr="00FC5ABE">
        <w:tc>
          <w:tcPr>
            <w:tcW w:w="9639" w:type="dxa"/>
          </w:tcPr>
          <w:p w14:paraId="517AB57A" w14:textId="77777777" w:rsidR="00596C89" w:rsidRPr="007A727C" w:rsidRDefault="00596C89" w:rsidP="00FC5ABE">
            <w:pPr>
              <w:pStyle w:val="40"/>
              <w:shd w:val="clear" w:color="auto" w:fill="auto"/>
              <w:spacing w:before="0" w:line="240" w:lineRule="auto"/>
              <w:jc w:val="center"/>
              <w:rPr>
                <w:rFonts w:cs="Times New Roman"/>
                <w:b/>
                <w:sz w:val="28"/>
                <w:szCs w:val="28"/>
                <w:lang w:eastAsia="ru-RU"/>
              </w:rPr>
            </w:pPr>
            <w:r w:rsidRPr="007A727C">
              <w:rPr>
                <w:rFonts w:cs="Times New Roman"/>
                <w:b/>
                <w:sz w:val="28"/>
                <w:szCs w:val="28"/>
                <w:lang w:eastAsia="ru-RU"/>
              </w:rPr>
              <w:t xml:space="preserve">Регламент </w:t>
            </w:r>
          </w:p>
          <w:p w14:paraId="6B90E3D5" w14:textId="2AEF08BE" w:rsidR="00596C89" w:rsidRPr="00EF35AB" w:rsidRDefault="00596C89" w:rsidP="00FC5ABE">
            <w:pPr>
              <w:pStyle w:val="40"/>
              <w:shd w:val="clear" w:color="auto" w:fill="auto"/>
              <w:spacing w:before="0" w:line="240" w:lineRule="auto"/>
              <w:jc w:val="center"/>
              <w:rPr>
                <w:rFonts w:cs="Times New Roman"/>
                <w:b/>
                <w:sz w:val="24"/>
                <w:szCs w:val="24"/>
                <w:lang w:eastAsia="ru-RU"/>
              </w:rPr>
            </w:pPr>
            <w:bookmarkStart w:id="1" w:name="_Hlk114582687"/>
            <w:r w:rsidRPr="00EF35AB">
              <w:rPr>
                <w:rFonts w:cs="Times New Roman"/>
                <w:b/>
                <w:sz w:val="24"/>
                <w:szCs w:val="24"/>
                <w:lang w:eastAsia="ru-RU"/>
              </w:rPr>
              <w:t>признания лиц квалифицированными инвесторами</w:t>
            </w:r>
            <w:r w:rsidR="009F1FF0" w:rsidRPr="00EF35AB">
              <w:rPr>
                <w:rFonts w:cs="Times New Roman"/>
                <w:b/>
                <w:sz w:val="24"/>
                <w:szCs w:val="24"/>
                <w:lang w:eastAsia="ru-RU"/>
              </w:rPr>
              <w:t xml:space="preserve"> ООО КБ «ГТ банк»</w:t>
            </w:r>
          </w:p>
          <w:bookmarkEnd w:id="1"/>
          <w:p w14:paraId="30814C67" w14:textId="77777777" w:rsidR="00596C89" w:rsidRPr="00EF35AB" w:rsidRDefault="00596C89" w:rsidP="00FC5ABE">
            <w:pPr>
              <w:pStyle w:val="ConsTitle"/>
              <w:keepNext/>
              <w:keepLines/>
              <w:widowControl/>
              <w:jc w:val="center"/>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pPr>
          </w:p>
        </w:tc>
      </w:tr>
      <w:tr w:rsidR="00596C89" w:rsidRPr="00EF35AB" w14:paraId="3718C811" w14:textId="77777777" w:rsidTr="00FC5ABE">
        <w:tc>
          <w:tcPr>
            <w:tcW w:w="9639" w:type="dxa"/>
          </w:tcPr>
          <w:p w14:paraId="65F66518" w14:textId="77777777" w:rsidR="00596C89" w:rsidRPr="00EF35AB" w:rsidRDefault="00596C89" w:rsidP="00FC5ABE">
            <w:pPr>
              <w:pStyle w:val="ConsTitle"/>
              <w:keepNext/>
              <w:keepLines/>
              <w:widowControl/>
              <w:ind w:firstLine="72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8913E88" w14:textId="77777777" w:rsidR="00596C89" w:rsidRPr="00EF35AB" w:rsidRDefault="00596C89" w:rsidP="00FC5ABE">
            <w:pPr>
              <w:pStyle w:val="ConsTitle"/>
              <w:keepNext/>
              <w:keepLines/>
              <w:widowControl/>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r>
    </w:tbl>
    <w:p w14:paraId="4CBFF3CA" w14:textId="77777777" w:rsidR="00596C89" w:rsidRPr="00EF35AB" w:rsidRDefault="00596C89" w:rsidP="00596C89">
      <w:pPr>
        <w:keepNext/>
        <w:keepLines/>
        <w:ind w:firstLine="709"/>
        <w:jc w:val="both"/>
        <w:rPr>
          <w:rFonts w:ascii="Times New Roman" w:hAnsi="Times New Roman" w:cs="Times New Roman"/>
          <w:sz w:val="24"/>
          <w:szCs w:val="24"/>
        </w:rPr>
      </w:pPr>
    </w:p>
    <w:p w14:paraId="7AF86E63" w14:textId="77777777" w:rsidR="00596C89" w:rsidRPr="00EF35AB" w:rsidRDefault="00596C89" w:rsidP="00596C89">
      <w:pPr>
        <w:keepNext/>
        <w:keepLines/>
        <w:ind w:firstLine="709"/>
        <w:jc w:val="both"/>
        <w:rPr>
          <w:rFonts w:ascii="Times New Roman" w:hAnsi="Times New Roman" w:cs="Times New Roman"/>
          <w:sz w:val="24"/>
          <w:szCs w:val="24"/>
        </w:rPr>
      </w:pPr>
    </w:p>
    <w:p w14:paraId="27AFBC49" w14:textId="77777777" w:rsidR="00596C89" w:rsidRPr="00EF35AB" w:rsidRDefault="00596C89" w:rsidP="00596C89">
      <w:pPr>
        <w:keepNext/>
        <w:keepLines/>
        <w:ind w:firstLine="709"/>
        <w:jc w:val="both"/>
        <w:rPr>
          <w:rFonts w:ascii="Times New Roman" w:hAnsi="Times New Roman" w:cs="Times New Roman"/>
          <w:sz w:val="24"/>
          <w:szCs w:val="24"/>
        </w:rPr>
      </w:pPr>
    </w:p>
    <w:p w14:paraId="1BD6FACA" w14:textId="77777777" w:rsidR="00596C89" w:rsidRPr="00EF35AB" w:rsidRDefault="00596C89" w:rsidP="00596C89">
      <w:pPr>
        <w:keepNext/>
        <w:keepLines/>
        <w:ind w:firstLine="709"/>
        <w:jc w:val="both"/>
        <w:rPr>
          <w:rFonts w:ascii="Times New Roman" w:hAnsi="Times New Roman" w:cs="Times New Roman"/>
          <w:sz w:val="24"/>
          <w:szCs w:val="24"/>
        </w:rPr>
      </w:pPr>
    </w:p>
    <w:p w14:paraId="215FC8B0" w14:textId="77777777" w:rsidR="00596C89" w:rsidRPr="00EF35AB" w:rsidRDefault="00596C89" w:rsidP="00596C89">
      <w:pPr>
        <w:keepNext/>
        <w:keepLines/>
        <w:ind w:firstLine="709"/>
        <w:jc w:val="both"/>
        <w:rPr>
          <w:rFonts w:ascii="Times New Roman" w:hAnsi="Times New Roman" w:cs="Times New Roman"/>
          <w:sz w:val="24"/>
          <w:szCs w:val="24"/>
        </w:rPr>
      </w:pPr>
    </w:p>
    <w:p w14:paraId="72A2CF57" w14:textId="77777777" w:rsidR="00596C89" w:rsidRPr="00EF35AB" w:rsidRDefault="00596C89" w:rsidP="00596C89">
      <w:pPr>
        <w:keepNext/>
        <w:keepLines/>
        <w:ind w:firstLine="709"/>
        <w:jc w:val="both"/>
        <w:rPr>
          <w:rFonts w:ascii="Times New Roman" w:hAnsi="Times New Roman" w:cs="Times New Roman"/>
          <w:sz w:val="24"/>
          <w:szCs w:val="24"/>
        </w:rPr>
      </w:pPr>
    </w:p>
    <w:p w14:paraId="6AF940C7" w14:textId="77777777" w:rsidR="00596C89" w:rsidRPr="00EF35AB" w:rsidRDefault="00596C89" w:rsidP="00596C89">
      <w:pPr>
        <w:keepNext/>
        <w:keepLines/>
        <w:ind w:firstLine="709"/>
        <w:jc w:val="both"/>
        <w:rPr>
          <w:rFonts w:ascii="Times New Roman" w:hAnsi="Times New Roman" w:cs="Times New Roman"/>
          <w:sz w:val="24"/>
          <w:szCs w:val="24"/>
        </w:rPr>
      </w:pPr>
    </w:p>
    <w:p w14:paraId="7736FC04" w14:textId="77777777" w:rsidR="00596C89" w:rsidRPr="00EF35AB" w:rsidRDefault="00596C89" w:rsidP="00596C89">
      <w:pPr>
        <w:keepNext/>
        <w:keepLines/>
        <w:ind w:firstLine="709"/>
        <w:jc w:val="both"/>
        <w:rPr>
          <w:rFonts w:ascii="Times New Roman" w:hAnsi="Times New Roman" w:cs="Times New Roman"/>
          <w:sz w:val="24"/>
          <w:szCs w:val="24"/>
        </w:rPr>
      </w:pPr>
    </w:p>
    <w:p w14:paraId="136F0AAF" w14:textId="77777777" w:rsidR="00596C89" w:rsidRPr="00EF35AB" w:rsidRDefault="00596C89" w:rsidP="00596C89">
      <w:pPr>
        <w:keepNext/>
        <w:keepLines/>
        <w:ind w:firstLine="709"/>
        <w:jc w:val="both"/>
        <w:rPr>
          <w:rFonts w:ascii="Times New Roman" w:hAnsi="Times New Roman" w:cs="Times New Roman"/>
          <w:sz w:val="24"/>
          <w:szCs w:val="24"/>
        </w:rPr>
      </w:pPr>
    </w:p>
    <w:p w14:paraId="25F99E56" w14:textId="77777777" w:rsidR="00596C89" w:rsidRPr="00EF35AB" w:rsidRDefault="00596C89" w:rsidP="00596C89">
      <w:pPr>
        <w:keepNext/>
        <w:keepLines/>
        <w:ind w:firstLine="709"/>
        <w:jc w:val="both"/>
        <w:rPr>
          <w:rFonts w:ascii="Times New Roman" w:hAnsi="Times New Roman" w:cs="Times New Roman"/>
          <w:sz w:val="24"/>
          <w:szCs w:val="24"/>
        </w:rPr>
      </w:pPr>
    </w:p>
    <w:p w14:paraId="743C1D02" w14:textId="77777777" w:rsidR="00596C89" w:rsidRPr="00EF35AB" w:rsidRDefault="00596C89"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г. Краснодар</w:t>
      </w:r>
    </w:p>
    <w:p w14:paraId="4131D8C7" w14:textId="1CDF853F" w:rsidR="00596C89" w:rsidRPr="00EF35AB" w:rsidRDefault="00D80EBD"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202</w:t>
      </w:r>
      <w:r>
        <w:rPr>
          <w:rFonts w:ascii="Times New Roman" w:hAnsi="Times New Roman" w:cs="Times New Roman"/>
          <w:b/>
          <w:sz w:val="24"/>
          <w:szCs w:val="24"/>
        </w:rPr>
        <w:t>5</w:t>
      </w:r>
      <w:r w:rsidRPr="00EF35AB">
        <w:rPr>
          <w:rFonts w:ascii="Times New Roman" w:hAnsi="Times New Roman" w:cs="Times New Roman"/>
          <w:b/>
          <w:sz w:val="24"/>
          <w:szCs w:val="24"/>
        </w:rPr>
        <w:t xml:space="preserve"> </w:t>
      </w:r>
      <w:r w:rsidR="00596C89" w:rsidRPr="00EF35AB">
        <w:rPr>
          <w:rFonts w:ascii="Times New Roman" w:hAnsi="Times New Roman" w:cs="Times New Roman"/>
          <w:b/>
          <w:sz w:val="24"/>
          <w:szCs w:val="24"/>
        </w:rPr>
        <w:t>год</w:t>
      </w:r>
    </w:p>
    <w:p w14:paraId="3056184B" w14:textId="77777777" w:rsidR="00596C89" w:rsidRPr="00EF35AB" w:rsidRDefault="00596C89" w:rsidP="00596C89">
      <w:pPr>
        <w:keepNext/>
        <w:keepLines/>
        <w:ind w:firstLine="709"/>
        <w:jc w:val="both"/>
        <w:rPr>
          <w:rFonts w:ascii="Times New Roman" w:hAnsi="Times New Roman" w:cs="Times New Roman"/>
          <w:sz w:val="24"/>
          <w:szCs w:val="24"/>
        </w:rPr>
      </w:pPr>
    </w:p>
    <w:p w14:paraId="14BED9BB" w14:textId="77777777" w:rsidR="00366C08" w:rsidRPr="00EF35AB" w:rsidRDefault="00366C08">
      <w:pPr>
        <w:rPr>
          <w:rFonts w:ascii="Times New Roman" w:hAnsi="Times New Roman" w:cs="Times New Roman"/>
          <w:sz w:val="24"/>
          <w:szCs w:val="24"/>
        </w:rPr>
      </w:pPr>
      <w:r w:rsidRPr="00EF35AB">
        <w:rPr>
          <w:rFonts w:ascii="Times New Roman" w:hAnsi="Times New Roman" w:cs="Times New Roman"/>
          <w:sz w:val="24"/>
          <w:szCs w:val="24"/>
        </w:rPr>
        <w:br w:type="page"/>
      </w:r>
    </w:p>
    <w:p w14:paraId="154D52C6" w14:textId="77777777" w:rsidR="00553861" w:rsidRDefault="00553861" w:rsidP="00DD14B3">
      <w:pPr>
        <w:spacing w:after="0" w:line="240" w:lineRule="auto"/>
        <w:ind w:left="284"/>
        <w:jc w:val="both"/>
        <w:rPr>
          <w:rFonts w:ascii="Times New Roman" w:hAnsi="Times New Roman" w:cs="Times New Roman"/>
          <w:sz w:val="24"/>
          <w:szCs w:val="24"/>
        </w:rPr>
      </w:pPr>
    </w:p>
    <w:p w14:paraId="29E96040" w14:textId="77777777" w:rsidR="00553861" w:rsidRDefault="00553861" w:rsidP="00553861">
      <w:pPr>
        <w:jc w:val="center"/>
        <w:rPr>
          <w:rFonts w:ascii="Times New Roman" w:hAnsi="Times New Roman" w:cs="Times New Roman"/>
          <w:b/>
          <w:bCs/>
          <w:sz w:val="24"/>
          <w:szCs w:val="24"/>
        </w:rPr>
      </w:pPr>
      <w:r w:rsidRPr="00350CBA">
        <w:rPr>
          <w:rFonts w:ascii="Times New Roman" w:hAnsi="Times New Roman" w:cs="Times New Roman"/>
          <w:b/>
          <w:bCs/>
          <w:sz w:val="24"/>
          <w:szCs w:val="24"/>
        </w:rPr>
        <w:t>СОДЕРЖАНИЕ</w:t>
      </w:r>
    </w:p>
    <w:p w14:paraId="791E3E34" w14:textId="77777777" w:rsidR="00553861" w:rsidRDefault="00553861" w:rsidP="00553861">
      <w:pPr>
        <w:jc w:val="center"/>
        <w:rPr>
          <w:rFonts w:ascii="Times New Roman" w:hAnsi="Times New Roman" w:cs="Times New Roman"/>
          <w:b/>
          <w:bCs/>
          <w:sz w:val="24"/>
          <w:szCs w:val="24"/>
        </w:rPr>
      </w:pPr>
    </w:p>
    <w:tbl>
      <w:tblPr>
        <w:tblW w:w="5147" w:type="pct"/>
        <w:tblLook w:val="04A0" w:firstRow="1" w:lastRow="0" w:firstColumn="1" w:lastColumn="0" w:noHBand="0" w:noVBand="1"/>
      </w:tblPr>
      <w:tblGrid>
        <w:gridCol w:w="381"/>
        <w:gridCol w:w="2169"/>
        <w:gridCol w:w="6654"/>
        <w:gridCol w:w="718"/>
      </w:tblGrid>
      <w:tr w:rsidR="00A50053" w:rsidRPr="00553C4B" w14:paraId="614D9645" w14:textId="77777777" w:rsidTr="00C50CFD">
        <w:tc>
          <w:tcPr>
            <w:tcW w:w="192" w:type="pct"/>
            <w:shd w:val="clear" w:color="auto" w:fill="auto"/>
          </w:tcPr>
          <w:p w14:paraId="1845519F" w14:textId="287D20DB"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1.</w:t>
            </w:r>
          </w:p>
        </w:tc>
        <w:tc>
          <w:tcPr>
            <w:tcW w:w="4446" w:type="pct"/>
            <w:gridSpan w:val="2"/>
          </w:tcPr>
          <w:p w14:paraId="3658F6A3" w14:textId="7912D8BD" w:rsidR="00A50053" w:rsidRPr="00F91960" w:rsidRDefault="00A50053" w:rsidP="00C35570">
            <w:pPr>
              <w:spacing w:after="0" w:line="240" w:lineRule="auto"/>
              <w:rPr>
                <w:rFonts w:ascii="Times New Roman" w:hAnsi="Times New Roman"/>
              </w:rPr>
            </w:pPr>
            <w:r>
              <w:rPr>
                <w:rFonts w:ascii="Times New Roman" w:hAnsi="Times New Roman" w:cs="Times New Roman"/>
                <w:sz w:val="24"/>
                <w:szCs w:val="24"/>
              </w:rPr>
              <w:t>Термины</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DFA95B2" w14:textId="77777777" w:rsidR="00A50053" w:rsidRPr="00F91960" w:rsidRDefault="00A50053" w:rsidP="00C35570">
            <w:pPr>
              <w:spacing w:after="0" w:line="240" w:lineRule="auto"/>
              <w:jc w:val="center"/>
              <w:rPr>
                <w:rFonts w:ascii="Times New Roman" w:hAnsi="Times New Roman"/>
              </w:rPr>
            </w:pPr>
            <w:r w:rsidRPr="00F91960">
              <w:rPr>
                <w:rFonts w:ascii="Times New Roman" w:hAnsi="Times New Roman"/>
              </w:rPr>
              <w:t>3</w:t>
            </w:r>
          </w:p>
        </w:tc>
      </w:tr>
      <w:tr w:rsidR="00A50053" w:rsidRPr="00553C4B" w14:paraId="23405718" w14:textId="77777777" w:rsidTr="00C50CFD">
        <w:tc>
          <w:tcPr>
            <w:tcW w:w="192" w:type="pct"/>
            <w:shd w:val="clear" w:color="auto" w:fill="auto"/>
          </w:tcPr>
          <w:p w14:paraId="788AAF47"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2.</w:t>
            </w:r>
          </w:p>
        </w:tc>
        <w:tc>
          <w:tcPr>
            <w:tcW w:w="4446" w:type="pct"/>
            <w:gridSpan w:val="2"/>
          </w:tcPr>
          <w:p w14:paraId="7B732B4E" w14:textId="1A30AF9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Общие положения</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C513A90" w14:textId="738D7BAB" w:rsidR="00A50053" w:rsidRPr="00F91960" w:rsidRDefault="00A50053" w:rsidP="00C35570">
            <w:pPr>
              <w:spacing w:after="0" w:line="240" w:lineRule="auto"/>
              <w:jc w:val="center"/>
              <w:rPr>
                <w:rFonts w:ascii="Times New Roman" w:hAnsi="Times New Roman"/>
              </w:rPr>
            </w:pPr>
            <w:r>
              <w:rPr>
                <w:rFonts w:ascii="Times New Roman" w:hAnsi="Times New Roman"/>
              </w:rPr>
              <w:t>3</w:t>
            </w:r>
          </w:p>
        </w:tc>
      </w:tr>
      <w:tr w:rsidR="00A50053" w:rsidRPr="00553C4B" w14:paraId="6BA27945" w14:textId="77777777" w:rsidTr="00C50CFD">
        <w:trPr>
          <w:trHeight w:val="231"/>
        </w:trPr>
        <w:tc>
          <w:tcPr>
            <w:tcW w:w="192" w:type="pct"/>
            <w:shd w:val="clear" w:color="auto" w:fill="auto"/>
          </w:tcPr>
          <w:p w14:paraId="7659F0B5"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3.</w:t>
            </w:r>
          </w:p>
        </w:tc>
        <w:tc>
          <w:tcPr>
            <w:tcW w:w="4446" w:type="pct"/>
            <w:gridSpan w:val="2"/>
          </w:tcPr>
          <w:p w14:paraId="73744A69" w14:textId="4EF752F1" w:rsidR="00A50053" w:rsidRPr="00F91960" w:rsidRDefault="00A50053" w:rsidP="00C35570">
            <w:pPr>
              <w:spacing w:after="0" w:line="240" w:lineRule="auto"/>
              <w:rPr>
                <w:rFonts w:ascii="Times New Roman" w:hAnsi="Times New Roman"/>
              </w:rPr>
            </w:pPr>
            <w:r w:rsidRPr="00CB70EB">
              <w:rPr>
                <w:rFonts w:ascii="Times New Roman" w:hAnsi="Times New Roman" w:cs="Times New Roman"/>
                <w:sz w:val="24"/>
                <w:szCs w:val="24"/>
              </w:rPr>
              <w:t>Требования для признания лиц квалифицированными инвесторами</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4F578552" w14:textId="19A6D4D3" w:rsidR="00A50053" w:rsidRPr="00F91960" w:rsidRDefault="00284912" w:rsidP="00C35570">
            <w:pPr>
              <w:spacing w:after="0" w:line="240" w:lineRule="auto"/>
              <w:jc w:val="center"/>
              <w:rPr>
                <w:rFonts w:ascii="Times New Roman" w:hAnsi="Times New Roman"/>
              </w:rPr>
            </w:pPr>
            <w:r>
              <w:rPr>
                <w:rFonts w:ascii="Times New Roman" w:hAnsi="Times New Roman"/>
              </w:rPr>
              <w:t>6</w:t>
            </w:r>
          </w:p>
        </w:tc>
      </w:tr>
      <w:tr w:rsidR="00A50053" w:rsidRPr="00553C4B" w14:paraId="74767604" w14:textId="77777777" w:rsidTr="00C50CFD">
        <w:tc>
          <w:tcPr>
            <w:tcW w:w="192" w:type="pct"/>
            <w:shd w:val="clear" w:color="auto" w:fill="auto"/>
          </w:tcPr>
          <w:p w14:paraId="53134E24"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4.</w:t>
            </w:r>
          </w:p>
        </w:tc>
        <w:tc>
          <w:tcPr>
            <w:tcW w:w="4446" w:type="pct"/>
            <w:gridSpan w:val="2"/>
          </w:tcPr>
          <w:p w14:paraId="26A9A182" w14:textId="75B70092" w:rsidR="00A50053" w:rsidRPr="00F91960" w:rsidRDefault="00A50053" w:rsidP="00C35570">
            <w:pPr>
              <w:spacing w:after="0" w:line="240" w:lineRule="auto"/>
              <w:rPr>
                <w:rFonts w:ascii="Times New Roman" w:hAnsi="Times New Roman" w:cs="Times New Roman"/>
                <w:sz w:val="24"/>
                <w:szCs w:val="24"/>
              </w:rPr>
            </w:pPr>
            <w:r w:rsidRPr="00CB70EB">
              <w:rPr>
                <w:rFonts w:ascii="Times New Roman" w:hAnsi="Times New Roman" w:cs="Times New Roman"/>
                <w:sz w:val="24"/>
                <w:szCs w:val="24"/>
              </w:rPr>
              <w:t>Перечень представляемых юридическими и физическими лицами документов</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54A5B751" w14:textId="722952E9" w:rsidR="00A50053" w:rsidRPr="00F91960" w:rsidRDefault="00AA30DB" w:rsidP="00AA30DB">
            <w:pPr>
              <w:spacing w:after="0" w:line="240" w:lineRule="auto"/>
              <w:jc w:val="center"/>
              <w:rPr>
                <w:rFonts w:ascii="Times New Roman" w:hAnsi="Times New Roman"/>
              </w:rPr>
            </w:pPr>
            <w:r>
              <w:rPr>
                <w:rFonts w:ascii="Times New Roman" w:hAnsi="Times New Roman"/>
              </w:rPr>
              <w:t>12</w:t>
            </w:r>
          </w:p>
        </w:tc>
      </w:tr>
      <w:tr w:rsidR="00A50053" w:rsidRPr="00553C4B" w14:paraId="23197D04" w14:textId="77777777" w:rsidTr="00C50CFD">
        <w:tc>
          <w:tcPr>
            <w:tcW w:w="192" w:type="pct"/>
            <w:shd w:val="clear" w:color="auto" w:fill="auto"/>
          </w:tcPr>
          <w:p w14:paraId="7F9A5E40"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5.</w:t>
            </w:r>
          </w:p>
        </w:tc>
        <w:tc>
          <w:tcPr>
            <w:tcW w:w="4446" w:type="pct"/>
            <w:gridSpan w:val="2"/>
          </w:tcPr>
          <w:p w14:paraId="601EC58B" w14:textId="611A6D83"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признания Клиента квалифицированным инвестором</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78D4EEC" w14:textId="67E8D771" w:rsidR="00A50053" w:rsidRPr="00C50CFD" w:rsidRDefault="00A50053" w:rsidP="00AA30DB">
            <w:pPr>
              <w:spacing w:after="0" w:line="240" w:lineRule="auto"/>
              <w:jc w:val="center"/>
              <w:rPr>
                <w:rFonts w:ascii="Times New Roman" w:hAnsi="Times New Roman"/>
                <w:bCs/>
                <w:lang w:val="en-US"/>
              </w:rPr>
            </w:pPr>
            <w:r>
              <w:rPr>
                <w:rFonts w:ascii="Times New Roman" w:hAnsi="Times New Roman"/>
                <w:bCs/>
              </w:rPr>
              <w:t>1</w:t>
            </w:r>
            <w:r w:rsidR="00AA30DB">
              <w:rPr>
                <w:rFonts w:ascii="Times New Roman" w:hAnsi="Times New Roman"/>
                <w:bCs/>
              </w:rPr>
              <w:t>8</w:t>
            </w:r>
          </w:p>
        </w:tc>
      </w:tr>
      <w:tr w:rsidR="00A50053" w:rsidRPr="00553C4B" w14:paraId="1B2D1C2A" w14:textId="77777777" w:rsidTr="00C50CFD">
        <w:tc>
          <w:tcPr>
            <w:tcW w:w="192" w:type="pct"/>
            <w:shd w:val="clear" w:color="auto" w:fill="auto"/>
          </w:tcPr>
          <w:p w14:paraId="23DDCEA8"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6.</w:t>
            </w:r>
          </w:p>
        </w:tc>
        <w:tc>
          <w:tcPr>
            <w:tcW w:w="4446" w:type="pct"/>
            <w:gridSpan w:val="2"/>
          </w:tcPr>
          <w:p w14:paraId="0F4DD275" w14:textId="04B2CE09"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ведения Реестра квалифицированны</w:t>
            </w:r>
            <w:r>
              <w:rPr>
                <w:rFonts w:ascii="Times New Roman" w:hAnsi="Times New Roman" w:cs="Times New Roman"/>
                <w:sz w:val="24"/>
                <w:szCs w:val="24"/>
              </w:rPr>
              <w:t>х</w:t>
            </w:r>
            <w:r w:rsidRPr="00F91960">
              <w:rPr>
                <w:rFonts w:ascii="Times New Roman" w:hAnsi="Times New Roman" w:cs="Times New Roman"/>
                <w:sz w:val="24"/>
                <w:szCs w:val="24"/>
              </w:rPr>
              <w:t xml:space="preserve"> инвестор</w:t>
            </w:r>
            <w:r>
              <w:rPr>
                <w:rFonts w:ascii="Times New Roman" w:hAnsi="Times New Roman" w:cs="Times New Roman"/>
                <w:sz w:val="24"/>
                <w:szCs w:val="24"/>
              </w:rPr>
              <w:t>ов</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378F9AA9" w14:textId="4243BBAE" w:rsidR="00A50053" w:rsidRPr="00445319" w:rsidRDefault="00AA30DB" w:rsidP="00AA30DB">
            <w:pPr>
              <w:spacing w:after="0" w:line="240" w:lineRule="auto"/>
              <w:jc w:val="center"/>
              <w:rPr>
                <w:rFonts w:ascii="Times New Roman" w:hAnsi="Times New Roman"/>
                <w:bCs/>
              </w:rPr>
            </w:pPr>
            <w:r>
              <w:rPr>
                <w:rFonts w:ascii="Times New Roman" w:hAnsi="Times New Roman"/>
                <w:bCs/>
              </w:rPr>
              <w:t>2</w:t>
            </w:r>
            <w:r w:rsidR="00120872">
              <w:rPr>
                <w:rFonts w:ascii="Times New Roman" w:hAnsi="Times New Roman"/>
                <w:bCs/>
              </w:rPr>
              <w:t>1</w:t>
            </w:r>
          </w:p>
        </w:tc>
      </w:tr>
      <w:tr w:rsidR="00A50053" w:rsidRPr="00553C4B" w14:paraId="0D79748F" w14:textId="77777777" w:rsidTr="00C50CFD">
        <w:tc>
          <w:tcPr>
            <w:tcW w:w="192" w:type="pct"/>
            <w:shd w:val="clear" w:color="auto" w:fill="auto"/>
          </w:tcPr>
          <w:p w14:paraId="2C9E37C6"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7.</w:t>
            </w:r>
          </w:p>
        </w:tc>
        <w:tc>
          <w:tcPr>
            <w:tcW w:w="4446" w:type="pct"/>
            <w:gridSpan w:val="2"/>
          </w:tcPr>
          <w:p w14:paraId="4CCE6977" w14:textId="7F3BFB4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Заключительные положения</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25B0DF76" w14:textId="423FF493" w:rsidR="00A50053" w:rsidRPr="00C50CFD" w:rsidRDefault="00120872" w:rsidP="00AA30DB">
            <w:pPr>
              <w:spacing w:after="0" w:line="240" w:lineRule="auto"/>
              <w:jc w:val="center"/>
              <w:rPr>
                <w:rFonts w:ascii="Times New Roman" w:hAnsi="Times New Roman"/>
                <w:bCs/>
                <w:lang w:val="en-US"/>
              </w:rPr>
            </w:pPr>
            <w:r>
              <w:rPr>
                <w:rFonts w:ascii="Times New Roman" w:hAnsi="Times New Roman"/>
                <w:bCs/>
              </w:rPr>
              <w:t>2</w:t>
            </w:r>
            <w:r w:rsidR="00AA30DB">
              <w:rPr>
                <w:rFonts w:ascii="Times New Roman" w:hAnsi="Times New Roman"/>
                <w:bCs/>
              </w:rPr>
              <w:t>4</w:t>
            </w:r>
          </w:p>
        </w:tc>
      </w:tr>
      <w:tr w:rsidR="007A727C" w:rsidRPr="00553C4B" w14:paraId="2012757C" w14:textId="77777777" w:rsidTr="00C50CFD">
        <w:trPr>
          <w:trHeight w:val="555"/>
        </w:trPr>
        <w:tc>
          <w:tcPr>
            <w:tcW w:w="192" w:type="pct"/>
            <w:shd w:val="clear" w:color="auto" w:fill="auto"/>
          </w:tcPr>
          <w:p w14:paraId="07793864"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20B30E3" w14:textId="5FF11CDF" w:rsidR="00A50053" w:rsidRDefault="00A50053" w:rsidP="00C35570">
            <w:pPr>
              <w:spacing w:after="0" w:line="240" w:lineRule="auto"/>
              <w:rPr>
                <w:rFonts w:ascii="Times New Roman" w:hAnsi="Times New Roman"/>
                <w:bCs/>
              </w:rPr>
            </w:pPr>
            <w:r w:rsidRPr="00F91960">
              <w:rPr>
                <w:rFonts w:ascii="Times New Roman" w:hAnsi="Times New Roman"/>
                <w:b/>
                <w:sz w:val="24"/>
                <w:szCs w:val="24"/>
              </w:rPr>
              <w:t>Приложения:</w:t>
            </w:r>
          </w:p>
        </w:tc>
        <w:tc>
          <w:tcPr>
            <w:tcW w:w="3353" w:type="pct"/>
            <w:shd w:val="clear" w:color="auto" w:fill="auto"/>
          </w:tcPr>
          <w:p w14:paraId="50750EC6" w14:textId="44650204" w:rsidR="00A50053" w:rsidRDefault="00A50053" w:rsidP="00C35570">
            <w:pPr>
              <w:spacing w:after="0" w:line="240" w:lineRule="auto"/>
              <w:rPr>
                <w:rFonts w:ascii="Times New Roman" w:hAnsi="Times New Roman"/>
                <w:bCs/>
              </w:rPr>
            </w:pPr>
          </w:p>
          <w:p w14:paraId="35C48F7B" w14:textId="0AA46631" w:rsidR="00A50053" w:rsidRPr="00F91960" w:rsidRDefault="00A50053" w:rsidP="00C35570">
            <w:pPr>
              <w:spacing w:after="0" w:line="240" w:lineRule="auto"/>
              <w:rPr>
                <w:rFonts w:ascii="Times New Roman" w:hAnsi="Times New Roman"/>
                <w:b/>
                <w:sz w:val="24"/>
                <w:szCs w:val="24"/>
              </w:rPr>
            </w:pPr>
          </w:p>
        </w:tc>
        <w:tc>
          <w:tcPr>
            <w:tcW w:w="362" w:type="pct"/>
            <w:shd w:val="clear" w:color="auto" w:fill="auto"/>
          </w:tcPr>
          <w:p w14:paraId="50C13B72" w14:textId="77777777" w:rsidR="00A50053" w:rsidRDefault="00A50053" w:rsidP="00C35570">
            <w:pPr>
              <w:spacing w:after="0" w:line="240" w:lineRule="auto"/>
              <w:jc w:val="center"/>
              <w:rPr>
                <w:rFonts w:ascii="Times New Roman" w:hAnsi="Times New Roman"/>
                <w:bCs/>
              </w:rPr>
            </w:pPr>
          </w:p>
        </w:tc>
      </w:tr>
      <w:tr w:rsidR="007A727C" w:rsidRPr="00553C4B" w14:paraId="3AA71506" w14:textId="77777777" w:rsidTr="00C50CFD">
        <w:trPr>
          <w:trHeight w:val="289"/>
        </w:trPr>
        <w:tc>
          <w:tcPr>
            <w:tcW w:w="192" w:type="pct"/>
            <w:shd w:val="clear" w:color="auto" w:fill="auto"/>
          </w:tcPr>
          <w:p w14:paraId="7F31CD31"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03456AA" w14:textId="27DDE460"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1.</w:t>
            </w:r>
          </w:p>
        </w:tc>
        <w:tc>
          <w:tcPr>
            <w:tcW w:w="3353" w:type="pct"/>
            <w:shd w:val="clear" w:color="auto" w:fill="auto"/>
          </w:tcPr>
          <w:p w14:paraId="3499C504" w14:textId="2FC1E7BE"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Заявление о признании физического лица квалифицированным инвестором……</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4E2C3401" w14:textId="77777777" w:rsidR="00A50053" w:rsidRDefault="00A50053" w:rsidP="00C35570">
            <w:pPr>
              <w:spacing w:after="0" w:line="240" w:lineRule="auto"/>
              <w:jc w:val="center"/>
              <w:rPr>
                <w:rFonts w:ascii="Times New Roman" w:hAnsi="Times New Roman"/>
                <w:bCs/>
              </w:rPr>
            </w:pPr>
          </w:p>
          <w:p w14:paraId="0A27F9CE" w14:textId="763DC45B" w:rsidR="00A50053" w:rsidRDefault="00AA30DB" w:rsidP="00AA30DB">
            <w:pPr>
              <w:spacing w:after="0" w:line="240" w:lineRule="auto"/>
              <w:jc w:val="center"/>
              <w:rPr>
                <w:rFonts w:ascii="Times New Roman" w:hAnsi="Times New Roman"/>
                <w:bCs/>
              </w:rPr>
            </w:pPr>
            <w:r>
              <w:rPr>
                <w:rFonts w:ascii="Times New Roman" w:hAnsi="Times New Roman"/>
                <w:bCs/>
              </w:rPr>
              <w:t>26</w:t>
            </w:r>
          </w:p>
        </w:tc>
      </w:tr>
      <w:tr w:rsidR="007A727C" w:rsidRPr="00553C4B" w14:paraId="5CD64DF2" w14:textId="77777777" w:rsidTr="00C50CFD">
        <w:trPr>
          <w:trHeight w:val="649"/>
        </w:trPr>
        <w:tc>
          <w:tcPr>
            <w:tcW w:w="192" w:type="pct"/>
            <w:shd w:val="clear" w:color="auto" w:fill="auto"/>
          </w:tcPr>
          <w:p w14:paraId="36DE6212"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C42AB6C" w14:textId="0B92E3FA" w:rsidR="00A50053" w:rsidRPr="007A727C" w:rsidRDefault="00A50053" w:rsidP="00C35570">
            <w:pPr>
              <w:spacing w:after="0" w:line="240" w:lineRule="auto"/>
              <w:rPr>
                <w:rFonts w:ascii="Times New Roman" w:hAnsi="Times New Roman" w:cs="Times New Roman"/>
                <w:sz w:val="24"/>
                <w:szCs w:val="24"/>
                <w:lang w:val="en-US"/>
              </w:rPr>
            </w:pPr>
            <w:r w:rsidRPr="00A50053">
              <w:rPr>
                <w:rFonts w:ascii="Times New Roman" w:hAnsi="Times New Roman" w:cs="Times New Roman"/>
                <w:sz w:val="24"/>
                <w:szCs w:val="24"/>
              </w:rPr>
              <w:t>Приложение № 2</w:t>
            </w:r>
            <w:r w:rsidR="007A727C">
              <w:rPr>
                <w:rFonts w:ascii="Times New Roman" w:hAnsi="Times New Roman" w:cs="Times New Roman"/>
                <w:sz w:val="24"/>
                <w:szCs w:val="24"/>
                <w:lang w:val="en-US"/>
              </w:rPr>
              <w:t>.</w:t>
            </w:r>
          </w:p>
        </w:tc>
        <w:tc>
          <w:tcPr>
            <w:tcW w:w="3353" w:type="pct"/>
            <w:shd w:val="clear" w:color="auto" w:fill="auto"/>
          </w:tcPr>
          <w:p w14:paraId="0C650CAE" w14:textId="10EC8A39" w:rsidR="00A50053" w:rsidRPr="00A50053" w:rsidRDefault="00A50053" w:rsidP="00C35570">
            <w:pPr>
              <w:spacing w:after="0" w:line="240" w:lineRule="auto"/>
              <w:rPr>
                <w:rFonts w:ascii="Times New Roman" w:hAnsi="Times New Roman"/>
                <w:bCs/>
                <w:sz w:val="24"/>
                <w:szCs w:val="24"/>
              </w:rPr>
            </w:pPr>
            <w:r w:rsidRPr="00A50053">
              <w:rPr>
                <w:rFonts w:ascii="Times New Roman" w:hAnsi="Times New Roman" w:cs="Times New Roman"/>
                <w:sz w:val="24"/>
                <w:szCs w:val="24"/>
              </w:rPr>
              <w:t>Заявление о признании юридического лица квалифицированным инвестором ……</w:t>
            </w:r>
            <w:proofErr w:type="gramStart"/>
            <w:r w:rsidRPr="00A50053">
              <w:rPr>
                <w:rFonts w:ascii="Times New Roman" w:hAnsi="Times New Roman" w:cs="Times New Roman"/>
                <w:sz w:val="24"/>
                <w:szCs w:val="24"/>
              </w:rPr>
              <w:t>…….</w:t>
            </w:r>
            <w:proofErr w:type="gramEnd"/>
            <w:r w:rsidRPr="00A50053">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BA43545" w14:textId="77777777" w:rsidR="00A50053" w:rsidRDefault="00A50053" w:rsidP="00C35570">
            <w:pPr>
              <w:spacing w:after="0" w:line="240" w:lineRule="auto"/>
              <w:jc w:val="center"/>
              <w:rPr>
                <w:rFonts w:ascii="Times New Roman" w:hAnsi="Times New Roman"/>
                <w:bCs/>
              </w:rPr>
            </w:pPr>
          </w:p>
          <w:p w14:paraId="059C6B8A" w14:textId="0C7048D6" w:rsidR="00A50053" w:rsidRDefault="00A50053" w:rsidP="00AA30DB">
            <w:pPr>
              <w:spacing w:after="0" w:line="240" w:lineRule="auto"/>
              <w:jc w:val="center"/>
              <w:rPr>
                <w:rFonts w:ascii="Times New Roman" w:hAnsi="Times New Roman"/>
                <w:bCs/>
              </w:rPr>
            </w:pPr>
            <w:r>
              <w:rPr>
                <w:rFonts w:ascii="Times New Roman" w:hAnsi="Times New Roman"/>
                <w:bCs/>
              </w:rPr>
              <w:t>2</w:t>
            </w:r>
            <w:r w:rsidR="00AA30DB">
              <w:rPr>
                <w:rFonts w:ascii="Times New Roman" w:hAnsi="Times New Roman"/>
                <w:bCs/>
              </w:rPr>
              <w:t>8</w:t>
            </w:r>
          </w:p>
        </w:tc>
      </w:tr>
      <w:tr w:rsidR="007A727C" w:rsidRPr="00553C4B" w14:paraId="044ADAC7" w14:textId="77777777" w:rsidTr="00C50CFD">
        <w:tc>
          <w:tcPr>
            <w:tcW w:w="192" w:type="pct"/>
            <w:shd w:val="clear" w:color="auto" w:fill="auto"/>
          </w:tcPr>
          <w:p w14:paraId="24791B53" w14:textId="77777777" w:rsidR="00A50053" w:rsidRPr="00553C4B" w:rsidRDefault="00A50053" w:rsidP="00C35570">
            <w:pPr>
              <w:spacing w:after="0" w:line="240" w:lineRule="auto"/>
              <w:jc w:val="center"/>
              <w:rPr>
                <w:rFonts w:ascii="Times New Roman" w:hAnsi="Times New Roman"/>
                <w:b/>
                <w:bCs/>
              </w:rPr>
            </w:pPr>
          </w:p>
        </w:tc>
        <w:tc>
          <w:tcPr>
            <w:tcW w:w="1093" w:type="pct"/>
          </w:tcPr>
          <w:p w14:paraId="50D41AB9" w14:textId="30B642D8"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3.</w:t>
            </w:r>
          </w:p>
        </w:tc>
        <w:tc>
          <w:tcPr>
            <w:tcW w:w="3353" w:type="pct"/>
            <w:shd w:val="clear" w:color="auto" w:fill="auto"/>
          </w:tcPr>
          <w:p w14:paraId="551A13E5" w14:textId="750C7D7F" w:rsidR="00A50053" w:rsidRPr="00A50053" w:rsidRDefault="007A727C" w:rsidP="00C35570">
            <w:pPr>
              <w:spacing w:after="120"/>
              <w:rPr>
                <w:rFonts w:ascii="Times New Roman" w:hAnsi="Times New Roman" w:cs="Times New Roman"/>
                <w:sz w:val="24"/>
                <w:szCs w:val="24"/>
              </w:rPr>
            </w:pPr>
            <w:r>
              <w:rPr>
                <w:rFonts w:ascii="Times New Roman" w:hAnsi="Times New Roman" w:cs="Times New Roman"/>
                <w:color w:val="000000" w:themeColor="text1"/>
                <w:sz w:val="24"/>
                <w:szCs w:val="24"/>
              </w:rPr>
              <w:t>Уведомление</w:t>
            </w:r>
            <w:r w:rsidR="00A50053" w:rsidRPr="00A50053">
              <w:rPr>
                <w:rFonts w:ascii="Times New Roman" w:hAnsi="Times New Roman" w:cs="Times New Roman"/>
                <w:color w:val="000000" w:themeColor="text1"/>
                <w:sz w:val="24"/>
                <w:szCs w:val="24"/>
              </w:rPr>
              <w:t xml:space="preserve"> о признании / об отказе в признании лица Квалифицированным инвестором</w:t>
            </w:r>
            <w:r w:rsidR="00A50053" w:rsidRPr="00A50053">
              <w:rPr>
                <w:rFonts w:ascii="Times New Roman" w:hAnsi="Times New Roman" w:cs="Times New Roman"/>
                <w:sz w:val="24"/>
                <w:szCs w:val="24"/>
              </w:rPr>
              <w:t xml:space="preserve"> …</w:t>
            </w:r>
            <w:r w:rsidR="000305D8">
              <w:rPr>
                <w:rFonts w:ascii="Times New Roman" w:hAnsi="Times New Roman" w:cs="Times New Roman"/>
                <w:sz w:val="24"/>
                <w:szCs w:val="24"/>
              </w:rPr>
              <w:t>……………………………</w:t>
            </w:r>
          </w:p>
        </w:tc>
        <w:tc>
          <w:tcPr>
            <w:tcW w:w="362" w:type="pct"/>
            <w:shd w:val="clear" w:color="auto" w:fill="auto"/>
          </w:tcPr>
          <w:p w14:paraId="647A22BD" w14:textId="77777777" w:rsidR="00A50053" w:rsidRDefault="00A50053" w:rsidP="00C35570">
            <w:pPr>
              <w:spacing w:after="0" w:line="240" w:lineRule="auto"/>
              <w:jc w:val="center"/>
              <w:rPr>
                <w:rFonts w:ascii="Times New Roman" w:hAnsi="Times New Roman"/>
                <w:bCs/>
              </w:rPr>
            </w:pPr>
          </w:p>
          <w:p w14:paraId="3C9391BD" w14:textId="5A2E7009" w:rsidR="00A50053" w:rsidRDefault="00AA30DB" w:rsidP="00AA30DB">
            <w:pPr>
              <w:spacing w:after="0" w:line="240" w:lineRule="auto"/>
              <w:jc w:val="center"/>
              <w:rPr>
                <w:rFonts w:ascii="Times New Roman" w:hAnsi="Times New Roman"/>
                <w:bCs/>
              </w:rPr>
            </w:pPr>
            <w:r>
              <w:rPr>
                <w:rFonts w:ascii="Times New Roman" w:hAnsi="Times New Roman"/>
                <w:bCs/>
              </w:rPr>
              <w:t>30</w:t>
            </w:r>
          </w:p>
        </w:tc>
      </w:tr>
      <w:tr w:rsidR="007A727C" w:rsidRPr="00553C4B" w14:paraId="722BC1E9" w14:textId="77777777" w:rsidTr="00C50CFD">
        <w:tc>
          <w:tcPr>
            <w:tcW w:w="192" w:type="pct"/>
            <w:shd w:val="clear" w:color="auto" w:fill="auto"/>
          </w:tcPr>
          <w:p w14:paraId="46B7B2F9"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0F11F32" w14:textId="52EF0289"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4.</w:t>
            </w:r>
          </w:p>
        </w:tc>
        <w:tc>
          <w:tcPr>
            <w:tcW w:w="3353" w:type="pct"/>
            <w:shd w:val="clear" w:color="auto" w:fill="auto"/>
          </w:tcPr>
          <w:p w14:paraId="1059DA85" w14:textId="09BBCCA1" w:rsidR="00A50053" w:rsidRPr="00A50053" w:rsidRDefault="00A50053" w:rsidP="00C35570">
            <w:pPr>
              <w:spacing w:after="120"/>
              <w:rPr>
                <w:rFonts w:ascii="Times New Roman" w:hAnsi="Times New Roman"/>
                <w:b/>
                <w:bCs/>
                <w:sz w:val="24"/>
                <w:szCs w:val="24"/>
              </w:rPr>
            </w:pPr>
            <w:r w:rsidRPr="00A50053">
              <w:rPr>
                <w:rFonts w:ascii="Times New Roman" w:hAnsi="Times New Roman" w:cs="Times New Roman"/>
                <w:bCs/>
                <w:sz w:val="24"/>
                <w:szCs w:val="24"/>
              </w:rPr>
              <w:t>З</w:t>
            </w:r>
            <w:r w:rsidR="007A727C">
              <w:rPr>
                <w:rFonts w:ascii="Times New Roman" w:hAnsi="Times New Roman" w:cs="Times New Roman"/>
                <w:bCs/>
                <w:sz w:val="24"/>
                <w:szCs w:val="24"/>
              </w:rPr>
              <w:t>аявление</w:t>
            </w:r>
            <w:r w:rsidRPr="00A50053">
              <w:rPr>
                <w:rFonts w:ascii="Times New Roman" w:hAnsi="Times New Roman" w:cs="Times New Roman"/>
                <w:bCs/>
                <w:sz w:val="24"/>
                <w:szCs w:val="24"/>
              </w:rPr>
              <w:t xml:space="preserve"> об отказе от статуса Квалифицированного инвестора</w:t>
            </w:r>
            <w:r w:rsidR="000305D8">
              <w:rPr>
                <w:rFonts w:ascii="Times New Roman" w:hAnsi="Times New Roman" w:cs="Times New Roman"/>
                <w:bCs/>
                <w:sz w:val="24"/>
                <w:szCs w:val="24"/>
              </w:rPr>
              <w:t>……………………………………………………</w:t>
            </w:r>
            <w:proofErr w:type="gramStart"/>
            <w:r w:rsidR="000305D8">
              <w:rPr>
                <w:rFonts w:ascii="Times New Roman" w:hAnsi="Times New Roman" w:cs="Times New Roman"/>
                <w:bCs/>
                <w:sz w:val="24"/>
                <w:szCs w:val="24"/>
              </w:rPr>
              <w:t>…….</w:t>
            </w:r>
            <w:proofErr w:type="gramEnd"/>
            <w:r w:rsidR="000305D8">
              <w:rPr>
                <w:rFonts w:ascii="Times New Roman" w:hAnsi="Times New Roman" w:cs="Times New Roman"/>
                <w:bCs/>
                <w:sz w:val="24"/>
                <w:szCs w:val="24"/>
              </w:rPr>
              <w:t>.</w:t>
            </w:r>
          </w:p>
        </w:tc>
        <w:tc>
          <w:tcPr>
            <w:tcW w:w="362" w:type="pct"/>
            <w:shd w:val="clear" w:color="auto" w:fill="auto"/>
          </w:tcPr>
          <w:p w14:paraId="57D7F502" w14:textId="77777777" w:rsidR="000305D8" w:rsidRDefault="000305D8" w:rsidP="00C35570">
            <w:pPr>
              <w:spacing w:after="0" w:line="240" w:lineRule="auto"/>
              <w:jc w:val="center"/>
              <w:rPr>
                <w:rFonts w:ascii="Times New Roman" w:hAnsi="Times New Roman"/>
                <w:bCs/>
              </w:rPr>
            </w:pPr>
          </w:p>
          <w:p w14:paraId="1FA0AD79" w14:textId="00A2B0D8" w:rsidR="00A50053" w:rsidRPr="00445319" w:rsidRDefault="00AA30DB" w:rsidP="00AA30DB">
            <w:pPr>
              <w:spacing w:after="0" w:line="240" w:lineRule="auto"/>
              <w:jc w:val="center"/>
              <w:rPr>
                <w:rFonts w:ascii="Times New Roman" w:hAnsi="Times New Roman"/>
                <w:bCs/>
              </w:rPr>
            </w:pPr>
            <w:r>
              <w:rPr>
                <w:rFonts w:ascii="Times New Roman" w:hAnsi="Times New Roman"/>
                <w:bCs/>
              </w:rPr>
              <w:t>31</w:t>
            </w:r>
          </w:p>
        </w:tc>
      </w:tr>
      <w:tr w:rsidR="007A727C" w:rsidRPr="00553C4B" w14:paraId="70CC89D8" w14:textId="77777777" w:rsidTr="00C50CFD">
        <w:tc>
          <w:tcPr>
            <w:tcW w:w="192" w:type="pct"/>
            <w:shd w:val="clear" w:color="auto" w:fill="auto"/>
          </w:tcPr>
          <w:p w14:paraId="13BB0860" w14:textId="77777777" w:rsidR="00A50053" w:rsidRPr="00553C4B" w:rsidRDefault="00A50053" w:rsidP="00C35570">
            <w:pPr>
              <w:spacing w:after="0" w:line="240" w:lineRule="auto"/>
              <w:jc w:val="center"/>
              <w:rPr>
                <w:rFonts w:ascii="Times New Roman" w:hAnsi="Times New Roman"/>
                <w:b/>
                <w:bCs/>
              </w:rPr>
            </w:pPr>
          </w:p>
        </w:tc>
        <w:tc>
          <w:tcPr>
            <w:tcW w:w="1093" w:type="pct"/>
          </w:tcPr>
          <w:p w14:paraId="4B1C6B6F" w14:textId="325D13E1"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5.</w:t>
            </w:r>
          </w:p>
        </w:tc>
        <w:tc>
          <w:tcPr>
            <w:tcW w:w="3353" w:type="pct"/>
            <w:shd w:val="clear" w:color="auto" w:fill="auto"/>
          </w:tcPr>
          <w:p w14:paraId="093D00C1" w14:textId="17F01298"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Реестр лиц, признанных квалифицированными инвесторами</w:t>
            </w:r>
            <w:r w:rsidR="000305D8">
              <w:rPr>
                <w:rFonts w:ascii="Times New Roman" w:hAnsi="Times New Roman" w:cs="Times New Roman"/>
                <w:sz w:val="24"/>
                <w:szCs w:val="24"/>
              </w:rPr>
              <w:t>...</w:t>
            </w:r>
          </w:p>
        </w:tc>
        <w:tc>
          <w:tcPr>
            <w:tcW w:w="362" w:type="pct"/>
            <w:shd w:val="clear" w:color="auto" w:fill="auto"/>
          </w:tcPr>
          <w:p w14:paraId="6E73F009" w14:textId="4AE5F5C0" w:rsidR="00A50053" w:rsidRPr="00445319" w:rsidRDefault="00AA30DB" w:rsidP="00AA30DB">
            <w:pPr>
              <w:spacing w:after="0" w:line="240" w:lineRule="auto"/>
              <w:jc w:val="center"/>
              <w:rPr>
                <w:rFonts w:ascii="Times New Roman" w:hAnsi="Times New Roman"/>
                <w:bCs/>
              </w:rPr>
            </w:pPr>
            <w:r>
              <w:rPr>
                <w:rFonts w:ascii="Times New Roman" w:hAnsi="Times New Roman"/>
                <w:bCs/>
              </w:rPr>
              <w:t>3</w:t>
            </w:r>
            <w:r w:rsidR="00A50053">
              <w:rPr>
                <w:rFonts w:ascii="Times New Roman" w:hAnsi="Times New Roman"/>
                <w:bCs/>
              </w:rPr>
              <w:t>2</w:t>
            </w:r>
          </w:p>
        </w:tc>
      </w:tr>
      <w:tr w:rsidR="007A727C" w:rsidRPr="00553C4B" w14:paraId="55ADB82A" w14:textId="77777777" w:rsidTr="00C50CFD">
        <w:tc>
          <w:tcPr>
            <w:tcW w:w="192" w:type="pct"/>
            <w:shd w:val="clear" w:color="auto" w:fill="auto"/>
          </w:tcPr>
          <w:p w14:paraId="71D117FB"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F8E5FC6" w14:textId="6809FB56"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6.</w:t>
            </w:r>
          </w:p>
        </w:tc>
        <w:tc>
          <w:tcPr>
            <w:tcW w:w="3353" w:type="pct"/>
            <w:shd w:val="clear" w:color="auto" w:fill="auto"/>
          </w:tcPr>
          <w:p w14:paraId="7D91E367" w14:textId="1ACC2335"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Выписка из реестра квалифицированных инвесторов</w:t>
            </w:r>
            <w:r w:rsidR="000305D8">
              <w:rPr>
                <w:rFonts w:ascii="Times New Roman" w:hAnsi="Times New Roman" w:cs="Times New Roman"/>
                <w:sz w:val="24"/>
                <w:szCs w:val="24"/>
              </w:rPr>
              <w:t>…………</w:t>
            </w:r>
          </w:p>
        </w:tc>
        <w:tc>
          <w:tcPr>
            <w:tcW w:w="362" w:type="pct"/>
            <w:shd w:val="clear" w:color="auto" w:fill="auto"/>
          </w:tcPr>
          <w:p w14:paraId="60CDE3EC" w14:textId="44287369" w:rsidR="00A50053" w:rsidRDefault="00AA30DB" w:rsidP="00C35570">
            <w:pPr>
              <w:spacing w:after="0" w:line="240" w:lineRule="auto"/>
              <w:jc w:val="center"/>
              <w:rPr>
                <w:rFonts w:ascii="Times New Roman" w:hAnsi="Times New Roman"/>
                <w:bCs/>
              </w:rPr>
            </w:pPr>
            <w:r>
              <w:rPr>
                <w:rFonts w:ascii="Times New Roman" w:hAnsi="Times New Roman"/>
                <w:bCs/>
              </w:rPr>
              <w:t>33</w:t>
            </w:r>
          </w:p>
        </w:tc>
      </w:tr>
      <w:tr w:rsidR="007A727C" w:rsidRPr="00553C4B" w14:paraId="6965FB1E" w14:textId="77777777" w:rsidTr="00C50CFD">
        <w:tc>
          <w:tcPr>
            <w:tcW w:w="192" w:type="pct"/>
            <w:shd w:val="clear" w:color="auto" w:fill="auto"/>
          </w:tcPr>
          <w:p w14:paraId="047EFE86" w14:textId="77777777" w:rsidR="00A50053" w:rsidRPr="00553C4B" w:rsidRDefault="00A50053" w:rsidP="00C35570">
            <w:pPr>
              <w:spacing w:after="0" w:line="240" w:lineRule="auto"/>
              <w:jc w:val="center"/>
              <w:rPr>
                <w:rFonts w:ascii="Times New Roman" w:hAnsi="Times New Roman"/>
                <w:b/>
                <w:bCs/>
              </w:rPr>
            </w:pPr>
          </w:p>
        </w:tc>
        <w:tc>
          <w:tcPr>
            <w:tcW w:w="1093" w:type="pct"/>
          </w:tcPr>
          <w:p w14:paraId="0CA5467C" w14:textId="20E196C7"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7.</w:t>
            </w:r>
          </w:p>
        </w:tc>
        <w:tc>
          <w:tcPr>
            <w:tcW w:w="3353" w:type="pct"/>
            <w:shd w:val="clear" w:color="auto" w:fill="auto"/>
          </w:tcPr>
          <w:p w14:paraId="16F7174D" w14:textId="16BD5542" w:rsidR="00A50053" w:rsidRPr="00A50053" w:rsidRDefault="00A50053" w:rsidP="007A727C">
            <w:pPr>
              <w:spacing w:after="0" w:line="240" w:lineRule="auto"/>
              <w:rPr>
                <w:rFonts w:ascii="Times New Roman" w:hAnsi="Times New Roman"/>
                <w:bCs/>
                <w:sz w:val="24"/>
                <w:szCs w:val="24"/>
              </w:rPr>
            </w:pPr>
            <w:r w:rsidRPr="00A50053">
              <w:rPr>
                <w:rFonts w:ascii="Times New Roman" w:hAnsi="Times New Roman" w:cs="Times New Roman"/>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r w:rsidR="000305D8">
              <w:rPr>
                <w:rFonts w:ascii="Times New Roman" w:hAnsi="Times New Roman" w:cs="Times New Roman"/>
                <w:sz w:val="24"/>
                <w:szCs w:val="24"/>
              </w:rPr>
              <w:t>……………………………….</w:t>
            </w:r>
          </w:p>
        </w:tc>
        <w:tc>
          <w:tcPr>
            <w:tcW w:w="362" w:type="pct"/>
            <w:shd w:val="clear" w:color="auto" w:fill="auto"/>
          </w:tcPr>
          <w:p w14:paraId="2045966D" w14:textId="77777777" w:rsidR="00A50053" w:rsidRDefault="00A50053" w:rsidP="00C35570">
            <w:pPr>
              <w:spacing w:after="0" w:line="240" w:lineRule="auto"/>
              <w:jc w:val="center"/>
              <w:rPr>
                <w:rFonts w:ascii="Times New Roman" w:hAnsi="Times New Roman"/>
                <w:bCs/>
              </w:rPr>
            </w:pPr>
          </w:p>
          <w:p w14:paraId="212F4454" w14:textId="77777777" w:rsidR="000305D8" w:rsidRDefault="000305D8" w:rsidP="00C35570">
            <w:pPr>
              <w:spacing w:after="0" w:line="240" w:lineRule="auto"/>
              <w:jc w:val="center"/>
              <w:rPr>
                <w:rFonts w:ascii="Times New Roman" w:hAnsi="Times New Roman"/>
                <w:bCs/>
              </w:rPr>
            </w:pPr>
          </w:p>
          <w:p w14:paraId="28A8A8F1" w14:textId="38EFEDC0" w:rsidR="00A50053" w:rsidRDefault="00120872" w:rsidP="00AA30DB">
            <w:pPr>
              <w:spacing w:after="0" w:line="240" w:lineRule="auto"/>
              <w:jc w:val="center"/>
              <w:rPr>
                <w:rFonts w:ascii="Times New Roman" w:hAnsi="Times New Roman"/>
                <w:bCs/>
              </w:rPr>
            </w:pPr>
            <w:r>
              <w:rPr>
                <w:rFonts w:ascii="Times New Roman" w:hAnsi="Times New Roman"/>
                <w:bCs/>
              </w:rPr>
              <w:t>3</w:t>
            </w:r>
            <w:r w:rsidR="00AA30DB">
              <w:rPr>
                <w:rFonts w:ascii="Times New Roman" w:hAnsi="Times New Roman"/>
                <w:bCs/>
              </w:rPr>
              <w:t>5</w:t>
            </w:r>
          </w:p>
        </w:tc>
      </w:tr>
      <w:tr w:rsidR="007A727C" w:rsidRPr="00553C4B" w14:paraId="0A0B1280" w14:textId="77777777" w:rsidTr="00C50CFD">
        <w:tc>
          <w:tcPr>
            <w:tcW w:w="192" w:type="pct"/>
            <w:shd w:val="clear" w:color="auto" w:fill="auto"/>
          </w:tcPr>
          <w:p w14:paraId="3B542CFC"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74E8D8D" w14:textId="65D17138"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8.</w:t>
            </w:r>
          </w:p>
        </w:tc>
        <w:tc>
          <w:tcPr>
            <w:tcW w:w="3353" w:type="pct"/>
            <w:shd w:val="clear" w:color="auto" w:fill="auto"/>
          </w:tcPr>
          <w:p w14:paraId="0B991113" w14:textId="0FE6F2A9"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Уведомление о лишении статуса Квалифицированного инвестора</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288FC4CC" w14:textId="77777777" w:rsidR="000305D8" w:rsidRDefault="000305D8" w:rsidP="00C35570">
            <w:pPr>
              <w:spacing w:after="0" w:line="240" w:lineRule="auto"/>
              <w:jc w:val="center"/>
              <w:rPr>
                <w:rFonts w:ascii="Times New Roman" w:hAnsi="Times New Roman"/>
                <w:bCs/>
              </w:rPr>
            </w:pPr>
          </w:p>
          <w:p w14:paraId="0A30B7E2" w14:textId="1AC96640" w:rsidR="00A50053" w:rsidRDefault="000305D8" w:rsidP="00AA30DB">
            <w:pPr>
              <w:spacing w:after="0" w:line="240" w:lineRule="auto"/>
              <w:jc w:val="center"/>
              <w:rPr>
                <w:rFonts w:ascii="Times New Roman" w:hAnsi="Times New Roman"/>
                <w:bCs/>
              </w:rPr>
            </w:pPr>
            <w:r>
              <w:rPr>
                <w:rFonts w:ascii="Times New Roman" w:hAnsi="Times New Roman"/>
                <w:bCs/>
              </w:rPr>
              <w:t>3</w:t>
            </w:r>
            <w:r w:rsidR="00AA30DB">
              <w:rPr>
                <w:rFonts w:ascii="Times New Roman" w:hAnsi="Times New Roman"/>
                <w:bCs/>
              </w:rPr>
              <w:t>6</w:t>
            </w:r>
          </w:p>
        </w:tc>
      </w:tr>
      <w:tr w:rsidR="00AA30DB" w:rsidRPr="00553C4B" w14:paraId="5B37ACE2" w14:textId="77777777" w:rsidTr="00C50CFD">
        <w:tc>
          <w:tcPr>
            <w:tcW w:w="192" w:type="pct"/>
            <w:shd w:val="clear" w:color="auto" w:fill="auto"/>
          </w:tcPr>
          <w:p w14:paraId="45065203" w14:textId="77777777" w:rsidR="00AA30DB" w:rsidRPr="00553C4B" w:rsidRDefault="00AA30DB" w:rsidP="00AA30DB">
            <w:pPr>
              <w:spacing w:after="0" w:line="240" w:lineRule="auto"/>
              <w:jc w:val="center"/>
              <w:rPr>
                <w:rFonts w:ascii="Times New Roman" w:hAnsi="Times New Roman"/>
                <w:b/>
                <w:bCs/>
              </w:rPr>
            </w:pPr>
          </w:p>
        </w:tc>
        <w:tc>
          <w:tcPr>
            <w:tcW w:w="1093" w:type="pct"/>
          </w:tcPr>
          <w:p w14:paraId="1E85107D" w14:textId="529D736B" w:rsidR="00AA30DB" w:rsidRPr="00A50053" w:rsidRDefault="00AA30DB" w:rsidP="00AA30DB">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 xml:space="preserve">Приложение № </w:t>
            </w:r>
            <w:r>
              <w:rPr>
                <w:rFonts w:ascii="Times New Roman" w:hAnsi="Times New Roman" w:cs="Times New Roman"/>
                <w:sz w:val="24"/>
                <w:szCs w:val="24"/>
              </w:rPr>
              <w:t>9</w:t>
            </w:r>
            <w:r w:rsidRPr="00A50053">
              <w:rPr>
                <w:rFonts w:ascii="Times New Roman" w:hAnsi="Times New Roman" w:cs="Times New Roman"/>
                <w:sz w:val="24"/>
                <w:szCs w:val="24"/>
              </w:rPr>
              <w:t>.</w:t>
            </w:r>
          </w:p>
        </w:tc>
        <w:tc>
          <w:tcPr>
            <w:tcW w:w="3353" w:type="pct"/>
            <w:shd w:val="clear" w:color="auto" w:fill="auto"/>
          </w:tcPr>
          <w:p w14:paraId="71D64541" w14:textId="38920250" w:rsidR="00AA30DB" w:rsidRPr="00A50053" w:rsidRDefault="00AA30DB" w:rsidP="00AA30DB">
            <w:pPr>
              <w:spacing w:after="0" w:line="240" w:lineRule="auto"/>
              <w:rPr>
                <w:rFonts w:ascii="Times New Roman" w:hAnsi="Times New Roman" w:cs="Times New Roman"/>
                <w:sz w:val="24"/>
                <w:szCs w:val="24"/>
              </w:rPr>
            </w:pPr>
            <w:r w:rsidRPr="00AA30DB">
              <w:rPr>
                <w:rFonts w:ascii="Times New Roman" w:hAnsi="Times New Roman" w:cs="Times New Roman"/>
                <w:sz w:val="24"/>
                <w:szCs w:val="24"/>
              </w:rPr>
              <w:t xml:space="preserve">Форма уведомления о рисках квалифицированного инвестора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362" w:type="pct"/>
            <w:shd w:val="clear" w:color="auto" w:fill="auto"/>
          </w:tcPr>
          <w:p w14:paraId="50705E65" w14:textId="77777777" w:rsidR="00AA30DB" w:rsidRDefault="00AA30DB" w:rsidP="00AA30DB">
            <w:pPr>
              <w:spacing w:after="0" w:line="240" w:lineRule="auto"/>
              <w:jc w:val="center"/>
              <w:rPr>
                <w:rFonts w:ascii="Times New Roman" w:hAnsi="Times New Roman"/>
                <w:bCs/>
              </w:rPr>
            </w:pPr>
          </w:p>
          <w:p w14:paraId="442BB125" w14:textId="50C54E71" w:rsidR="00AA30DB" w:rsidRDefault="00AA30DB" w:rsidP="00AA30DB">
            <w:pPr>
              <w:spacing w:after="0" w:line="240" w:lineRule="auto"/>
              <w:jc w:val="center"/>
              <w:rPr>
                <w:rFonts w:ascii="Times New Roman" w:hAnsi="Times New Roman"/>
                <w:bCs/>
              </w:rPr>
            </w:pPr>
            <w:r>
              <w:rPr>
                <w:rFonts w:ascii="Times New Roman" w:hAnsi="Times New Roman"/>
                <w:bCs/>
              </w:rPr>
              <w:t>37</w:t>
            </w:r>
          </w:p>
        </w:tc>
      </w:tr>
    </w:tbl>
    <w:p w14:paraId="12C6AD5B" w14:textId="77777777" w:rsidR="00553861" w:rsidRDefault="00553861" w:rsidP="00DD14B3">
      <w:pPr>
        <w:spacing w:after="0" w:line="240" w:lineRule="auto"/>
        <w:ind w:left="284"/>
        <w:jc w:val="both"/>
        <w:rPr>
          <w:rFonts w:ascii="Times New Roman" w:hAnsi="Times New Roman" w:cs="Times New Roman"/>
          <w:sz w:val="24"/>
          <w:szCs w:val="24"/>
        </w:rPr>
      </w:pPr>
    </w:p>
    <w:p w14:paraId="6F415D10" w14:textId="77777777" w:rsidR="00A50053" w:rsidRPr="00DD14B3" w:rsidRDefault="00A50053" w:rsidP="00DD14B3">
      <w:pPr>
        <w:spacing w:after="0" w:line="240" w:lineRule="auto"/>
        <w:ind w:left="284"/>
        <w:jc w:val="both"/>
        <w:rPr>
          <w:rFonts w:ascii="Times New Roman" w:hAnsi="Times New Roman" w:cs="Times New Roman"/>
          <w:sz w:val="24"/>
          <w:szCs w:val="24"/>
        </w:rPr>
      </w:pPr>
    </w:p>
    <w:p w14:paraId="081B1CA1" w14:textId="0CC9214D" w:rsidR="00DD14B3" w:rsidRPr="00DD14B3" w:rsidRDefault="00DD14B3" w:rsidP="00DD14B3">
      <w:pPr>
        <w:spacing w:after="0" w:line="240" w:lineRule="auto"/>
        <w:ind w:left="284"/>
        <w:jc w:val="both"/>
        <w:rPr>
          <w:rFonts w:ascii="Times New Roman" w:hAnsi="Times New Roman" w:cs="Times New Roman"/>
          <w:sz w:val="24"/>
          <w:szCs w:val="24"/>
        </w:rPr>
      </w:pPr>
    </w:p>
    <w:p w14:paraId="0004A87F" w14:textId="6B8B2BAD" w:rsidR="00366C08" w:rsidRPr="00EF35AB" w:rsidRDefault="00366C08" w:rsidP="00CE0C2F">
      <w:pPr>
        <w:spacing w:after="0" w:line="240" w:lineRule="auto"/>
        <w:ind w:left="284"/>
        <w:rPr>
          <w:rFonts w:ascii="Times New Roman" w:hAnsi="Times New Roman" w:cs="Times New Roman"/>
          <w:sz w:val="24"/>
          <w:szCs w:val="24"/>
        </w:rPr>
      </w:pPr>
      <w:r w:rsidRPr="00EF35AB">
        <w:rPr>
          <w:rFonts w:ascii="Times New Roman" w:hAnsi="Times New Roman" w:cs="Times New Roman"/>
          <w:sz w:val="24"/>
          <w:szCs w:val="24"/>
        </w:rPr>
        <w:br w:type="page"/>
      </w:r>
    </w:p>
    <w:p w14:paraId="00D2EFC9" w14:textId="312B154F" w:rsidR="00366C08" w:rsidRPr="00C72D07" w:rsidRDefault="00EF35AB" w:rsidP="0084194A">
      <w:pPr>
        <w:pStyle w:val="a3"/>
        <w:numPr>
          <w:ilvl w:val="0"/>
          <w:numId w:val="1"/>
        </w:numPr>
        <w:jc w:val="center"/>
        <w:rPr>
          <w:rFonts w:ascii="Times New Roman" w:hAnsi="Times New Roman" w:cs="Times New Roman"/>
          <w:b/>
          <w:bCs/>
          <w:sz w:val="24"/>
          <w:szCs w:val="24"/>
        </w:rPr>
      </w:pPr>
      <w:r w:rsidRPr="00C72D07">
        <w:rPr>
          <w:rFonts w:ascii="Times New Roman" w:hAnsi="Times New Roman" w:cs="Times New Roman"/>
          <w:b/>
          <w:bCs/>
          <w:sz w:val="24"/>
          <w:szCs w:val="24"/>
        </w:rPr>
        <w:lastRenderedPageBreak/>
        <w:t>Термины</w:t>
      </w:r>
    </w:p>
    <w:p w14:paraId="4EF6A37B" w14:textId="3D9325A8" w:rsidR="008061FC" w:rsidRDefault="00366C08" w:rsidP="008061FC">
      <w:pPr>
        <w:spacing w:after="120"/>
        <w:ind w:firstLine="709"/>
        <w:jc w:val="both"/>
        <w:rPr>
          <w:sz w:val="20"/>
          <w:szCs w:val="20"/>
        </w:rPr>
      </w:pPr>
      <w:r w:rsidRPr="00EF35AB">
        <w:rPr>
          <w:rFonts w:ascii="Times New Roman" w:hAnsi="Times New Roman" w:cs="Times New Roman"/>
          <w:b/>
          <w:bCs/>
          <w:sz w:val="24"/>
          <w:szCs w:val="24"/>
        </w:rPr>
        <w:t>Клиенты</w:t>
      </w:r>
      <w:r w:rsidRPr="00EF35AB">
        <w:rPr>
          <w:rFonts w:ascii="Times New Roman" w:hAnsi="Times New Roman" w:cs="Times New Roman"/>
          <w:sz w:val="24"/>
          <w:szCs w:val="24"/>
        </w:rPr>
        <w:t xml:space="preserve"> - </w:t>
      </w:r>
      <w:r w:rsidR="008061FC" w:rsidRPr="008061FC">
        <w:rPr>
          <w:rFonts w:ascii="Times New Roman" w:hAnsi="Times New Roman" w:cs="Times New Roman"/>
          <w:sz w:val="24"/>
          <w:szCs w:val="24"/>
        </w:rPr>
        <w:t xml:space="preserve">физическое или юридическое лицо, представившее документы </w:t>
      </w:r>
      <w:r w:rsidR="008061FC">
        <w:rPr>
          <w:rFonts w:ascii="Times New Roman" w:hAnsi="Times New Roman" w:cs="Times New Roman"/>
          <w:sz w:val="24"/>
          <w:szCs w:val="24"/>
        </w:rPr>
        <w:t>ООО КБ</w:t>
      </w:r>
      <w:r w:rsidR="008061FC" w:rsidRPr="008061FC">
        <w:rPr>
          <w:rFonts w:ascii="Times New Roman" w:hAnsi="Times New Roman" w:cs="Times New Roman"/>
          <w:sz w:val="24"/>
          <w:szCs w:val="24"/>
        </w:rPr>
        <w:t xml:space="preserve"> «</w:t>
      </w:r>
      <w:r w:rsidR="008061FC">
        <w:rPr>
          <w:rFonts w:ascii="Times New Roman" w:hAnsi="Times New Roman" w:cs="Times New Roman"/>
          <w:sz w:val="24"/>
          <w:szCs w:val="24"/>
        </w:rPr>
        <w:t>ГТ банк</w:t>
      </w:r>
      <w:r w:rsidR="008061FC" w:rsidRPr="008061FC">
        <w:rPr>
          <w:rFonts w:ascii="Times New Roman" w:hAnsi="Times New Roman" w:cs="Times New Roman"/>
          <w:sz w:val="24"/>
          <w:szCs w:val="24"/>
        </w:rPr>
        <w:t xml:space="preserve">» (далее – </w:t>
      </w:r>
      <w:r w:rsidR="008061FC">
        <w:rPr>
          <w:rFonts w:ascii="Times New Roman" w:hAnsi="Times New Roman" w:cs="Times New Roman"/>
          <w:sz w:val="24"/>
          <w:szCs w:val="24"/>
        </w:rPr>
        <w:t>Банк</w:t>
      </w:r>
      <w:r w:rsidR="008061FC" w:rsidRPr="008061FC">
        <w:rPr>
          <w:rFonts w:ascii="Times New Roman" w:hAnsi="Times New Roman" w:cs="Times New Roman"/>
          <w:sz w:val="24"/>
          <w:szCs w:val="24"/>
        </w:rPr>
        <w:t>) с целью признания данного лица Квалифицированным инвестором, либо с целью отказа от статуса Квалифицированного инвестора. Заявитель явля</w:t>
      </w:r>
      <w:r w:rsidR="008061FC">
        <w:rPr>
          <w:rFonts w:ascii="Times New Roman" w:hAnsi="Times New Roman" w:cs="Times New Roman"/>
          <w:sz w:val="24"/>
          <w:szCs w:val="24"/>
        </w:rPr>
        <w:t>е</w:t>
      </w:r>
      <w:r w:rsidR="008061FC" w:rsidRPr="008061FC">
        <w:rPr>
          <w:rFonts w:ascii="Times New Roman" w:hAnsi="Times New Roman" w:cs="Times New Roman"/>
          <w:sz w:val="24"/>
          <w:szCs w:val="24"/>
        </w:rPr>
        <w:t xml:space="preserve">тся Клиентом </w:t>
      </w:r>
      <w:r w:rsidR="008061FC">
        <w:rPr>
          <w:rFonts w:ascii="Times New Roman" w:hAnsi="Times New Roman" w:cs="Times New Roman"/>
          <w:sz w:val="24"/>
          <w:szCs w:val="24"/>
        </w:rPr>
        <w:t>Банка</w:t>
      </w:r>
      <w:r w:rsidR="008061FC" w:rsidRPr="008061FC">
        <w:rPr>
          <w:rFonts w:ascii="Times New Roman" w:hAnsi="Times New Roman" w:cs="Times New Roman"/>
          <w:sz w:val="24"/>
          <w:szCs w:val="24"/>
        </w:rPr>
        <w:t>.</w:t>
      </w:r>
      <w:r w:rsidR="008061FC">
        <w:rPr>
          <w:sz w:val="20"/>
          <w:szCs w:val="20"/>
        </w:rPr>
        <w:t xml:space="preserve"> </w:t>
      </w:r>
    </w:p>
    <w:p w14:paraId="74EA5C5B" w14:textId="0909663B" w:rsidR="008061FC" w:rsidRDefault="00366C08" w:rsidP="008061FC">
      <w:pPr>
        <w:spacing w:after="120"/>
        <w:ind w:firstLine="709"/>
        <w:jc w:val="both"/>
        <w:rPr>
          <w:rFonts w:ascii="Times New Roman" w:hAnsi="Times New Roman" w:cs="Times New Roman"/>
          <w:sz w:val="24"/>
          <w:szCs w:val="24"/>
        </w:rPr>
      </w:pPr>
      <w:r w:rsidRPr="00EF35AB">
        <w:rPr>
          <w:rFonts w:ascii="Times New Roman" w:hAnsi="Times New Roman" w:cs="Times New Roman"/>
          <w:b/>
          <w:bCs/>
          <w:sz w:val="24"/>
          <w:szCs w:val="24"/>
        </w:rPr>
        <w:t>Квалифицированный</w:t>
      </w:r>
      <w:r w:rsidRPr="00EF35AB">
        <w:rPr>
          <w:rFonts w:ascii="Times New Roman" w:hAnsi="Times New Roman" w:cs="Times New Roman"/>
          <w:sz w:val="24"/>
          <w:szCs w:val="24"/>
        </w:rPr>
        <w:t xml:space="preserve"> </w:t>
      </w:r>
      <w:r w:rsidRPr="00EF35AB">
        <w:rPr>
          <w:rFonts w:ascii="Times New Roman" w:hAnsi="Times New Roman" w:cs="Times New Roman"/>
          <w:b/>
          <w:bCs/>
          <w:sz w:val="24"/>
          <w:szCs w:val="24"/>
        </w:rPr>
        <w:t>инвестор</w:t>
      </w:r>
      <w:r w:rsidRPr="00EF35AB">
        <w:rPr>
          <w:rFonts w:ascii="Times New Roman" w:hAnsi="Times New Roman" w:cs="Times New Roman"/>
          <w:sz w:val="24"/>
          <w:szCs w:val="24"/>
        </w:rPr>
        <w:t xml:space="preserve"> – квалифицированный инвестор в силу федерального закона либо лицо, признанное </w:t>
      </w:r>
      <w:r w:rsidR="00EC61AC" w:rsidRPr="00EF35AB">
        <w:rPr>
          <w:rFonts w:ascii="Times New Roman" w:hAnsi="Times New Roman" w:cs="Times New Roman"/>
          <w:sz w:val="24"/>
          <w:szCs w:val="24"/>
        </w:rPr>
        <w:t>Банком</w:t>
      </w:r>
      <w:r w:rsidRPr="00EF35AB">
        <w:rPr>
          <w:rFonts w:ascii="Times New Roman" w:hAnsi="Times New Roman" w:cs="Times New Roman"/>
          <w:sz w:val="24"/>
          <w:szCs w:val="24"/>
        </w:rPr>
        <w:t xml:space="preserve"> квалифицированным инвестором в соответствии с Федеральным законом от 22.04.1996 г. № 39-ФЗ «О рынке ценных бумаг», Указанием Банка России от 2</w:t>
      </w:r>
      <w:r w:rsidR="00227662">
        <w:rPr>
          <w:rFonts w:ascii="Times New Roman" w:hAnsi="Times New Roman" w:cs="Times New Roman"/>
          <w:sz w:val="24"/>
          <w:szCs w:val="24"/>
        </w:rPr>
        <w:t>1</w:t>
      </w:r>
      <w:r w:rsidRPr="00EF35AB">
        <w:rPr>
          <w:rFonts w:ascii="Times New Roman" w:hAnsi="Times New Roman" w:cs="Times New Roman"/>
          <w:sz w:val="24"/>
          <w:szCs w:val="24"/>
        </w:rPr>
        <w:t>.0</w:t>
      </w:r>
      <w:r w:rsidR="00227662">
        <w:rPr>
          <w:rFonts w:ascii="Times New Roman" w:hAnsi="Times New Roman" w:cs="Times New Roman"/>
          <w:sz w:val="24"/>
          <w:szCs w:val="24"/>
        </w:rPr>
        <w:t>5</w:t>
      </w:r>
      <w:r w:rsidRPr="00EF35AB">
        <w:rPr>
          <w:rFonts w:ascii="Times New Roman" w:hAnsi="Times New Roman" w:cs="Times New Roman"/>
          <w:sz w:val="24"/>
          <w:szCs w:val="24"/>
        </w:rPr>
        <w:t>.20</w:t>
      </w:r>
      <w:r w:rsidR="00227662">
        <w:rPr>
          <w:rFonts w:ascii="Times New Roman" w:hAnsi="Times New Roman" w:cs="Times New Roman"/>
          <w:sz w:val="24"/>
          <w:szCs w:val="24"/>
        </w:rPr>
        <w:t>2</w:t>
      </w:r>
      <w:r w:rsidRPr="00EF35AB">
        <w:rPr>
          <w:rFonts w:ascii="Times New Roman" w:hAnsi="Times New Roman" w:cs="Times New Roman"/>
          <w:sz w:val="24"/>
          <w:szCs w:val="24"/>
        </w:rPr>
        <w:t xml:space="preserve">5 г. № </w:t>
      </w:r>
      <w:r w:rsidR="00227662">
        <w:rPr>
          <w:rFonts w:ascii="Times New Roman" w:hAnsi="Times New Roman" w:cs="Times New Roman"/>
          <w:sz w:val="24"/>
          <w:szCs w:val="24"/>
        </w:rPr>
        <w:t>7060</w:t>
      </w:r>
      <w:r w:rsidRPr="00EF35AB">
        <w:rPr>
          <w:rFonts w:ascii="Times New Roman" w:hAnsi="Times New Roman" w:cs="Times New Roman"/>
          <w:sz w:val="24"/>
          <w:szCs w:val="24"/>
        </w:rPr>
        <w:t>-У «</w:t>
      </w:r>
      <w:r w:rsidR="00227662" w:rsidRPr="00227662">
        <w:rPr>
          <w:rFonts w:ascii="Times New Roman" w:hAnsi="Times New Roman" w:cs="Times New Roman"/>
          <w:sz w:val="24"/>
          <w:szCs w:val="24"/>
        </w:rPr>
        <w:t>О требованиях, которым должно отвечать лицо для признания квалифицированным инвестором, порядке признания лица квалифицированным инвестором и порядке ведения реестра лиц, признанных квалифицированными инвесторами</w:t>
      </w:r>
      <w:r w:rsidR="00227662" w:rsidRPr="00227662" w:rsidDel="00227662">
        <w:rPr>
          <w:rFonts w:ascii="Times New Roman" w:hAnsi="Times New Roman" w:cs="Times New Roman"/>
          <w:sz w:val="24"/>
          <w:szCs w:val="24"/>
        </w:rPr>
        <w:t xml:space="preserve"> </w:t>
      </w:r>
      <w:r w:rsidRPr="00EF35AB">
        <w:rPr>
          <w:rFonts w:ascii="Times New Roman" w:hAnsi="Times New Roman" w:cs="Times New Roman"/>
          <w:sz w:val="24"/>
          <w:szCs w:val="24"/>
        </w:rPr>
        <w:t xml:space="preserve">» и настоящим Регламентом. </w:t>
      </w:r>
    </w:p>
    <w:p w14:paraId="7327694B" w14:textId="07EA290E" w:rsidR="00366C08" w:rsidRDefault="00366C08" w:rsidP="008061FC">
      <w:pPr>
        <w:spacing w:after="120" w:line="240" w:lineRule="auto"/>
        <w:ind w:firstLine="709"/>
        <w:jc w:val="both"/>
        <w:rPr>
          <w:rFonts w:ascii="Times New Roman" w:hAnsi="Times New Roman" w:cs="Times New Roman"/>
          <w:sz w:val="24"/>
          <w:szCs w:val="24"/>
        </w:rPr>
      </w:pPr>
      <w:r w:rsidRPr="008061FC">
        <w:rPr>
          <w:rFonts w:ascii="Times New Roman" w:hAnsi="Times New Roman" w:cs="Times New Roman"/>
          <w:b/>
          <w:bCs/>
          <w:sz w:val="24"/>
          <w:szCs w:val="24"/>
        </w:rPr>
        <w:t xml:space="preserve">Заявление </w:t>
      </w:r>
      <w:r w:rsidR="008061FC">
        <w:rPr>
          <w:rFonts w:ascii="Times New Roman" w:hAnsi="Times New Roman" w:cs="Times New Roman"/>
          <w:b/>
          <w:bCs/>
          <w:sz w:val="24"/>
          <w:szCs w:val="24"/>
        </w:rPr>
        <w:t xml:space="preserve">физического лица </w:t>
      </w:r>
      <w:r w:rsidRPr="008061FC">
        <w:rPr>
          <w:rFonts w:ascii="Times New Roman" w:hAnsi="Times New Roman" w:cs="Times New Roman"/>
          <w:sz w:val="24"/>
          <w:szCs w:val="24"/>
        </w:rPr>
        <w:t xml:space="preserve">– </w:t>
      </w:r>
      <w:r w:rsidR="008061FC" w:rsidRPr="008061FC">
        <w:rPr>
          <w:rFonts w:ascii="Times New Roman" w:hAnsi="Times New Roman" w:cs="Times New Roman"/>
          <w:sz w:val="24"/>
          <w:szCs w:val="24"/>
        </w:rPr>
        <w:t xml:space="preserve">Заявление физического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физическим лицом по форме Приложения № 1 </w:t>
      </w:r>
      <w:r w:rsidR="008061FC">
        <w:rPr>
          <w:rFonts w:ascii="Times New Roman" w:hAnsi="Times New Roman" w:cs="Times New Roman"/>
          <w:sz w:val="24"/>
          <w:szCs w:val="24"/>
        </w:rPr>
        <w:t>Регламента</w:t>
      </w:r>
      <w:r w:rsidRPr="008061FC">
        <w:rPr>
          <w:rFonts w:ascii="Times New Roman" w:hAnsi="Times New Roman" w:cs="Times New Roman"/>
          <w:sz w:val="24"/>
          <w:szCs w:val="24"/>
        </w:rPr>
        <w:t xml:space="preserve">; </w:t>
      </w:r>
    </w:p>
    <w:p w14:paraId="6CA3164F" w14:textId="7C48B8BA" w:rsidR="0067146C" w:rsidRDefault="0067146C" w:rsidP="008061F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Pr>
          <w:rFonts w:ascii="Times New Roman" w:hAnsi="Times New Roman" w:cs="Times New Roman"/>
          <w:b/>
          <w:bCs/>
          <w:sz w:val="24"/>
          <w:szCs w:val="24"/>
        </w:rPr>
        <w:t>юридического</w:t>
      </w:r>
      <w:r w:rsidRPr="0067146C">
        <w:rPr>
          <w:rFonts w:ascii="Times New Roman" w:hAnsi="Times New Roman" w:cs="Times New Roman"/>
          <w:b/>
          <w:bCs/>
          <w:sz w:val="24"/>
          <w:szCs w:val="24"/>
        </w:rPr>
        <w:t xml:space="preserve"> лица</w:t>
      </w:r>
      <w:r>
        <w:rPr>
          <w:rFonts w:ascii="Times New Roman" w:hAnsi="Times New Roman" w:cs="Times New Roman"/>
          <w:b/>
          <w:bCs/>
          <w:sz w:val="24"/>
          <w:szCs w:val="24"/>
        </w:rPr>
        <w:t xml:space="preserve"> - </w:t>
      </w:r>
      <w:r w:rsidRPr="0067146C">
        <w:rPr>
          <w:rFonts w:ascii="Times New Roman" w:hAnsi="Times New Roman" w:cs="Times New Roman"/>
          <w:sz w:val="24"/>
          <w:szCs w:val="24"/>
        </w:rPr>
        <w:t>Заявление юридического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юридическим лицом по форме Приложения № 1а к Порядку.</w:t>
      </w:r>
    </w:p>
    <w:p w14:paraId="35871361" w14:textId="60D3CC7A" w:rsidR="0067146C" w:rsidRDefault="00387E66" w:rsidP="0067146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Заявлени</w:t>
      </w:r>
      <w:r w:rsidRPr="0078683E">
        <w:rPr>
          <w:rFonts w:ascii="Times New Roman" w:hAnsi="Times New Roman" w:cs="Times New Roman"/>
          <w:b/>
          <w:bCs/>
          <w:sz w:val="24"/>
          <w:szCs w:val="24"/>
        </w:rPr>
        <w:t>я</w:t>
      </w:r>
      <w:r w:rsidRPr="0067146C">
        <w:rPr>
          <w:rFonts w:ascii="Times New Roman" w:hAnsi="Times New Roman" w:cs="Times New Roman"/>
          <w:b/>
          <w:bCs/>
          <w:sz w:val="24"/>
          <w:szCs w:val="24"/>
        </w:rPr>
        <w:t xml:space="preserve"> </w:t>
      </w:r>
      <w:r w:rsidR="0067146C" w:rsidRPr="0067146C">
        <w:rPr>
          <w:rFonts w:ascii="Times New Roman" w:hAnsi="Times New Roman" w:cs="Times New Roman"/>
          <w:sz w:val="24"/>
          <w:szCs w:val="24"/>
        </w:rPr>
        <w:t xml:space="preserve">– совместно именуемые Заявление физического лица и Заявление юридического лица. </w:t>
      </w:r>
    </w:p>
    <w:p w14:paraId="0D0320D6" w14:textId="12AFA879" w:rsidR="00E728F6" w:rsidRPr="0078683E" w:rsidRDefault="00E728F6" w:rsidP="00507C74">
      <w:pPr>
        <w:spacing w:after="120" w:line="240" w:lineRule="auto"/>
        <w:ind w:firstLine="709"/>
        <w:jc w:val="both"/>
        <w:rPr>
          <w:rFonts w:ascii="Times New Roman" w:hAnsi="Times New Roman" w:cs="Times New Roman"/>
          <w:strike/>
          <w:sz w:val="24"/>
          <w:szCs w:val="24"/>
        </w:rPr>
      </w:pPr>
      <w:r w:rsidRPr="00C50CFD">
        <w:rPr>
          <w:rFonts w:ascii="Times New Roman" w:hAnsi="Times New Roman" w:cs="Times New Roman"/>
          <w:b/>
          <w:bCs/>
          <w:sz w:val="24"/>
          <w:szCs w:val="24"/>
        </w:rPr>
        <w:t>Скан-образ</w:t>
      </w:r>
      <w:r w:rsidRPr="00E728F6">
        <w:rPr>
          <w:rFonts w:ascii="Times New Roman" w:hAnsi="Times New Roman" w:cs="Times New Roman"/>
          <w:sz w:val="24"/>
          <w:szCs w:val="24"/>
        </w:rPr>
        <w:t xml:space="preserve"> – электронный образ документа (электронная копия документа,</w:t>
      </w:r>
      <w:r>
        <w:rPr>
          <w:rFonts w:ascii="Times New Roman" w:hAnsi="Times New Roman" w:cs="Times New Roman"/>
          <w:sz w:val="24"/>
          <w:szCs w:val="24"/>
        </w:rPr>
        <w:t xml:space="preserve"> </w:t>
      </w:r>
      <w:r w:rsidRPr="00E728F6">
        <w:rPr>
          <w:rFonts w:ascii="Times New Roman" w:hAnsi="Times New Roman" w:cs="Times New Roman"/>
          <w:sz w:val="24"/>
          <w:szCs w:val="24"/>
        </w:rPr>
        <w:t>изготовленного на бумажном носителе), созданный посредством перевода в</w:t>
      </w:r>
      <w:r>
        <w:rPr>
          <w:rFonts w:ascii="Times New Roman" w:hAnsi="Times New Roman" w:cs="Times New Roman"/>
          <w:sz w:val="24"/>
          <w:szCs w:val="24"/>
        </w:rPr>
        <w:t xml:space="preserve"> </w:t>
      </w:r>
      <w:r w:rsidRPr="00E728F6">
        <w:rPr>
          <w:rFonts w:ascii="Times New Roman" w:hAnsi="Times New Roman" w:cs="Times New Roman"/>
          <w:sz w:val="24"/>
          <w:szCs w:val="24"/>
        </w:rPr>
        <w:t>электронную форму с помощью средств сканирования/фотографирования</w:t>
      </w:r>
      <w:r>
        <w:rPr>
          <w:rFonts w:ascii="Times New Roman" w:hAnsi="Times New Roman" w:cs="Times New Roman"/>
          <w:sz w:val="24"/>
          <w:szCs w:val="24"/>
        </w:rPr>
        <w:t xml:space="preserve"> </w:t>
      </w:r>
      <w:r w:rsidRPr="00E728F6">
        <w:rPr>
          <w:rFonts w:ascii="Times New Roman" w:hAnsi="Times New Roman" w:cs="Times New Roman"/>
          <w:sz w:val="24"/>
          <w:szCs w:val="24"/>
        </w:rPr>
        <w:t>документа, изготовленного на бумажном носителе. Скан-образ должен точно без</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искажений воспроизводить в полном объеме содержание (символы), реквизиты</w:t>
      </w:r>
      <w:r>
        <w:rPr>
          <w:rFonts w:ascii="Times New Roman" w:hAnsi="Times New Roman" w:cs="Times New Roman"/>
          <w:sz w:val="24"/>
          <w:szCs w:val="24"/>
        </w:rPr>
        <w:t xml:space="preserve"> </w:t>
      </w:r>
      <w:r w:rsidRPr="00E728F6">
        <w:rPr>
          <w:rFonts w:ascii="Times New Roman" w:hAnsi="Times New Roman" w:cs="Times New Roman"/>
          <w:sz w:val="24"/>
          <w:szCs w:val="24"/>
        </w:rPr>
        <w:t xml:space="preserve">оригинала документа. </w:t>
      </w:r>
    </w:p>
    <w:p w14:paraId="54AF07AB" w14:textId="77777777" w:rsidR="008632B4" w:rsidRPr="0067146C" w:rsidRDefault="008632B4" w:rsidP="00E728F6">
      <w:pPr>
        <w:spacing w:after="120" w:line="240" w:lineRule="auto"/>
        <w:ind w:firstLine="709"/>
        <w:jc w:val="both"/>
        <w:rPr>
          <w:rFonts w:ascii="Times New Roman" w:hAnsi="Times New Roman" w:cs="Times New Roman"/>
          <w:sz w:val="24"/>
          <w:szCs w:val="24"/>
        </w:rPr>
      </w:pPr>
    </w:p>
    <w:p w14:paraId="2A5BF92C" w14:textId="644A6A2F" w:rsidR="0067146C" w:rsidRPr="00C72D07" w:rsidRDefault="0067146C" w:rsidP="0067146C">
      <w:pPr>
        <w:pStyle w:val="a3"/>
        <w:numPr>
          <w:ilvl w:val="0"/>
          <w:numId w:val="1"/>
        </w:numPr>
        <w:spacing w:after="120" w:line="240" w:lineRule="auto"/>
        <w:jc w:val="center"/>
        <w:rPr>
          <w:rFonts w:ascii="Times New Roman" w:hAnsi="Times New Roman" w:cs="Times New Roman"/>
          <w:b/>
          <w:bCs/>
          <w:sz w:val="24"/>
          <w:szCs w:val="24"/>
        </w:rPr>
      </w:pPr>
      <w:r w:rsidRPr="00C72D07">
        <w:rPr>
          <w:rFonts w:ascii="Times New Roman" w:hAnsi="Times New Roman" w:cs="Times New Roman"/>
          <w:b/>
          <w:bCs/>
          <w:sz w:val="24"/>
          <w:szCs w:val="24"/>
        </w:rPr>
        <w:t>Общие положения</w:t>
      </w:r>
    </w:p>
    <w:p w14:paraId="043A190D" w14:textId="77777777" w:rsidR="00AF03E0" w:rsidRPr="0067146C" w:rsidRDefault="00AF03E0" w:rsidP="00AF03E0">
      <w:pPr>
        <w:pStyle w:val="a3"/>
        <w:spacing w:after="120" w:line="240" w:lineRule="auto"/>
        <w:rPr>
          <w:rFonts w:ascii="Times New Roman" w:hAnsi="Times New Roman" w:cs="Times New Roman"/>
          <w:sz w:val="24"/>
          <w:szCs w:val="24"/>
        </w:rPr>
      </w:pPr>
    </w:p>
    <w:p w14:paraId="6CDE8663" w14:textId="6FBDBD10" w:rsidR="00AF03E0" w:rsidRDefault="00DD14B3" w:rsidP="00906AC1">
      <w:pPr>
        <w:pStyle w:val="a3"/>
        <w:numPr>
          <w:ilvl w:val="1"/>
          <w:numId w:val="1"/>
        </w:numPr>
        <w:spacing w:after="120"/>
        <w:ind w:left="0" w:firstLine="567"/>
        <w:jc w:val="both"/>
        <w:rPr>
          <w:rFonts w:ascii="Times New Roman" w:hAnsi="Times New Roman" w:cs="Times New Roman"/>
          <w:sz w:val="24"/>
          <w:szCs w:val="24"/>
        </w:rPr>
      </w:pP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разработан на основании положений статьи 51.2 Федерального закона от 22.04.1996г. № 39-ФЗ «О рынке ценных бумаг», Указания Центрального Банка Российской Федерации от 29.04.2015 г. №</w:t>
      </w:r>
      <w:r w:rsidR="002723A6" w:rsidRPr="00507C74">
        <w:rPr>
          <w:rFonts w:ascii="Times New Roman" w:hAnsi="Times New Roman" w:cs="Times New Roman"/>
          <w:sz w:val="24"/>
          <w:szCs w:val="24"/>
        </w:rPr>
        <w:t>7060</w:t>
      </w:r>
      <w:r w:rsidR="0067146C" w:rsidRPr="00AF03E0">
        <w:rPr>
          <w:rFonts w:ascii="Times New Roman" w:hAnsi="Times New Roman" w:cs="Times New Roman"/>
          <w:sz w:val="24"/>
          <w:szCs w:val="24"/>
        </w:rPr>
        <w:t xml:space="preserve">-У </w:t>
      </w:r>
      <w:r w:rsidR="00AF03E0" w:rsidRPr="00AF03E0">
        <w:rPr>
          <w:rFonts w:ascii="Times New Roman" w:hAnsi="Times New Roman" w:cs="Times New Roman"/>
          <w:sz w:val="24"/>
          <w:szCs w:val="24"/>
        </w:rPr>
        <w:t>«</w:t>
      </w:r>
      <w:r w:rsidR="002723A6" w:rsidRPr="002723A6">
        <w:rPr>
          <w:rFonts w:ascii="Times New Roman" w:hAnsi="Times New Roman" w:cs="Times New Roman"/>
          <w:sz w:val="24"/>
          <w:szCs w:val="24"/>
        </w:rPr>
        <w:t>О требованиях, которым должно отвечать лицо для признания квалифицированным инвестором, порядке признания лица квалифицированным инвестором и порядке ведения реестра лиц, признанных квалифицированными инвесторами</w:t>
      </w:r>
      <w:r w:rsidR="00AF03E0" w:rsidRPr="00AF03E0">
        <w:rPr>
          <w:rFonts w:ascii="Times New Roman" w:hAnsi="Times New Roman" w:cs="Times New Roman"/>
          <w:sz w:val="24"/>
          <w:szCs w:val="24"/>
        </w:rPr>
        <w:t xml:space="preserve">» </w:t>
      </w:r>
      <w:r w:rsidR="0067146C" w:rsidRPr="00AF03E0">
        <w:rPr>
          <w:rFonts w:ascii="Times New Roman" w:hAnsi="Times New Roman" w:cs="Times New Roman"/>
          <w:sz w:val="24"/>
          <w:szCs w:val="24"/>
        </w:rPr>
        <w:t xml:space="preserve">и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Настоящий </w:t>
      </w: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устанавливает:</w:t>
      </w:r>
    </w:p>
    <w:p w14:paraId="3C38FF0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порядок признания </w:t>
      </w:r>
      <w:r>
        <w:rPr>
          <w:rFonts w:ascii="Times New Roman" w:hAnsi="Times New Roman" w:cs="Times New Roman"/>
          <w:sz w:val="24"/>
          <w:szCs w:val="24"/>
        </w:rPr>
        <w:t>Банком</w:t>
      </w:r>
      <w:r w:rsidRPr="00AF03E0">
        <w:rPr>
          <w:rFonts w:ascii="Times New Roman" w:hAnsi="Times New Roman" w:cs="Times New Roman"/>
          <w:sz w:val="24"/>
          <w:szCs w:val="24"/>
        </w:rPr>
        <w:t xml:space="preserve"> физических и юридических лиц Квалифицированными инвесторами, в том числе подтверждения статуса Квалифицированного инвестора, </w:t>
      </w:r>
    </w:p>
    <w:p w14:paraId="0CD05AC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требования, которым должны соответствовать указанные лица для признания их Квалифицированными инвесторами; </w:t>
      </w:r>
    </w:p>
    <w:p w14:paraId="22467000" w14:textId="5068978A"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перечень </w:t>
      </w:r>
      <w:r w:rsidR="002723A6">
        <w:rPr>
          <w:rFonts w:ascii="Times New Roman" w:hAnsi="Times New Roman" w:cs="Times New Roman"/>
          <w:sz w:val="24"/>
          <w:szCs w:val="24"/>
        </w:rPr>
        <w:t xml:space="preserve">и форму </w:t>
      </w:r>
      <w:r w:rsidRPr="00AF03E0">
        <w:rPr>
          <w:rFonts w:ascii="Times New Roman" w:hAnsi="Times New Roman" w:cs="Times New Roman"/>
          <w:sz w:val="24"/>
          <w:szCs w:val="24"/>
        </w:rPr>
        <w:t xml:space="preserve">представляемых физическими и юридическими лицами документов; </w:t>
      </w:r>
    </w:p>
    <w:p w14:paraId="2D30D1BC"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lastRenderedPageBreak/>
        <w:t>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14:paraId="57EB240A"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процедуру подтверждения Квалифицированным инвестором соответствия требованиям, необходимым для признания лица квалифицированным инвестором; </w:t>
      </w:r>
    </w:p>
    <w:p w14:paraId="08170110" w14:textId="77777777" w:rsidR="00A621B4" w:rsidRDefault="00AF03E0" w:rsidP="00A621B4">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 и о последствиях признания его квалифицированным инвестором;</w:t>
      </w:r>
    </w:p>
    <w:p w14:paraId="7BB56752" w14:textId="4436DF08" w:rsidR="00AF03E0" w:rsidRDefault="00AF03E0" w:rsidP="00A621B4">
      <w:pPr>
        <w:pStyle w:val="a3"/>
        <w:numPr>
          <w:ilvl w:val="0"/>
          <w:numId w:val="28"/>
        </w:numPr>
        <w:spacing w:after="120"/>
        <w:jc w:val="both"/>
        <w:rPr>
          <w:rFonts w:ascii="Times New Roman" w:hAnsi="Times New Roman" w:cs="Times New Roman"/>
          <w:sz w:val="24"/>
          <w:szCs w:val="24"/>
        </w:rPr>
      </w:pPr>
      <w:r w:rsidRPr="00A621B4">
        <w:rPr>
          <w:rFonts w:ascii="Times New Roman" w:hAnsi="Times New Roman" w:cs="Times New Roman"/>
          <w:sz w:val="24"/>
          <w:szCs w:val="24"/>
        </w:rPr>
        <w:t>порядок ведения реестра лиц, признанных Квалифицированными инвесторами (далее - реестр).</w:t>
      </w:r>
    </w:p>
    <w:p w14:paraId="0BAE6E2D" w14:textId="6B92DB7A" w:rsidR="00906AC1" w:rsidRPr="00507C74" w:rsidRDefault="00906AC1" w:rsidP="00507C74">
      <w:pPr>
        <w:pStyle w:val="a3"/>
        <w:numPr>
          <w:ilvl w:val="1"/>
          <w:numId w:val="1"/>
        </w:numPr>
        <w:spacing w:after="120"/>
        <w:ind w:left="0" w:firstLine="567"/>
        <w:jc w:val="both"/>
        <w:rPr>
          <w:rFonts w:ascii="Times New Roman" w:hAnsi="Times New Roman" w:cs="Times New Roman"/>
          <w:sz w:val="24"/>
          <w:szCs w:val="24"/>
        </w:rPr>
      </w:pPr>
      <w:r w:rsidRPr="00507C74">
        <w:rPr>
          <w:rFonts w:ascii="Times New Roman" w:hAnsi="Times New Roman" w:cs="Times New Roman"/>
          <w:sz w:val="24"/>
          <w:szCs w:val="24"/>
        </w:rPr>
        <w:t xml:space="preserve">Признание Клиентов Квалифицированными инвесторами осуществляется Банком </w:t>
      </w:r>
      <w:r w:rsidR="00B84CB8" w:rsidRPr="00507C74">
        <w:rPr>
          <w:rFonts w:ascii="Times New Roman" w:hAnsi="Times New Roman" w:cs="Times New Roman"/>
          <w:sz w:val="24"/>
          <w:szCs w:val="24"/>
        </w:rPr>
        <w:t xml:space="preserve">на основе </w:t>
      </w:r>
      <w:r w:rsidRPr="00507C74">
        <w:rPr>
          <w:rFonts w:ascii="Times New Roman" w:hAnsi="Times New Roman" w:cs="Times New Roman"/>
          <w:sz w:val="24"/>
          <w:szCs w:val="24"/>
        </w:rPr>
        <w:t xml:space="preserve">статуса </w:t>
      </w:r>
      <w:r w:rsidR="00B84CB8" w:rsidRPr="00507C74">
        <w:rPr>
          <w:rFonts w:ascii="Times New Roman" w:hAnsi="Times New Roman" w:cs="Times New Roman"/>
          <w:sz w:val="24"/>
          <w:szCs w:val="24"/>
        </w:rPr>
        <w:t xml:space="preserve">профессионального участника рынка ценных бумаг (брокерская лицензия № 003-14176-100000 от 03.03.2023 ) </w:t>
      </w:r>
      <w:r w:rsidRPr="00507C74">
        <w:rPr>
          <w:rFonts w:ascii="Times New Roman" w:hAnsi="Times New Roman" w:cs="Times New Roman"/>
          <w:sz w:val="24"/>
          <w:szCs w:val="24"/>
        </w:rPr>
        <w:t>в целях соблюдения требований законодательства Российской Федерации к совершению сделок с ценными бумагами и (или) производными финансовыми инструментами, предназначенными для квалифицированных инвесторов, а также в целях оказания предназначенных для квалифицированных инвесторов услуг на финансовых рынках, в соответствии с законодательством Российской Федерации.</w:t>
      </w:r>
    </w:p>
    <w:p w14:paraId="0603B5CB" w14:textId="77777777" w:rsidR="00B652AB" w:rsidRPr="00B652AB" w:rsidRDefault="00B652AB" w:rsidP="00B652AB">
      <w:pPr>
        <w:pStyle w:val="a3"/>
        <w:numPr>
          <w:ilvl w:val="1"/>
          <w:numId w:val="1"/>
        </w:numPr>
        <w:spacing w:after="120"/>
        <w:ind w:left="0" w:firstLine="709"/>
        <w:jc w:val="both"/>
        <w:rPr>
          <w:rFonts w:ascii="Times New Roman" w:hAnsi="Times New Roman" w:cs="Times New Roman"/>
          <w:sz w:val="24"/>
          <w:szCs w:val="24"/>
        </w:rPr>
      </w:pPr>
      <w:r w:rsidRPr="00B652AB">
        <w:rPr>
          <w:rFonts w:ascii="Times New Roman" w:hAnsi="Times New Roman" w:cs="Times New Roman"/>
          <w:sz w:val="24"/>
          <w:szCs w:val="24"/>
        </w:rPr>
        <w:t>Без прохождения процедуры признания к Квалифицированным инвесторам в соответствии с пунктом 2 статьи 51.2 Федерального закона от 22.04.1996 № 39-ФЗ «О рынке ценных бумаг» относятся следующие лица:</w:t>
      </w:r>
    </w:p>
    <w:p w14:paraId="5761DD3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 профессиональные участники рынка ценных бумаг,</w:t>
      </w:r>
    </w:p>
    <w:p w14:paraId="6070C18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1.1) клиринговые организации;</w:t>
      </w:r>
    </w:p>
    <w:p w14:paraId="60BE2300"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1.2) 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14:paraId="79519C9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2) кредитные организации;</w:t>
      </w:r>
    </w:p>
    <w:p w14:paraId="4AF1A57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3) акционерные инвестиционные фонды;</w:t>
      </w:r>
    </w:p>
    <w:p w14:paraId="3365F19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4) управляющие компании инвестиционных фондов, паевых инвестиционных фондов и негосударственных пенсионных фондов;</w:t>
      </w:r>
    </w:p>
    <w:p w14:paraId="68F2178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5) страховые организации и иностранные страховые организации;</w:t>
      </w:r>
    </w:p>
    <w:p w14:paraId="2A7C8E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6) негосударственные пенсионные фонды;</w:t>
      </w:r>
    </w:p>
    <w:p w14:paraId="07624891"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7) 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РФ",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14:paraId="60868CDC"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8) Банк России;</w:t>
      </w:r>
    </w:p>
    <w:p w14:paraId="24D6B7E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9) государственная корпорация развития "ВЭБ.РФ";</w:t>
      </w:r>
    </w:p>
    <w:p w14:paraId="5C58F2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10) Агентство по страхованию вкладов;</w:t>
      </w:r>
    </w:p>
    <w:p w14:paraId="5B4AC93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 xml:space="preserve">11) государственная корпорация "Российская корпорация </w:t>
      </w:r>
      <w:proofErr w:type="spellStart"/>
      <w:r w:rsidRPr="00B652AB">
        <w:rPr>
          <w:rFonts w:ascii="Times New Roman" w:hAnsi="Times New Roman" w:cs="Times New Roman"/>
          <w:sz w:val="24"/>
          <w:szCs w:val="24"/>
        </w:rPr>
        <w:t>нанотехнологий</w:t>
      </w:r>
      <w:proofErr w:type="spellEnd"/>
      <w:r w:rsidRPr="00B652AB">
        <w:rPr>
          <w:rFonts w:ascii="Times New Roman" w:hAnsi="Times New Roman" w:cs="Times New Roman"/>
          <w:sz w:val="24"/>
          <w:szCs w:val="24"/>
        </w:rPr>
        <w:t>", а также юридическое лицо, возникшее в результате ее реорганизации;</w:t>
      </w:r>
    </w:p>
    <w:p w14:paraId="5F1643C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12)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14:paraId="136504C7" w14:textId="743332B5" w:rsid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lastRenderedPageBreak/>
        <w:t>13)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14:paraId="73CB2E5C"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13.1) организации, находящиеся под контролем Российской Федерации, уполномоченные государственные корпорации и организации, находящиеся под их контролем, в целях приобретения паев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 или ее дочерними управляющими компаниями, определенными в указанном Федеральном законе. В целях настоящей статьи под контролем понимается прямое или косвенное (через подконтрольных лиц, в которых контролирующему лицу прямо либо косвенно принадлежит 100 процентов уставного капитала) владение акциями или долями, составляющими 100 процентов уставного капитала соответствующего лица. Подконтрольным лицом является юридическое лицо, находящееся под прямым либо косвенным контролем контролирующего лица; </w:t>
      </w:r>
    </w:p>
    <w:p w14:paraId="54BE6CD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14) международные фонды, зарегистрированные в соответствии с Федеральным законом от 3 августа 2018 года N 290-ФЗ "О международных компаниях и международных фондах" (при совершении операций с ценными бумагами иностранных эмитентов); </w:t>
      </w:r>
    </w:p>
    <w:p w14:paraId="28616F42"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15) коммерческая организация, которая отвечает одному из следующих требований: </w:t>
      </w:r>
    </w:p>
    <w:p w14:paraId="3CF60EF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3980B6B5" w14:textId="782200CF"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08D2341E" w14:textId="77777777" w:rsidR="004D4085" w:rsidRPr="004D4085" w:rsidRDefault="004D4085" w:rsidP="00C50CFD">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16) личные фонды, стоимость имущества которых составляет не менее ста миллионов рублей;</w:t>
      </w:r>
    </w:p>
    <w:p w14:paraId="45C7CE92" w14:textId="0AA775B7" w:rsidR="00B652AB" w:rsidRPr="00B652AB" w:rsidRDefault="004D4085" w:rsidP="004D4085">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17) иные лица, отнесенные к Квалифицированным инвесторам действующим законодате</w:t>
      </w:r>
      <w:r>
        <w:rPr>
          <w:rFonts w:ascii="Times New Roman" w:hAnsi="Times New Roman" w:cs="Times New Roman"/>
          <w:sz w:val="24"/>
          <w:szCs w:val="24"/>
        </w:rPr>
        <w:t>льством</w:t>
      </w:r>
      <w:r w:rsidR="00B652AB" w:rsidRPr="00B652AB">
        <w:rPr>
          <w:rFonts w:ascii="Times New Roman" w:hAnsi="Times New Roman" w:cs="Times New Roman"/>
          <w:sz w:val="24"/>
          <w:szCs w:val="24"/>
        </w:rPr>
        <w:t>.</w:t>
      </w:r>
    </w:p>
    <w:p w14:paraId="38A29543" w14:textId="5361AA0C" w:rsidR="00A43706" w:rsidRDefault="00972FC5" w:rsidP="00A621B4">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Банк</w:t>
      </w:r>
      <w:r w:rsidR="00366C08" w:rsidRPr="00EF35AB">
        <w:rPr>
          <w:rFonts w:ascii="Times New Roman" w:hAnsi="Times New Roman" w:cs="Times New Roman"/>
          <w:sz w:val="24"/>
          <w:szCs w:val="24"/>
        </w:rPr>
        <w:t xml:space="preserve"> осуществляет признание лица квалифицированным инвестором и/или включение в Реестр лиц, признанных квалифицированными инвесторами</w:t>
      </w:r>
      <w:r w:rsidR="00384EAE">
        <w:rPr>
          <w:rFonts w:ascii="Times New Roman" w:hAnsi="Times New Roman" w:cs="Times New Roman"/>
          <w:sz w:val="24"/>
          <w:szCs w:val="24"/>
        </w:rPr>
        <w:t xml:space="preserve"> Клиентов Банка.</w:t>
      </w:r>
    </w:p>
    <w:p w14:paraId="2698EC28" w14:textId="77777777" w:rsidR="001B2E07" w:rsidRPr="00EF35AB" w:rsidRDefault="001B2E07" w:rsidP="00507C74">
      <w:pPr>
        <w:pStyle w:val="a3"/>
        <w:spacing w:after="120"/>
        <w:ind w:left="709"/>
        <w:contextualSpacing w:val="0"/>
        <w:jc w:val="both"/>
        <w:rPr>
          <w:rFonts w:ascii="Times New Roman" w:hAnsi="Times New Roman" w:cs="Times New Roman"/>
          <w:sz w:val="24"/>
          <w:szCs w:val="24"/>
        </w:rPr>
      </w:pPr>
    </w:p>
    <w:p w14:paraId="4355F78C" w14:textId="4FE27A01" w:rsidR="000C5BAC" w:rsidRPr="00C72D07" w:rsidRDefault="00BA1665" w:rsidP="002F0481">
      <w:pPr>
        <w:pStyle w:val="a3"/>
        <w:numPr>
          <w:ilvl w:val="0"/>
          <w:numId w:val="1"/>
        </w:numPr>
        <w:spacing w:after="120"/>
        <w:contextualSpacing w:val="0"/>
        <w:jc w:val="center"/>
        <w:rPr>
          <w:rFonts w:ascii="Times New Roman" w:hAnsi="Times New Roman" w:cs="Times New Roman"/>
          <w:b/>
          <w:bCs/>
          <w:sz w:val="24"/>
          <w:szCs w:val="24"/>
        </w:rPr>
      </w:pPr>
      <w:r w:rsidRPr="00C72D07">
        <w:rPr>
          <w:rFonts w:ascii="Times New Roman" w:hAnsi="Times New Roman" w:cs="Times New Roman"/>
          <w:b/>
          <w:bCs/>
          <w:sz w:val="24"/>
          <w:szCs w:val="24"/>
        </w:rPr>
        <w:t>Требования для признания лиц квалифицированными инвесторами</w:t>
      </w:r>
    </w:p>
    <w:p w14:paraId="30819654" w14:textId="09AA5F48" w:rsidR="000C5BAC" w:rsidRDefault="000C5BAC" w:rsidP="00BA1665">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Клиенты, не подпадающие ни под одну из категорий лиц, перечисленных в пункте 2 статьи 51.2 Федерального закона от 22.04.1996 г. № 39-ФЗ «О рынке ценных бумаг», могут быть признаны Банком квалифицированными инвесторами на основании соответствующего Заявления</w:t>
      </w:r>
      <w:r w:rsidR="007D7EC5">
        <w:rPr>
          <w:rFonts w:ascii="Times New Roman" w:hAnsi="Times New Roman" w:cs="Times New Roman"/>
          <w:sz w:val="24"/>
          <w:szCs w:val="24"/>
        </w:rPr>
        <w:t xml:space="preserve"> и приложений к нему</w:t>
      </w:r>
      <w:r w:rsidRPr="00EF35AB">
        <w:rPr>
          <w:rFonts w:ascii="Times New Roman" w:hAnsi="Times New Roman" w:cs="Times New Roman"/>
          <w:sz w:val="24"/>
          <w:szCs w:val="24"/>
        </w:rPr>
        <w:t xml:space="preserve">, направляемого в порядке, предусмотренном данным Регламентом. </w:t>
      </w:r>
    </w:p>
    <w:p w14:paraId="5A1AF925" w14:textId="2F165DBA" w:rsidR="00BA1665" w:rsidRPr="00507C74" w:rsidRDefault="00BA1665" w:rsidP="00BA1665">
      <w:pPr>
        <w:pStyle w:val="a3"/>
        <w:numPr>
          <w:ilvl w:val="1"/>
          <w:numId w:val="1"/>
        </w:numPr>
        <w:spacing w:after="120"/>
        <w:ind w:left="0" w:firstLine="628"/>
        <w:jc w:val="both"/>
        <w:rPr>
          <w:rFonts w:ascii="Times New Roman" w:hAnsi="Times New Roman" w:cs="Times New Roman"/>
          <w:b/>
          <w:sz w:val="24"/>
          <w:szCs w:val="24"/>
        </w:rPr>
      </w:pPr>
      <w:r w:rsidRPr="00507C74">
        <w:rPr>
          <w:rFonts w:ascii="Times New Roman" w:hAnsi="Times New Roman" w:cs="Times New Roman"/>
          <w:b/>
          <w:sz w:val="24"/>
          <w:szCs w:val="24"/>
        </w:rPr>
        <w:t>Физическое лицо может быть признано Банком Квалифицированным инвестором, если оно отвечает любому из указанных требований:</w:t>
      </w:r>
    </w:p>
    <w:p w14:paraId="119E9572" w14:textId="44902F31" w:rsidR="006C6F79" w:rsidRPr="00A95D0B" w:rsidRDefault="006C6F79" w:rsidP="00D870FD">
      <w:pPr>
        <w:spacing w:after="120"/>
        <w:ind w:firstLine="567"/>
        <w:jc w:val="both"/>
        <w:rPr>
          <w:rFonts w:ascii="Times New Roman" w:hAnsi="Times New Roman" w:cs="Times New Roman"/>
          <w:sz w:val="24"/>
          <w:szCs w:val="24"/>
        </w:rPr>
      </w:pPr>
      <w:r w:rsidRPr="00A95D0B">
        <w:rPr>
          <w:rFonts w:ascii="Times New Roman" w:hAnsi="Times New Roman" w:cs="Times New Roman"/>
          <w:sz w:val="24"/>
          <w:szCs w:val="24"/>
        </w:rPr>
        <w:t>1</w:t>
      </w:r>
      <w:r w:rsidR="00BA1665" w:rsidRPr="00A95D0B">
        <w:rPr>
          <w:rFonts w:ascii="Times New Roman" w:hAnsi="Times New Roman" w:cs="Times New Roman"/>
          <w:sz w:val="24"/>
          <w:szCs w:val="24"/>
        </w:rPr>
        <w:t>) 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которая совершала сделки с ценными бумагами и (или)заключала договоры, являющиеся производными финансовыми инструментами</w:t>
      </w:r>
      <w:r w:rsidRPr="00A95D0B">
        <w:rPr>
          <w:rFonts w:ascii="Times New Roman" w:hAnsi="Times New Roman" w:cs="Times New Roman"/>
          <w:sz w:val="24"/>
          <w:szCs w:val="24"/>
        </w:rPr>
        <w:t xml:space="preserve">. </w:t>
      </w:r>
    </w:p>
    <w:p w14:paraId="15DD4DF2" w14:textId="6A6F3B46" w:rsidR="00D870FD" w:rsidRPr="00D870FD" w:rsidRDefault="006C6F79" w:rsidP="00507C74">
      <w:pPr>
        <w:spacing w:after="120"/>
        <w:ind w:firstLine="567"/>
        <w:jc w:val="both"/>
        <w:rPr>
          <w:rFonts w:ascii="Times New Roman" w:hAnsi="Times New Roman" w:cs="Times New Roman"/>
          <w:sz w:val="24"/>
          <w:szCs w:val="24"/>
        </w:rPr>
      </w:pPr>
      <w:r w:rsidRPr="006C6F79">
        <w:rPr>
          <w:rFonts w:ascii="Times New Roman" w:hAnsi="Times New Roman" w:cs="Times New Roman"/>
          <w:sz w:val="24"/>
          <w:szCs w:val="24"/>
        </w:rPr>
        <w:t>Для признания физического лица квалифицированным инвестором продолжительность опыта работы физического лица, непосредственно связанного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организациях в течение пяти лет, предшествующих дате подачи заявления о признании квалифицированным инвестором, должна составлять не менее двух лет, если российская и (или) иностранная организации являются квалифицированными инвесторами в соответствии с пунктом 2 статьи 51.2 Федерального закона от 22 апреля 1996 года N 39-ФЗ "О рынке ценных бумаг" (далее - Федеральный закон "О рынке ценных бумаг"), и не менее трех лет, если российская и (или) иностранная организация не является квалифицированным инвестором в соответствии с пунктом 2 статьи 51.2 Федерального закона "О рынке ценных бумаг".</w:t>
      </w:r>
    </w:p>
    <w:p w14:paraId="6CAD8998" w14:textId="0E5045AE" w:rsidR="007D7EC5" w:rsidRPr="001D4EB1" w:rsidRDefault="006C6F79" w:rsidP="007D7EC5">
      <w:pPr>
        <w:spacing w:after="120"/>
        <w:ind w:firstLine="567"/>
        <w:jc w:val="both"/>
        <w:rPr>
          <w:rFonts w:ascii="Times New Roman" w:hAnsi="Times New Roman" w:cs="Times New Roman"/>
          <w:sz w:val="24"/>
          <w:szCs w:val="24"/>
        </w:rPr>
      </w:pPr>
      <w:r>
        <w:rPr>
          <w:rFonts w:ascii="Times New Roman" w:hAnsi="Times New Roman" w:cs="Times New Roman"/>
          <w:sz w:val="24"/>
          <w:szCs w:val="24"/>
        </w:rPr>
        <w:t>2)</w:t>
      </w:r>
      <w:r w:rsidRPr="00507C74">
        <w:rPr>
          <w:rFonts w:ascii="Times New Roman" w:hAnsi="Times New Roman" w:cs="Times New Roman"/>
          <w:color w:val="FF0000"/>
          <w:sz w:val="24"/>
          <w:szCs w:val="24"/>
        </w:rPr>
        <w:t xml:space="preserve"> </w:t>
      </w:r>
      <w:r w:rsidR="007D7EC5" w:rsidRPr="001D4EB1">
        <w:rPr>
          <w:rFonts w:ascii="Times New Roman" w:hAnsi="Times New Roman" w:cs="Times New Roman"/>
          <w:sz w:val="24"/>
          <w:szCs w:val="24"/>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5ED8C0B8" w14:textId="1A2FBB3F" w:rsidR="00C01B18" w:rsidRPr="00507C74"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3) </w:t>
      </w:r>
      <w:r w:rsidRPr="00507C74">
        <w:rPr>
          <w:rFonts w:ascii="Times New Roman" w:hAnsi="Times New Roman" w:cs="Times New Roman"/>
          <w:sz w:val="24"/>
          <w:szCs w:val="24"/>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w:t>
      </w:r>
      <w:r w:rsidR="001D4EB1" w:rsidRPr="00507C74">
        <w:rPr>
          <w:rFonts w:ascii="Times New Roman" w:hAnsi="Times New Roman" w:cs="Times New Roman"/>
          <w:sz w:val="24"/>
          <w:szCs w:val="24"/>
        </w:rPr>
        <w:t xml:space="preserve"> </w:t>
      </w:r>
      <w:r w:rsidR="00C01B18" w:rsidRPr="00507C74">
        <w:rPr>
          <w:rFonts w:ascii="Times New Roman" w:hAnsi="Times New Roman" w:cs="Times New Roman"/>
          <w:sz w:val="24"/>
          <w:szCs w:val="24"/>
        </w:rPr>
        <w:t>с учетом следующих требований</w:t>
      </w:r>
      <w:r w:rsidRPr="00507C74">
        <w:rPr>
          <w:rFonts w:ascii="Times New Roman" w:hAnsi="Times New Roman" w:cs="Times New Roman"/>
          <w:sz w:val="24"/>
          <w:szCs w:val="24"/>
        </w:rPr>
        <w:t>.</w:t>
      </w:r>
    </w:p>
    <w:p w14:paraId="42B5BB61"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Для признания физического лица квалифицированным инвестором учитываются совершенные им сделки со следующими ценными бумагами:</w:t>
      </w:r>
    </w:p>
    <w:p w14:paraId="50E25DFD"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государственными ценными бумагами Российской Федерации, государственными ценными бумагами субъектов Российской Федерации и муниципальными ценными бумагами;</w:t>
      </w:r>
    </w:p>
    <w:p w14:paraId="173CA661"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акциями и облигациями российских эмитентов;</w:t>
      </w:r>
    </w:p>
    <w:p w14:paraId="0CC78732"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государственными ценными бумагами иностранных государств;</w:t>
      </w:r>
    </w:p>
    <w:p w14:paraId="5D9A463B"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акциями и облигациями иностранных эмитентов;</w:t>
      </w:r>
    </w:p>
    <w:p w14:paraId="028520B3" w14:textId="39777356"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 xml:space="preserve">российскими депозитарными расписками и ценными бумагами, которые удостоверяют право собственности на определенное количество представляемых ценных бумаг (акций или облигаций </w:t>
      </w:r>
      <w:r w:rsidR="00BA2105" w:rsidRPr="00507C74">
        <w:rPr>
          <w:rFonts w:ascii="Times New Roman" w:hAnsi="Times New Roman" w:cs="Times New Roman"/>
          <w:color w:val="000000" w:themeColor="text1"/>
          <w:sz w:val="24"/>
          <w:szCs w:val="24"/>
        </w:rPr>
        <w:t>иностранного,</w:t>
      </w:r>
      <w:r w:rsidRPr="00507C74">
        <w:rPr>
          <w:rFonts w:ascii="Times New Roman" w:hAnsi="Times New Roman" w:cs="Times New Roman"/>
          <w:color w:val="000000" w:themeColor="text1"/>
          <w:sz w:val="24"/>
          <w:szCs w:val="24"/>
        </w:rPr>
        <w:t xml:space="preserve"> или российского эмитента либо ценных бумаг иного иностранного эмитента, удостоверяющих права в отношении акций или облигаций иностранного эмитента) и закрепляют право их владельцев требовать от эмитента получения соответствующего количества представляемых ценных бумаг;</w:t>
      </w:r>
    </w:p>
    <w:p w14:paraId="48442FA5"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инвестиционными паями паевых инвестиционных фондов и паями (акциями) иностранных инвестиционных фондов;</w:t>
      </w:r>
    </w:p>
    <w:p w14:paraId="7AE4A4C2"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ипотечными сертификатами участия;</w:t>
      </w:r>
    </w:p>
    <w:p w14:paraId="309192D3" w14:textId="77777777" w:rsidR="00C01B18" w:rsidRPr="00507C74" w:rsidRDefault="00C01B18" w:rsidP="00C01B18">
      <w:pPr>
        <w:spacing w:after="120"/>
        <w:ind w:firstLine="567"/>
        <w:jc w:val="both"/>
        <w:rPr>
          <w:rFonts w:ascii="Times New Roman" w:hAnsi="Times New Roman" w:cs="Times New Roman"/>
          <w:color w:val="000000" w:themeColor="text1"/>
          <w:sz w:val="24"/>
          <w:szCs w:val="24"/>
        </w:rPr>
      </w:pPr>
      <w:r w:rsidRPr="00507C74">
        <w:rPr>
          <w:rFonts w:ascii="Times New Roman" w:hAnsi="Times New Roman" w:cs="Times New Roman"/>
          <w:color w:val="000000" w:themeColor="text1"/>
          <w:sz w:val="24"/>
          <w:szCs w:val="24"/>
        </w:rPr>
        <w:t>цифровыми свидетельствами.</w:t>
      </w:r>
    </w:p>
    <w:p w14:paraId="1B330436" w14:textId="77777777" w:rsidR="00C01B18" w:rsidRDefault="00C01B18" w:rsidP="00C01B18">
      <w:pPr>
        <w:spacing w:after="120"/>
        <w:ind w:firstLine="567"/>
        <w:jc w:val="both"/>
        <w:rPr>
          <w:rFonts w:ascii="Times New Roman" w:hAnsi="Times New Roman" w:cs="Times New Roman"/>
          <w:sz w:val="24"/>
          <w:szCs w:val="24"/>
        </w:rPr>
      </w:pPr>
      <w:r w:rsidRPr="00C01B18">
        <w:rPr>
          <w:rFonts w:ascii="Times New Roman" w:hAnsi="Times New Roman" w:cs="Times New Roman"/>
          <w:sz w:val="24"/>
          <w:szCs w:val="24"/>
        </w:rPr>
        <w:t>Для признания физического лица квалифицированным инвестором также учитывается заключение им на организованных торгах договоров, являющихся производными финансовыми инструментами.</w:t>
      </w:r>
    </w:p>
    <w:p w14:paraId="35DD06F9" w14:textId="3E4956CD" w:rsidR="00C01B18" w:rsidRPr="00C01B18" w:rsidRDefault="00C82F32" w:rsidP="00C01B18">
      <w:pPr>
        <w:spacing w:after="120"/>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spellStart"/>
      <w:r w:rsidR="00C01B18" w:rsidRPr="00C01B18">
        <w:rPr>
          <w:rFonts w:ascii="Times New Roman" w:hAnsi="Times New Roman" w:cs="Times New Roman"/>
          <w:sz w:val="24"/>
          <w:szCs w:val="24"/>
        </w:rPr>
        <w:t>делки</w:t>
      </w:r>
      <w:proofErr w:type="spellEnd"/>
      <w:r w:rsidR="00C01B18" w:rsidRPr="00C01B18">
        <w:rPr>
          <w:rFonts w:ascii="Times New Roman" w:hAnsi="Times New Roman" w:cs="Times New Roman"/>
          <w:sz w:val="24"/>
          <w:szCs w:val="24"/>
        </w:rPr>
        <w:t xml:space="preserve"> с ценными бумагами, указанными в </w:t>
      </w:r>
      <w:r w:rsidR="00C01B18">
        <w:rPr>
          <w:rFonts w:ascii="Times New Roman" w:hAnsi="Times New Roman" w:cs="Times New Roman"/>
          <w:sz w:val="24"/>
          <w:szCs w:val="24"/>
        </w:rPr>
        <w:t xml:space="preserve">настоящем </w:t>
      </w:r>
      <w:r w:rsidR="00C01B18" w:rsidRPr="00C01B18">
        <w:rPr>
          <w:rFonts w:ascii="Times New Roman" w:hAnsi="Times New Roman" w:cs="Times New Roman"/>
          <w:sz w:val="24"/>
          <w:szCs w:val="24"/>
        </w:rPr>
        <w:t>пункте, и (или) договоры, предусмотренные пунктом 1 статьи 4.1 Федерального закона "О рынке ценных бумаг", и (или) заключенные физическим лицом на организованных торгах договоры, являющиеся производными финансовыми инструментами, за последние четыре полных квартала, предшествующие кварталу, в котором физическое лицо подало заявление о признании его квалифицированным инвестором, должны быть совершены и (или) заключены физическим лицом в среднем не реже десяти раз в квартал, но не реже одного раза в месяц.</w:t>
      </w:r>
      <w:proofErr w:type="gramEnd"/>
    </w:p>
    <w:p w14:paraId="6AE87DE2" w14:textId="738E2A3B" w:rsidR="007D7EC5" w:rsidRPr="007D7EC5" w:rsidRDefault="00C01B18" w:rsidP="00C01B18">
      <w:pPr>
        <w:spacing w:after="120"/>
        <w:ind w:firstLine="567"/>
        <w:jc w:val="both"/>
        <w:rPr>
          <w:rFonts w:ascii="Times New Roman" w:hAnsi="Times New Roman" w:cs="Times New Roman"/>
          <w:sz w:val="24"/>
          <w:szCs w:val="24"/>
        </w:rPr>
      </w:pPr>
      <w:r w:rsidRPr="0078683E">
        <w:rPr>
          <w:rFonts w:ascii="Times New Roman" w:hAnsi="Times New Roman" w:cs="Times New Roman"/>
          <w:sz w:val="24"/>
          <w:szCs w:val="24"/>
        </w:rPr>
        <w:t xml:space="preserve">Объем сделок и (или) договоров, указанных в </w:t>
      </w:r>
      <w:r w:rsidR="001D4EB1" w:rsidRPr="0078683E">
        <w:rPr>
          <w:rFonts w:ascii="Times New Roman" w:hAnsi="Times New Roman" w:cs="Times New Roman"/>
          <w:sz w:val="24"/>
          <w:szCs w:val="24"/>
        </w:rPr>
        <w:t>настоящем пункте</w:t>
      </w:r>
      <w:r w:rsidRPr="00C01B18">
        <w:rPr>
          <w:rFonts w:ascii="Times New Roman" w:hAnsi="Times New Roman" w:cs="Times New Roman"/>
          <w:sz w:val="24"/>
          <w:szCs w:val="24"/>
        </w:rPr>
        <w:t xml:space="preserve">, при условии, что объем сделок с цифровыми свидетельствами не превышает 25 процентов, должен составлять за период, </w:t>
      </w:r>
      <w:r w:rsidRPr="003141A6">
        <w:rPr>
          <w:rFonts w:ascii="Times New Roman" w:hAnsi="Times New Roman" w:cs="Times New Roman"/>
          <w:sz w:val="24"/>
          <w:szCs w:val="24"/>
        </w:rPr>
        <w:t xml:space="preserve">указанный </w:t>
      </w:r>
      <w:r w:rsidR="00C82F32">
        <w:rPr>
          <w:rFonts w:ascii="Times New Roman" w:hAnsi="Times New Roman" w:cs="Times New Roman"/>
          <w:sz w:val="24"/>
          <w:szCs w:val="24"/>
        </w:rPr>
        <w:t>в предыдущем абзаце</w:t>
      </w:r>
      <w:r w:rsidRPr="00C01B18">
        <w:rPr>
          <w:rFonts w:ascii="Times New Roman" w:hAnsi="Times New Roman" w:cs="Times New Roman"/>
          <w:sz w:val="24"/>
          <w:szCs w:val="24"/>
        </w:rPr>
        <w:t xml:space="preserve">, не менее 6 миллионов рублей, а при наличии у физического лица образования или ученой степени, предусмотренных </w:t>
      </w:r>
      <w:r>
        <w:rPr>
          <w:rFonts w:ascii="Times New Roman" w:hAnsi="Times New Roman" w:cs="Times New Roman"/>
          <w:sz w:val="24"/>
          <w:szCs w:val="24"/>
        </w:rPr>
        <w:t>п. 3.</w:t>
      </w:r>
      <w:r w:rsidR="00B3057E">
        <w:rPr>
          <w:rFonts w:ascii="Times New Roman" w:hAnsi="Times New Roman" w:cs="Times New Roman"/>
          <w:sz w:val="24"/>
          <w:szCs w:val="24"/>
        </w:rPr>
        <w:t>3</w:t>
      </w:r>
      <w:r w:rsidRPr="00C01B18">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w:t>
      </w:r>
      <w:r w:rsidRPr="00C01B18">
        <w:rPr>
          <w:rFonts w:ascii="Times New Roman" w:hAnsi="Times New Roman" w:cs="Times New Roman"/>
          <w:sz w:val="24"/>
          <w:szCs w:val="24"/>
        </w:rPr>
        <w:t>, - не менее 4 миллионов рублей</w:t>
      </w:r>
      <w:r w:rsidR="007D7EC5" w:rsidRPr="007D7EC5">
        <w:rPr>
          <w:rFonts w:ascii="Times New Roman" w:hAnsi="Times New Roman" w:cs="Times New Roman"/>
          <w:sz w:val="24"/>
          <w:szCs w:val="24"/>
        </w:rPr>
        <w:t xml:space="preserve">; </w:t>
      </w:r>
    </w:p>
    <w:p w14:paraId="08271461" w14:textId="77777777" w:rsidR="00C01B18" w:rsidRPr="0078683E" w:rsidRDefault="007D7EC5" w:rsidP="007D7EC5">
      <w:pPr>
        <w:spacing w:after="120"/>
        <w:ind w:firstLine="567"/>
        <w:jc w:val="both"/>
        <w:rPr>
          <w:rFonts w:ascii="Times New Roman" w:hAnsi="Times New Roman" w:cs="Times New Roman"/>
          <w:sz w:val="24"/>
          <w:szCs w:val="24"/>
        </w:rPr>
      </w:pPr>
      <w:r w:rsidRPr="0078683E">
        <w:rPr>
          <w:rFonts w:ascii="Times New Roman" w:hAnsi="Times New Roman" w:cs="Times New Roman"/>
          <w:sz w:val="24"/>
          <w:szCs w:val="24"/>
        </w:rPr>
        <w:t xml:space="preserve">4) </w:t>
      </w:r>
      <w:r w:rsidR="00AC6534" w:rsidRPr="0078683E">
        <w:rPr>
          <w:rFonts w:ascii="Times New Roman" w:hAnsi="Times New Roman" w:cs="Times New Roman"/>
          <w:sz w:val="24"/>
          <w:szCs w:val="24"/>
        </w:rPr>
        <w:t>размер имущества, принадлежащего этому лицу, составляет не менее размера, установленного нормативными актами Банка России.</w:t>
      </w:r>
      <w:r w:rsidR="003232A0" w:rsidRPr="0078683E">
        <w:rPr>
          <w:rFonts w:ascii="Times New Roman" w:hAnsi="Times New Roman" w:cs="Times New Roman"/>
          <w:sz w:val="24"/>
          <w:szCs w:val="24"/>
        </w:rPr>
        <w:t xml:space="preserve"> </w:t>
      </w:r>
    </w:p>
    <w:p w14:paraId="56E62A13" w14:textId="0C882E27" w:rsidR="001764D6" w:rsidRDefault="0089738F" w:rsidP="007D7EC5">
      <w:pPr>
        <w:spacing w:after="120"/>
        <w:ind w:firstLine="567"/>
        <w:jc w:val="both"/>
        <w:rPr>
          <w:rFonts w:ascii="Times New Roman" w:hAnsi="Times New Roman" w:cs="Times New Roman"/>
          <w:sz w:val="24"/>
          <w:szCs w:val="24"/>
        </w:rPr>
      </w:pPr>
      <w:r w:rsidRPr="0089738F">
        <w:rPr>
          <w:rFonts w:ascii="Times New Roman" w:hAnsi="Times New Roman" w:cs="Times New Roman"/>
          <w:sz w:val="24"/>
          <w:szCs w:val="24"/>
        </w:rPr>
        <w:t xml:space="preserve">Для признания физического лица квалифицированным инвестором размер имущества, принадлежащего физическому лицу, должен составлять не менее 12 миллионов рублей (с 1 января 2026 года - не менее 24 миллионов рублей), а при наличии у физического лица образования или ученой степени, </w:t>
      </w:r>
      <w:r w:rsidRPr="00B53F1A">
        <w:rPr>
          <w:rFonts w:ascii="Times New Roman" w:hAnsi="Times New Roman" w:cs="Times New Roman"/>
          <w:sz w:val="24"/>
          <w:szCs w:val="24"/>
        </w:rPr>
        <w:t>предусмотренных пункт</w:t>
      </w:r>
      <w:r w:rsidR="003232A0" w:rsidRPr="00507C74">
        <w:rPr>
          <w:rFonts w:ascii="Times New Roman" w:hAnsi="Times New Roman" w:cs="Times New Roman"/>
          <w:sz w:val="24"/>
          <w:szCs w:val="24"/>
        </w:rPr>
        <w:t>ом 3</w:t>
      </w:r>
      <w:r w:rsidRPr="00B53F1A">
        <w:rPr>
          <w:rFonts w:ascii="Times New Roman" w:hAnsi="Times New Roman" w:cs="Times New Roman"/>
          <w:sz w:val="24"/>
          <w:szCs w:val="24"/>
        </w:rPr>
        <w:t>.</w:t>
      </w:r>
      <w:r w:rsidR="00B3057E">
        <w:rPr>
          <w:rFonts w:ascii="Times New Roman" w:hAnsi="Times New Roman" w:cs="Times New Roman"/>
          <w:sz w:val="24"/>
          <w:szCs w:val="24"/>
        </w:rPr>
        <w:t>3</w:t>
      </w:r>
      <w:r w:rsidRPr="00B53F1A">
        <w:rPr>
          <w:rFonts w:ascii="Times New Roman" w:hAnsi="Times New Roman" w:cs="Times New Roman"/>
          <w:sz w:val="24"/>
          <w:szCs w:val="24"/>
        </w:rPr>
        <w:t xml:space="preserve"> настоящего </w:t>
      </w:r>
      <w:r w:rsidR="003232A0" w:rsidRPr="00507C74">
        <w:rPr>
          <w:rFonts w:ascii="Times New Roman" w:hAnsi="Times New Roman" w:cs="Times New Roman"/>
          <w:sz w:val="24"/>
          <w:szCs w:val="24"/>
        </w:rPr>
        <w:t>Регламента</w:t>
      </w:r>
      <w:r w:rsidRPr="00B53F1A">
        <w:rPr>
          <w:rFonts w:ascii="Times New Roman" w:hAnsi="Times New Roman" w:cs="Times New Roman"/>
          <w:sz w:val="24"/>
          <w:szCs w:val="24"/>
        </w:rPr>
        <w:t>,</w:t>
      </w:r>
      <w:r w:rsidRPr="0089738F">
        <w:rPr>
          <w:rFonts w:ascii="Times New Roman" w:hAnsi="Times New Roman" w:cs="Times New Roman"/>
          <w:sz w:val="24"/>
          <w:szCs w:val="24"/>
        </w:rPr>
        <w:t xml:space="preserve"> либо подтверждения брокером, управляющим, </w:t>
      </w:r>
      <w:proofErr w:type="spellStart"/>
      <w:r w:rsidRPr="0089738F">
        <w:rPr>
          <w:rFonts w:ascii="Times New Roman" w:hAnsi="Times New Roman" w:cs="Times New Roman"/>
          <w:sz w:val="24"/>
          <w:szCs w:val="24"/>
        </w:rPr>
        <w:t>форекс</w:t>
      </w:r>
      <w:proofErr w:type="spellEnd"/>
      <w:r w:rsidRPr="0089738F">
        <w:rPr>
          <w:rFonts w:ascii="Times New Roman" w:hAnsi="Times New Roman" w:cs="Times New Roman"/>
          <w:sz w:val="24"/>
          <w:szCs w:val="24"/>
        </w:rPr>
        <w:t>-дилером, дилером или управляющей компанией паевого инвестиционного фонда наличия у физического лица знаний, полученного в порядке, установленном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разработанным, согласованным и утвержденным в соответствии с требованиями Федерального закона от 13 июля 2015 года N 223-ФЗ "О саморегулируемых организациях в сфере финансового рынка" (далее - подтверждение наличия у физического лица знаний), - не менее 6 миллионов рублей (с 1 января 2026 года - не менее 12 миллионов рублей).</w:t>
      </w:r>
      <w:r w:rsidR="007D7EC5" w:rsidRPr="007D7EC5">
        <w:rPr>
          <w:rFonts w:ascii="Times New Roman" w:hAnsi="Times New Roman" w:cs="Times New Roman"/>
          <w:sz w:val="24"/>
          <w:szCs w:val="24"/>
        </w:rPr>
        <w:t>.</w:t>
      </w:r>
    </w:p>
    <w:p w14:paraId="743237CA" w14:textId="62C27B7E"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При этом учитывается только </w:t>
      </w:r>
      <w:r w:rsidR="0089738F" w:rsidRPr="0089738F">
        <w:rPr>
          <w:rFonts w:ascii="Times New Roman" w:hAnsi="Times New Roman" w:cs="Times New Roman"/>
          <w:sz w:val="24"/>
          <w:szCs w:val="24"/>
        </w:rPr>
        <w:t xml:space="preserve">следующие виды имущества, в отношении которого не установлены обременение и (или) ограничение в распоряжении (за исключением передачи такого имущества в соответствии с договором об оказании клиринговых услуг для исполнения и (или) обеспечения допущенных к клирингу обязательств участника клиринга и (или) его клиентов, включая индивидуальное и коллективное клиринговое обеспечение) и сделки </w:t>
      </w:r>
      <w:proofErr w:type="gramStart"/>
      <w:r w:rsidR="0089738F" w:rsidRPr="0089738F">
        <w:rPr>
          <w:rFonts w:ascii="Times New Roman" w:hAnsi="Times New Roman" w:cs="Times New Roman"/>
          <w:sz w:val="24"/>
          <w:szCs w:val="24"/>
        </w:rPr>
        <w:t>по приобретению</w:t>
      </w:r>
      <w:proofErr w:type="gramEnd"/>
      <w:r w:rsidR="0089738F" w:rsidRPr="0089738F">
        <w:rPr>
          <w:rFonts w:ascii="Times New Roman" w:hAnsi="Times New Roman" w:cs="Times New Roman"/>
          <w:sz w:val="24"/>
          <w:szCs w:val="24"/>
        </w:rPr>
        <w:t xml:space="preserve"> которого физическим лицом исполнены в полном объеме</w:t>
      </w:r>
      <w:r w:rsidRPr="007D7EC5">
        <w:rPr>
          <w:rFonts w:ascii="Times New Roman" w:hAnsi="Times New Roman" w:cs="Times New Roman"/>
          <w:sz w:val="24"/>
          <w:szCs w:val="24"/>
        </w:rPr>
        <w:t xml:space="preserve">: </w:t>
      </w:r>
    </w:p>
    <w:p w14:paraId="459347C7" w14:textId="0291DC2C"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w:t>
      </w:r>
      <w:r w:rsidR="00AC6534" w:rsidRPr="00AC6534">
        <w:rPr>
          <w:rFonts w:ascii="Times New Roman" w:hAnsi="Times New Roman" w:cs="Times New Roman"/>
          <w:sz w:val="24"/>
          <w:szCs w:val="24"/>
        </w:rPr>
        <w:t xml:space="preserve">денежные средства, в том числе переданные физическим лицом брокеру и (или) в доверительное управление, находящиеся на счетах (за исключением счетов </w:t>
      </w:r>
      <w:proofErr w:type="spellStart"/>
      <w:r w:rsidR="00AC6534" w:rsidRPr="00AC6534">
        <w:rPr>
          <w:rFonts w:ascii="Times New Roman" w:hAnsi="Times New Roman" w:cs="Times New Roman"/>
          <w:sz w:val="24"/>
          <w:szCs w:val="24"/>
        </w:rPr>
        <w:t>эскроу</w:t>
      </w:r>
      <w:proofErr w:type="spellEnd"/>
      <w:r w:rsidR="00AC6534" w:rsidRPr="00AC6534">
        <w:rPr>
          <w:rFonts w:ascii="Times New Roman" w:hAnsi="Times New Roman" w:cs="Times New Roman"/>
          <w:sz w:val="24"/>
          <w:szCs w:val="24"/>
        </w:rPr>
        <w:t xml:space="preserve"> и номинальных счетов, не являющихся номинальными счетами (специальными счетами), открытыми владельцу - оператору информационной системы, в которой осуществляется выпуск цифровых финансовых активов, оператору инвестиционной платформы, оператору обмена цифровых финансовых активов, оператору финансовой платформы и </w:t>
      </w:r>
      <w:proofErr w:type="spellStart"/>
      <w:r w:rsidR="00AC6534" w:rsidRPr="00AC6534">
        <w:rPr>
          <w:rFonts w:ascii="Times New Roman" w:hAnsi="Times New Roman" w:cs="Times New Roman"/>
          <w:sz w:val="24"/>
          <w:szCs w:val="24"/>
        </w:rPr>
        <w:t>форекс</w:t>
      </w:r>
      <w:proofErr w:type="spellEnd"/>
      <w:r w:rsidR="00AC6534" w:rsidRPr="00AC6534">
        <w:rPr>
          <w:rFonts w:ascii="Times New Roman" w:hAnsi="Times New Roman" w:cs="Times New Roman"/>
          <w:sz w:val="24"/>
          <w:szCs w:val="24"/>
        </w:rPr>
        <w:t>-дилеру, бенефициаром по которым является данное физическое лицо), и (или) во вкладах (депозитах), открытых в кредитных организациях, зарегистрированных в Российской Федерации, и (или) в иностранных банках с местом учреждения в государствах, указанных в подпунктах 1 и 2 пункта 2 статьи 51.1 Федерального закона "О рынке ценных бумаг"</w:t>
      </w:r>
      <w:r w:rsidRPr="007D7EC5">
        <w:rPr>
          <w:rFonts w:ascii="Times New Roman" w:hAnsi="Times New Roman" w:cs="Times New Roman"/>
          <w:sz w:val="24"/>
          <w:szCs w:val="24"/>
        </w:rPr>
        <w:t xml:space="preserve">; </w:t>
      </w:r>
    </w:p>
    <w:p w14:paraId="3E357FD3" w14:textId="2617BCD6" w:rsid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w:t>
      </w:r>
      <w:r w:rsidR="00AC6534" w:rsidRPr="00AC6534">
        <w:rPr>
          <w:rFonts w:ascii="Times New Roman" w:hAnsi="Times New Roman" w:cs="Times New Roman"/>
          <w:sz w:val="24"/>
          <w:szCs w:val="24"/>
        </w:rPr>
        <w:t>денежные средства, эквивалентные стоимости драгоценного металла, находящегося на банковском вкладе в драгоценных металлах и (или) банковском счете в драгоценных металлах, открытых физическому лицу в кредитных организациях, зарегистрированных в Российской Федерации, и (или) в иностранных банках с местом учреждения в государствах, указанных в подпунктах 1 и 2 пункта 2 статьи 51.1 Федерального закона "О рынке ценных бумаг"</w:t>
      </w:r>
      <w:r w:rsidRPr="007D7EC5">
        <w:rPr>
          <w:rFonts w:ascii="Times New Roman" w:hAnsi="Times New Roman" w:cs="Times New Roman"/>
          <w:sz w:val="24"/>
          <w:szCs w:val="24"/>
        </w:rPr>
        <w:t xml:space="preserve">; </w:t>
      </w:r>
    </w:p>
    <w:p w14:paraId="627F91A8" w14:textId="779FAA1F" w:rsidR="00AC6534" w:rsidRPr="006819C9" w:rsidRDefault="00AC6534"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w:t>
      </w:r>
      <w:r>
        <w:rPr>
          <w:rFonts w:ascii="Times New Roman" w:hAnsi="Times New Roman" w:cs="Times New Roman"/>
          <w:sz w:val="24"/>
          <w:szCs w:val="24"/>
        </w:rPr>
        <w:t xml:space="preserve"> </w:t>
      </w:r>
      <w:r w:rsidRPr="00AC6534">
        <w:rPr>
          <w:rFonts w:ascii="Times New Roman" w:hAnsi="Times New Roman" w:cs="Times New Roman"/>
          <w:sz w:val="24"/>
          <w:szCs w:val="24"/>
        </w:rPr>
        <w:t>цифровые финансовые активы, удостоверяющие денежные требования, в соответствии с решением о выпуске которых срок, в течение которого лицо, выпускающее цифровые финансовые активы, обязано полностью исполнить свои обязательства, удостоверенные ими, не превышает один год</w:t>
      </w:r>
      <w:r w:rsidR="006819C9">
        <w:rPr>
          <w:rFonts w:ascii="Times New Roman" w:hAnsi="Times New Roman" w:cs="Times New Roman"/>
          <w:sz w:val="24"/>
          <w:szCs w:val="24"/>
        </w:rPr>
        <w:t>;</w:t>
      </w:r>
    </w:p>
    <w:p w14:paraId="2B092BE3" w14:textId="3A7BEF56" w:rsid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w:t>
      </w:r>
      <w:r w:rsidR="00AC6534" w:rsidRPr="00AC6534">
        <w:rPr>
          <w:rFonts w:ascii="Times New Roman" w:hAnsi="Times New Roman" w:cs="Times New Roman"/>
          <w:sz w:val="24"/>
          <w:szCs w:val="24"/>
        </w:rPr>
        <w:t>следующие ценные бумаги, в том числе переданные физическим лицом в доверительное управление:</w:t>
      </w:r>
    </w:p>
    <w:p w14:paraId="76818B80" w14:textId="77777777" w:rsidR="00AC6534" w:rsidRPr="00AC6534" w:rsidRDefault="00AC6534" w:rsidP="00AC6534">
      <w:pPr>
        <w:pStyle w:val="a3"/>
        <w:numPr>
          <w:ilvl w:val="0"/>
          <w:numId w:val="45"/>
        </w:numPr>
        <w:spacing w:after="120"/>
        <w:jc w:val="both"/>
        <w:rPr>
          <w:rFonts w:ascii="Times New Roman" w:hAnsi="Times New Roman" w:cs="Times New Roman"/>
          <w:sz w:val="24"/>
          <w:szCs w:val="24"/>
        </w:rPr>
      </w:pPr>
      <w:r w:rsidRPr="00AC6534">
        <w:rPr>
          <w:rFonts w:ascii="Times New Roman" w:hAnsi="Times New Roman" w:cs="Times New Roman"/>
          <w:sz w:val="24"/>
          <w:szCs w:val="24"/>
        </w:rPr>
        <w:t>ценные бумаги, в отношении которых принято решение о включении в котировальные списки российской биржей или биржей, включенной в перечень иностранных бирж, предусмотренный пунктом 4 статьи 51.1 Федерального закона "О рынке ценных бумаг", за исключением ипотечных сертификатов участия;</w:t>
      </w:r>
    </w:p>
    <w:p w14:paraId="62D1AF33" w14:textId="77777777" w:rsidR="00AC6534" w:rsidRPr="00AC6534" w:rsidRDefault="00AC6534" w:rsidP="00AC6534">
      <w:pPr>
        <w:pStyle w:val="a3"/>
        <w:numPr>
          <w:ilvl w:val="0"/>
          <w:numId w:val="45"/>
        </w:numPr>
        <w:spacing w:after="120"/>
        <w:jc w:val="both"/>
        <w:rPr>
          <w:rFonts w:ascii="Times New Roman" w:hAnsi="Times New Roman" w:cs="Times New Roman"/>
          <w:sz w:val="24"/>
          <w:szCs w:val="24"/>
        </w:rPr>
      </w:pPr>
      <w:r w:rsidRPr="00AC6534">
        <w:rPr>
          <w:rFonts w:ascii="Times New Roman" w:hAnsi="Times New Roman" w:cs="Times New Roman"/>
          <w:sz w:val="24"/>
          <w:szCs w:val="24"/>
        </w:rPr>
        <w:t>облигации, не относящиеся к ценным бумагам, указанным в абзаце шестом настоящего пункта, кредитный рейтинг которых, а в случае его отсутствия кредитный рейтинг эмитента которых либо кредитный рейтинг поручителя (гаранта) по которым не ниже уровня, установленного Советом директоров Банка России в соответствии с пунктом 17.5 части первой статьи 18 Федерального закона от 10 июля 2002 года N 86-ФЗ "О Центральном банке Российской Федерации (Банке России)";</w:t>
      </w:r>
    </w:p>
    <w:p w14:paraId="0AC685F7" w14:textId="213B218E" w:rsidR="00AC6534" w:rsidRDefault="00AC6534" w:rsidP="00507C74">
      <w:pPr>
        <w:pStyle w:val="a3"/>
        <w:numPr>
          <w:ilvl w:val="0"/>
          <w:numId w:val="45"/>
        </w:numPr>
        <w:spacing w:after="120"/>
        <w:jc w:val="both"/>
        <w:rPr>
          <w:rFonts w:ascii="Times New Roman" w:hAnsi="Times New Roman" w:cs="Times New Roman"/>
          <w:sz w:val="24"/>
          <w:szCs w:val="24"/>
        </w:rPr>
      </w:pPr>
      <w:r w:rsidRPr="00AC6534">
        <w:rPr>
          <w:rFonts w:ascii="Times New Roman" w:hAnsi="Times New Roman" w:cs="Times New Roman"/>
          <w:sz w:val="24"/>
          <w:szCs w:val="24"/>
        </w:rPr>
        <w:t>инвестиционные паи паевых инвестиционных фондов, указанные в подпункте 4 пункта 2 статьи 3.1 Федерального закона "О рынке ценных бумаг".</w:t>
      </w:r>
    </w:p>
    <w:p w14:paraId="11F865E5" w14:textId="74BF57BE" w:rsidR="001764D6" w:rsidRDefault="001764D6">
      <w:pPr>
        <w:spacing w:after="120"/>
        <w:ind w:firstLine="567"/>
        <w:jc w:val="both"/>
        <w:rPr>
          <w:rFonts w:ascii="Times New Roman" w:hAnsi="Times New Roman" w:cs="Times New Roman"/>
          <w:sz w:val="24"/>
          <w:szCs w:val="24"/>
        </w:rPr>
      </w:pPr>
      <w:r w:rsidRPr="001764D6">
        <w:rPr>
          <w:rFonts w:ascii="Times New Roman" w:hAnsi="Times New Roman" w:cs="Times New Roman"/>
          <w:sz w:val="24"/>
          <w:szCs w:val="24"/>
        </w:rPr>
        <w:t xml:space="preserve">При определении размера денежных средств, </w:t>
      </w:r>
      <w:r w:rsidR="004D2EB4">
        <w:rPr>
          <w:rFonts w:ascii="Times New Roman" w:hAnsi="Times New Roman" w:cs="Times New Roman"/>
          <w:sz w:val="24"/>
          <w:szCs w:val="24"/>
        </w:rPr>
        <w:t>эквивалентных</w:t>
      </w:r>
      <w:r w:rsidR="004D2EB4" w:rsidRPr="004D2EB4">
        <w:rPr>
          <w:rFonts w:ascii="Times New Roman" w:hAnsi="Times New Roman" w:cs="Times New Roman"/>
          <w:sz w:val="24"/>
          <w:szCs w:val="24"/>
        </w:rPr>
        <w:t xml:space="preserve"> стоимости драгоценного металла, находящегося на банковском вкладе в драгоценных металлах и (или) банковском счете в драгоценных металлах</w:t>
      </w:r>
      <w:r w:rsidRPr="001764D6">
        <w:rPr>
          <w:rFonts w:ascii="Times New Roman" w:hAnsi="Times New Roman" w:cs="Times New Roman"/>
          <w:sz w:val="24"/>
          <w:szCs w:val="24"/>
        </w:rPr>
        <w:t>, стоимость драгоценного металла определяется по учетной цене, установленной в соответствии с пунктами 2 - 4 Указания Банка России от 10 июля 2024 года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1E87287D" w14:textId="2BE68D9B" w:rsidR="00D050C3" w:rsidRPr="00D050C3" w:rsidRDefault="00D050C3" w:rsidP="006819C9">
      <w:pPr>
        <w:spacing w:after="120"/>
        <w:ind w:firstLine="567"/>
        <w:jc w:val="both"/>
        <w:rPr>
          <w:rFonts w:ascii="Times New Roman" w:hAnsi="Times New Roman" w:cs="Times New Roman"/>
          <w:sz w:val="24"/>
          <w:szCs w:val="24"/>
        </w:rPr>
      </w:pPr>
      <w:r w:rsidRPr="00D050C3">
        <w:rPr>
          <w:rFonts w:ascii="Times New Roman" w:hAnsi="Times New Roman" w:cs="Times New Roman"/>
          <w:sz w:val="24"/>
          <w:szCs w:val="24"/>
        </w:rPr>
        <w:t xml:space="preserve">Стоимость цифровых финансовых активов физического лица, указанных </w:t>
      </w:r>
      <w:r>
        <w:rPr>
          <w:rFonts w:ascii="Times New Roman" w:hAnsi="Times New Roman" w:cs="Times New Roman"/>
          <w:sz w:val="24"/>
          <w:szCs w:val="24"/>
        </w:rPr>
        <w:t xml:space="preserve">в </w:t>
      </w:r>
      <w:r w:rsidRPr="00D050C3">
        <w:rPr>
          <w:rFonts w:ascii="Times New Roman" w:hAnsi="Times New Roman" w:cs="Times New Roman"/>
          <w:sz w:val="24"/>
          <w:szCs w:val="24"/>
        </w:rPr>
        <w:t>настояще</w:t>
      </w:r>
      <w:r>
        <w:rPr>
          <w:rFonts w:ascii="Times New Roman" w:hAnsi="Times New Roman" w:cs="Times New Roman"/>
          <w:sz w:val="24"/>
          <w:szCs w:val="24"/>
        </w:rPr>
        <w:t>м</w:t>
      </w:r>
      <w:r w:rsidRPr="00D050C3">
        <w:rPr>
          <w:rFonts w:ascii="Times New Roman" w:hAnsi="Times New Roman" w:cs="Times New Roman"/>
          <w:sz w:val="24"/>
          <w:szCs w:val="24"/>
        </w:rPr>
        <w:t xml:space="preserve"> пункт</w:t>
      </w:r>
      <w:r>
        <w:rPr>
          <w:rFonts w:ascii="Times New Roman" w:hAnsi="Times New Roman" w:cs="Times New Roman"/>
          <w:sz w:val="24"/>
          <w:szCs w:val="24"/>
        </w:rPr>
        <w:t>е</w:t>
      </w:r>
      <w:r w:rsidRPr="00D050C3">
        <w:rPr>
          <w:rFonts w:ascii="Times New Roman" w:hAnsi="Times New Roman" w:cs="Times New Roman"/>
          <w:sz w:val="24"/>
          <w:szCs w:val="24"/>
        </w:rPr>
        <w:t>, признается равной цене приобретения им этих цифровых финансовых активов.</w:t>
      </w:r>
    </w:p>
    <w:p w14:paraId="42290413" w14:textId="72E40DB2" w:rsidR="00D050C3" w:rsidRPr="00D050C3" w:rsidRDefault="00D050C3" w:rsidP="006819C9">
      <w:pPr>
        <w:spacing w:after="120"/>
        <w:ind w:firstLine="567"/>
        <w:jc w:val="both"/>
        <w:rPr>
          <w:rFonts w:ascii="Times New Roman" w:hAnsi="Times New Roman" w:cs="Times New Roman"/>
          <w:sz w:val="24"/>
          <w:szCs w:val="24"/>
        </w:rPr>
      </w:pPr>
      <w:r w:rsidRPr="00D050C3">
        <w:rPr>
          <w:rFonts w:ascii="Times New Roman" w:hAnsi="Times New Roman" w:cs="Times New Roman"/>
          <w:sz w:val="24"/>
          <w:szCs w:val="24"/>
        </w:rPr>
        <w:t>Стоимость ценных бумаг физического лица, указанных в настояще</w:t>
      </w:r>
      <w:r>
        <w:rPr>
          <w:rFonts w:ascii="Times New Roman" w:hAnsi="Times New Roman" w:cs="Times New Roman"/>
          <w:sz w:val="24"/>
          <w:szCs w:val="24"/>
        </w:rPr>
        <w:t>м</w:t>
      </w:r>
      <w:r w:rsidRPr="00D050C3">
        <w:rPr>
          <w:rFonts w:ascii="Times New Roman" w:hAnsi="Times New Roman" w:cs="Times New Roman"/>
          <w:sz w:val="24"/>
          <w:szCs w:val="24"/>
        </w:rPr>
        <w:t xml:space="preserve"> пункт</w:t>
      </w:r>
      <w:r>
        <w:rPr>
          <w:rFonts w:ascii="Times New Roman" w:hAnsi="Times New Roman" w:cs="Times New Roman"/>
          <w:sz w:val="24"/>
          <w:szCs w:val="24"/>
        </w:rPr>
        <w:t>е</w:t>
      </w:r>
      <w:r w:rsidRPr="00D050C3">
        <w:rPr>
          <w:rFonts w:ascii="Times New Roman" w:hAnsi="Times New Roman" w:cs="Times New Roman"/>
          <w:sz w:val="24"/>
          <w:szCs w:val="24"/>
        </w:rPr>
        <w:t xml:space="preserve">, определяется </w:t>
      </w:r>
      <w:r>
        <w:rPr>
          <w:rFonts w:ascii="Times New Roman" w:hAnsi="Times New Roman" w:cs="Times New Roman"/>
          <w:sz w:val="24"/>
          <w:szCs w:val="24"/>
        </w:rPr>
        <w:t>Банком</w:t>
      </w:r>
      <w:r w:rsidRPr="00D050C3">
        <w:rPr>
          <w:rFonts w:ascii="Times New Roman" w:hAnsi="Times New Roman" w:cs="Times New Roman"/>
          <w:sz w:val="24"/>
          <w:szCs w:val="24"/>
        </w:rPr>
        <w:t>, на день, предшествующий дню проведения оценки представленных физическим лицом документов на предмет соответствия требованиям для признания его квалифицированным инвестором, как сумма их стоимости, при этом:</w:t>
      </w:r>
    </w:p>
    <w:p w14:paraId="0D00BCB9" w14:textId="3AADCC85" w:rsidR="00D050C3" w:rsidRDefault="00D050C3" w:rsidP="00507C74">
      <w:pPr>
        <w:pStyle w:val="a3"/>
        <w:numPr>
          <w:ilvl w:val="0"/>
          <w:numId w:val="46"/>
        </w:numPr>
        <w:spacing w:after="120"/>
        <w:jc w:val="both"/>
        <w:rPr>
          <w:rFonts w:ascii="Times New Roman" w:hAnsi="Times New Roman" w:cs="Times New Roman"/>
          <w:sz w:val="24"/>
          <w:szCs w:val="24"/>
        </w:rPr>
      </w:pPr>
      <w:r w:rsidRPr="00507C74">
        <w:rPr>
          <w:rFonts w:ascii="Times New Roman" w:hAnsi="Times New Roman" w:cs="Times New Roman"/>
          <w:sz w:val="24"/>
          <w:szCs w:val="24"/>
        </w:rPr>
        <w:t>стоимость ценных бумаг (за исключением инвестиционных паев паевых инвестиционных фондов, указанных в подпункте 4 пункта 2 статьи 3.1 Федерального закона "О рынке ценных бумаг", и паев (акций) иностранных инвестиционных фондов) определяется исходя из их рыночной цены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w:t>
      </w:r>
      <w:r>
        <w:rPr>
          <w:rFonts w:ascii="Times New Roman" w:hAnsi="Times New Roman" w:cs="Times New Roman"/>
          <w:sz w:val="24"/>
          <w:szCs w:val="24"/>
        </w:rPr>
        <w:t>го кодекса Российской Федерации</w:t>
      </w:r>
      <w:r w:rsidRPr="00507C74">
        <w:rPr>
          <w:rFonts w:ascii="Times New Roman" w:hAnsi="Times New Roman" w:cs="Times New Roman"/>
          <w:sz w:val="24"/>
          <w:szCs w:val="24"/>
        </w:rPr>
        <w:t>, а при невозможности определения рыночной цены - исходя из цены их приобретения физическим лицом (для облигаций - исходя из цены их приобретения и накопленного купонного дохода);</w:t>
      </w:r>
    </w:p>
    <w:p w14:paraId="388BCAC1" w14:textId="09DE608D" w:rsidR="00D050C3" w:rsidRDefault="00D050C3" w:rsidP="00507C74">
      <w:pPr>
        <w:pStyle w:val="a3"/>
        <w:numPr>
          <w:ilvl w:val="0"/>
          <w:numId w:val="46"/>
        </w:numPr>
        <w:spacing w:after="120"/>
        <w:jc w:val="both"/>
        <w:rPr>
          <w:rFonts w:ascii="Times New Roman" w:hAnsi="Times New Roman" w:cs="Times New Roman"/>
          <w:sz w:val="24"/>
          <w:szCs w:val="24"/>
        </w:rPr>
      </w:pPr>
      <w:r w:rsidRPr="00D050C3">
        <w:rPr>
          <w:rFonts w:ascii="Times New Roman" w:hAnsi="Times New Roman" w:cs="Times New Roman"/>
          <w:sz w:val="24"/>
          <w:szCs w:val="24"/>
        </w:rPr>
        <w:t xml:space="preserve">стоимостью инвестиционных паев паевых инвестиционных фондов, указанных в подпункте 4 пункта 2 статьи 3.1 Федерального закона "О рынке ценных бумаг", признается их расчетная стоимость, определенная на основании пункта 6 статьи 26 Федерального закона от 29 ноября 2001 года N 156-ФЗ "Об инвестиционных фондах", на последнюю дату ее определения управляющей компанией паевого инвестиционного фонда, предшествующую дате определения их стоимости </w:t>
      </w:r>
      <w:r w:rsidR="007450F7">
        <w:rPr>
          <w:rFonts w:ascii="Times New Roman" w:hAnsi="Times New Roman" w:cs="Times New Roman"/>
          <w:sz w:val="24"/>
          <w:szCs w:val="24"/>
        </w:rPr>
        <w:t>Банком</w:t>
      </w:r>
      <w:r w:rsidRPr="00D050C3">
        <w:rPr>
          <w:rFonts w:ascii="Times New Roman" w:hAnsi="Times New Roman" w:cs="Times New Roman"/>
          <w:sz w:val="24"/>
          <w:szCs w:val="24"/>
        </w:rPr>
        <w:t>, осуществляющим признание квалифицированным инвестором;</w:t>
      </w:r>
    </w:p>
    <w:p w14:paraId="34D78394" w14:textId="2F9D2CAD" w:rsidR="00D050C3" w:rsidRPr="00507C74" w:rsidRDefault="00D050C3" w:rsidP="00507C74">
      <w:pPr>
        <w:pStyle w:val="a3"/>
        <w:numPr>
          <w:ilvl w:val="0"/>
          <w:numId w:val="46"/>
        </w:numPr>
        <w:spacing w:after="120"/>
        <w:jc w:val="both"/>
        <w:rPr>
          <w:rFonts w:ascii="Times New Roman" w:hAnsi="Times New Roman" w:cs="Times New Roman"/>
          <w:sz w:val="24"/>
          <w:szCs w:val="24"/>
        </w:rPr>
      </w:pPr>
      <w:r w:rsidRPr="00D050C3">
        <w:rPr>
          <w:rFonts w:ascii="Times New Roman" w:hAnsi="Times New Roman" w:cs="Times New Roman"/>
          <w:sz w:val="24"/>
          <w:szCs w:val="24"/>
        </w:rPr>
        <w:t xml:space="preserve">стоимостью паев (акций) иностранных инвестиционных фондов признается их расчетная стоимость на последнюю дату ее определения в соответствии с личным законом иностранного инвестиционного фонда, предшествующую дате определения их стоимости </w:t>
      </w:r>
      <w:r w:rsidR="007450F7">
        <w:rPr>
          <w:rFonts w:ascii="Times New Roman" w:hAnsi="Times New Roman" w:cs="Times New Roman"/>
          <w:sz w:val="24"/>
          <w:szCs w:val="24"/>
        </w:rPr>
        <w:t>Банком</w:t>
      </w:r>
      <w:r w:rsidRPr="00D050C3">
        <w:rPr>
          <w:rFonts w:ascii="Times New Roman" w:hAnsi="Times New Roman" w:cs="Times New Roman"/>
          <w:sz w:val="24"/>
          <w:szCs w:val="24"/>
        </w:rPr>
        <w:t xml:space="preserve">, осуществляющим признание квалифицированным инвестором, в соответствии с личным законом такого фонда на основе стоимости его чистых активов в расчете на один пай (акцию), а если на дату определения стоимости паев (акций) иностранных инвестиционных фондов </w:t>
      </w:r>
      <w:r w:rsidR="007450F7">
        <w:rPr>
          <w:rFonts w:ascii="Times New Roman" w:hAnsi="Times New Roman" w:cs="Times New Roman"/>
          <w:sz w:val="24"/>
          <w:szCs w:val="24"/>
        </w:rPr>
        <w:t>Банком</w:t>
      </w:r>
      <w:r w:rsidRPr="00D050C3">
        <w:rPr>
          <w:rFonts w:ascii="Times New Roman" w:hAnsi="Times New Roman" w:cs="Times New Roman"/>
          <w:sz w:val="24"/>
          <w:szCs w:val="24"/>
        </w:rPr>
        <w:t xml:space="preserve">, осуществляющим признание квалифицированным инвестором, их расчетная стоимость отсутствует, стоимость паев (акций) иностранных инвестиционных фондов определяется исходя из их последней цены по итогам торгов на иностранной фондовой бирже на дату, предшествующую дате определения стоимости паев (акций) иностранных инвестиционных фондов </w:t>
      </w:r>
      <w:r w:rsidR="007450F7">
        <w:rPr>
          <w:rFonts w:ascii="Times New Roman" w:hAnsi="Times New Roman" w:cs="Times New Roman"/>
          <w:sz w:val="24"/>
          <w:szCs w:val="24"/>
        </w:rPr>
        <w:t>Банком</w:t>
      </w:r>
      <w:r w:rsidRPr="00D050C3">
        <w:rPr>
          <w:rFonts w:ascii="Times New Roman" w:hAnsi="Times New Roman" w:cs="Times New Roman"/>
          <w:sz w:val="24"/>
          <w:szCs w:val="24"/>
        </w:rPr>
        <w:t>, осуществляющим признание квалифицированным инвестором.</w:t>
      </w:r>
    </w:p>
    <w:p w14:paraId="07443FAA" w14:textId="3449CC59" w:rsidR="004E7E44" w:rsidRDefault="007D7EC5" w:rsidP="00335DA4">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5) </w:t>
      </w:r>
      <w:r w:rsidR="004E7E44" w:rsidRPr="004E7E44">
        <w:rPr>
          <w:rFonts w:ascii="Times New Roman" w:hAnsi="Times New Roman" w:cs="Times New Roman"/>
          <w:sz w:val="24"/>
          <w:szCs w:val="24"/>
        </w:rPr>
        <w:t>размер дохода этого лица составляет не менее размера, установленного нормативными актами Банка России.</w:t>
      </w:r>
    </w:p>
    <w:p w14:paraId="4EDDC5B2" w14:textId="64BCFACF" w:rsidR="004E7E44" w:rsidRPr="004E7E44" w:rsidRDefault="004E7E44" w:rsidP="004E7E44">
      <w:pPr>
        <w:spacing w:after="120"/>
        <w:ind w:firstLine="567"/>
        <w:jc w:val="both"/>
        <w:rPr>
          <w:rFonts w:ascii="Times New Roman" w:hAnsi="Times New Roman" w:cs="Times New Roman"/>
          <w:sz w:val="24"/>
          <w:szCs w:val="24"/>
        </w:rPr>
      </w:pPr>
      <w:r w:rsidRPr="004E7E44">
        <w:rPr>
          <w:rFonts w:ascii="Times New Roman" w:hAnsi="Times New Roman" w:cs="Times New Roman"/>
          <w:sz w:val="24"/>
          <w:szCs w:val="24"/>
        </w:rPr>
        <w:t>Для признания физического лица квалифицированным инвестором в расчет размера дохода физического лица включаются все виды его доходов в денежной форме, а также в натуральной форме в виде ценных бумаг</w:t>
      </w:r>
      <w:r w:rsidRPr="003141A6">
        <w:rPr>
          <w:rFonts w:ascii="Times New Roman" w:hAnsi="Times New Roman" w:cs="Times New Roman"/>
          <w:sz w:val="24"/>
          <w:szCs w:val="24"/>
        </w:rPr>
        <w:t xml:space="preserve">, указанных в </w:t>
      </w:r>
      <w:r w:rsidR="00B53F1A" w:rsidRPr="003141A6">
        <w:rPr>
          <w:rFonts w:ascii="Times New Roman" w:hAnsi="Times New Roman" w:cs="Times New Roman"/>
          <w:sz w:val="24"/>
          <w:szCs w:val="24"/>
        </w:rPr>
        <w:t>пп.3 пункта 3.2 настоящего Регламента</w:t>
      </w:r>
      <w:r w:rsidRPr="004E7E44">
        <w:rPr>
          <w:rFonts w:ascii="Times New Roman" w:hAnsi="Times New Roman" w:cs="Times New Roman"/>
          <w:sz w:val="24"/>
          <w:szCs w:val="24"/>
        </w:rPr>
        <w:t>, учитываемые при определении налоговой базы по налогу на доходы физических лиц в соответствии с законодательством Российской Федерации о налогах и сборах, без учета полученных физическим лицом налоговых вычетов. В расчет размера дохода физического лица не включаются доходы, облагаемые налогом на доходы физических лиц, полученные физическим лицом от продажи объектов недвижимого имущества.</w:t>
      </w:r>
    </w:p>
    <w:p w14:paraId="2CF6266A" w14:textId="6444FC40" w:rsidR="004E7E44" w:rsidRPr="004E7E44" w:rsidRDefault="004E7E44" w:rsidP="004E7E44">
      <w:pPr>
        <w:spacing w:after="120"/>
        <w:ind w:firstLine="567"/>
        <w:jc w:val="both"/>
        <w:rPr>
          <w:rFonts w:ascii="Times New Roman" w:hAnsi="Times New Roman" w:cs="Times New Roman"/>
          <w:sz w:val="24"/>
          <w:szCs w:val="24"/>
        </w:rPr>
      </w:pPr>
      <w:r w:rsidRPr="004E7E44">
        <w:rPr>
          <w:rFonts w:ascii="Times New Roman" w:hAnsi="Times New Roman" w:cs="Times New Roman"/>
          <w:sz w:val="24"/>
          <w:szCs w:val="24"/>
        </w:rPr>
        <w:t xml:space="preserve">Размер дохода физического лица за два года, предшествующие году, в котором физическое лицо подало заявление о признании его квалифицированным инвестором, в среднем должен составлять не менее 12 миллионов рублей в год, а при наличии у физического лица образования или ученой степени, </w:t>
      </w:r>
      <w:r w:rsidRPr="005D4B1D">
        <w:rPr>
          <w:rFonts w:ascii="Times New Roman" w:hAnsi="Times New Roman" w:cs="Times New Roman"/>
          <w:sz w:val="24"/>
          <w:szCs w:val="24"/>
        </w:rPr>
        <w:t xml:space="preserve">предусмотренных </w:t>
      </w:r>
      <w:r w:rsidR="001B2E07">
        <w:rPr>
          <w:rFonts w:ascii="Times New Roman" w:hAnsi="Times New Roman" w:cs="Times New Roman"/>
          <w:sz w:val="24"/>
          <w:szCs w:val="24"/>
        </w:rPr>
        <w:t>п.</w:t>
      </w:r>
      <w:r w:rsidR="00B3057E">
        <w:rPr>
          <w:rFonts w:ascii="Times New Roman" w:hAnsi="Times New Roman" w:cs="Times New Roman"/>
          <w:sz w:val="24"/>
          <w:szCs w:val="24"/>
        </w:rPr>
        <w:t xml:space="preserve"> </w:t>
      </w:r>
      <w:r w:rsidR="00B3057E" w:rsidRPr="0078683E">
        <w:rPr>
          <w:rFonts w:ascii="Times New Roman" w:hAnsi="Times New Roman" w:cs="Times New Roman"/>
          <w:sz w:val="24"/>
          <w:szCs w:val="24"/>
        </w:rPr>
        <w:t>3.3</w:t>
      </w:r>
      <w:r w:rsidR="001B2E07" w:rsidRPr="0078683E">
        <w:rPr>
          <w:rFonts w:ascii="Times New Roman" w:hAnsi="Times New Roman" w:cs="Times New Roman"/>
          <w:sz w:val="24"/>
          <w:szCs w:val="24"/>
        </w:rPr>
        <w:t xml:space="preserve"> Регламента</w:t>
      </w:r>
      <w:r w:rsidRPr="0078683E">
        <w:rPr>
          <w:rFonts w:ascii="Times New Roman" w:hAnsi="Times New Roman" w:cs="Times New Roman"/>
          <w:sz w:val="24"/>
          <w:szCs w:val="24"/>
        </w:rPr>
        <w:t xml:space="preserve">, либо </w:t>
      </w:r>
      <w:r w:rsidRPr="004E7E44">
        <w:rPr>
          <w:rFonts w:ascii="Times New Roman" w:hAnsi="Times New Roman" w:cs="Times New Roman"/>
          <w:sz w:val="24"/>
          <w:szCs w:val="24"/>
        </w:rPr>
        <w:t>подтверждения наличия у физического лица знаний - не менее 6 миллионов рублей в год.</w:t>
      </w:r>
    </w:p>
    <w:p w14:paraId="0E313014" w14:textId="1D36CC4C" w:rsidR="004E7E44" w:rsidRDefault="004E7E44" w:rsidP="004E7E44">
      <w:pPr>
        <w:spacing w:after="120"/>
        <w:ind w:firstLine="567"/>
        <w:jc w:val="both"/>
        <w:rPr>
          <w:rFonts w:ascii="Times New Roman" w:hAnsi="Times New Roman" w:cs="Times New Roman"/>
          <w:sz w:val="24"/>
          <w:szCs w:val="24"/>
        </w:rPr>
      </w:pPr>
      <w:r w:rsidRPr="004E7E44">
        <w:rPr>
          <w:rFonts w:ascii="Times New Roman" w:hAnsi="Times New Roman" w:cs="Times New Roman"/>
          <w:sz w:val="24"/>
          <w:szCs w:val="24"/>
        </w:rPr>
        <w:t xml:space="preserve">Расчет размера дохода физического лица осуществляется на основании документов, указанных </w:t>
      </w:r>
      <w:r w:rsidR="002A4A2C">
        <w:rPr>
          <w:rFonts w:ascii="Times New Roman" w:hAnsi="Times New Roman" w:cs="Times New Roman"/>
          <w:sz w:val="24"/>
          <w:szCs w:val="24"/>
        </w:rPr>
        <w:t xml:space="preserve">в </w:t>
      </w:r>
      <w:r w:rsidR="002A4A2C" w:rsidRPr="003141A6">
        <w:rPr>
          <w:rFonts w:ascii="Times New Roman" w:hAnsi="Times New Roman" w:cs="Times New Roman"/>
          <w:sz w:val="24"/>
          <w:szCs w:val="24"/>
        </w:rPr>
        <w:t>п.4.6 настоящего Регламента</w:t>
      </w:r>
      <w:r w:rsidRPr="004E7E44">
        <w:rPr>
          <w:rFonts w:ascii="Times New Roman" w:hAnsi="Times New Roman" w:cs="Times New Roman"/>
          <w:sz w:val="24"/>
          <w:szCs w:val="24"/>
        </w:rPr>
        <w:t>.</w:t>
      </w:r>
    </w:p>
    <w:p w14:paraId="095F044D" w14:textId="49926D93" w:rsidR="000103C0" w:rsidRDefault="004E7E44" w:rsidP="00335DA4">
      <w:pPr>
        <w:spacing w:after="120"/>
        <w:ind w:firstLine="567"/>
        <w:jc w:val="both"/>
        <w:rPr>
          <w:rFonts w:ascii="Times New Roman" w:hAnsi="Times New Roman" w:cs="Times New Roman"/>
          <w:sz w:val="24"/>
          <w:szCs w:val="24"/>
        </w:rPr>
      </w:pPr>
      <w:r w:rsidRPr="004E7E44">
        <w:rPr>
          <w:rFonts w:ascii="Times New Roman" w:hAnsi="Times New Roman" w:cs="Times New Roman"/>
          <w:sz w:val="24"/>
          <w:szCs w:val="24"/>
        </w:rPr>
        <w:t>6) имеет установленную нормативными актами Банка России квалификацию в сфере финансовых рынков</w:t>
      </w:r>
      <w:r w:rsidR="000103C0">
        <w:rPr>
          <w:rFonts w:ascii="Times New Roman" w:hAnsi="Times New Roman" w:cs="Times New Roman"/>
          <w:sz w:val="24"/>
          <w:szCs w:val="24"/>
        </w:rPr>
        <w:t>.</w:t>
      </w:r>
    </w:p>
    <w:p w14:paraId="425D1A63" w14:textId="49026980" w:rsidR="000103C0" w:rsidRDefault="000103C0" w:rsidP="000103C0">
      <w:pPr>
        <w:pStyle w:val="af3"/>
        <w:spacing w:before="0" w:beforeAutospacing="0" w:after="0" w:afterAutospacing="0" w:line="288" w:lineRule="atLeast"/>
        <w:ind w:firstLine="540"/>
        <w:jc w:val="both"/>
      </w:pPr>
      <w:r>
        <w:t xml:space="preserve">Для признания </w:t>
      </w:r>
      <w:r w:rsidRPr="000103C0">
        <w:t>физического</w:t>
      </w:r>
      <w:r>
        <w:t xml:space="preserve"> лица квалифицированным инвестором необходимо наличие у него квалификации в сфере финансовых рынков, подтвержденной свидетельством о квалификации, выданным в соответствии с </w:t>
      </w:r>
      <w:r w:rsidR="0078683E" w:rsidRPr="0078683E">
        <w:t>частью 4 статьи 4</w:t>
      </w:r>
      <w:r>
        <w:t xml:space="preserve"> Федерального закона от 3 июля 2016 года N 238-ФЗ "О независимой оценке квалификации", по профессиональному </w:t>
      </w:r>
      <w:r w:rsidR="0078683E" w:rsidRPr="0078683E">
        <w:t>стандарту</w:t>
      </w:r>
      <w:r w:rsidRPr="0078683E">
        <w:t xml:space="preserve"> </w:t>
      </w:r>
      <w:r>
        <w:t>"Специалист рынка ценных бумаг" или "</w:t>
      </w:r>
      <w:r w:rsidR="0078683E" w:rsidRPr="0078683E">
        <w:t>Специалист</w:t>
      </w:r>
      <w:r>
        <w:t xml:space="preserve"> по финансовому консультированию";</w:t>
      </w:r>
    </w:p>
    <w:p w14:paraId="19628E67" w14:textId="1D34AE9B" w:rsidR="004E7E44" w:rsidRDefault="004E7E44" w:rsidP="00335DA4">
      <w:pPr>
        <w:spacing w:after="120"/>
        <w:ind w:firstLine="567"/>
        <w:jc w:val="both"/>
        <w:rPr>
          <w:rFonts w:ascii="Times New Roman" w:hAnsi="Times New Roman" w:cs="Times New Roman"/>
          <w:sz w:val="24"/>
          <w:szCs w:val="24"/>
        </w:rPr>
      </w:pPr>
      <w:r w:rsidRPr="004E7E44">
        <w:rPr>
          <w:rFonts w:ascii="Times New Roman" w:hAnsi="Times New Roman" w:cs="Times New Roman"/>
          <w:sz w:val="24"/>
          <w:szCs w:val="24"/>
        </w:rPr>
        <w:t>;</w:t>
      </w:r>
    </w:p>
    <w:p w14:paraId="6DB7090E" w14:textId="77777777" w:rsidR="006B25C0" w:rsidRDefault="006B25C0" w:rsidP="006B25C0">
      <w:pPr>
        <w:pStyle w:val="af3"/>
        <w:spacing w:before="168" w:beforeAutospacing="0" w:after="0" w:afterAutospacing="0" w:line="288" w:lineRule="atLeast"/>
        <w:ind w:firstLine="540"/>
        <w:jc w:val="both"/>
      </w:pPr>
      <w:r>
        <w:t>7) имеет не менее одного из сертификатов (аттестатов), перечень которых установлен Банком России, а именно:</w:t>
      </w:r>
    </w:p>
    <w:p w14:paraId="2D2F664C"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"Chartered Financial Analyst (CFA)"; </w:t>
      </w:r>
    </w:p>
    <w:p w14:paraId="0E744AED"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"Certified International Investment Analyst (CIIA)"; </w:t>
      </w:r>
    </w:p>
    <w:p w14:paraId="1E6B2D5B"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"Financial Risk Manager (FRM)"; </w:t>
      </w:r>
    </w:p>
    <w:p w14:paraId="10B7CBEF"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"International Certificate in Advanced Wealth Management" (ICAWM); </w:t>
      </w:r>
    </w:p>
    <w:p w14:paraId="76175B6D"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"Investment Management Specialist"; </w:t>
      </w:r>
    </w:p>
    <w:p w14:paraId="791B4900" w14:textId="77777777" w:rsidR="006B25C0" w:rsidRPr="00507C74" w:rsidRDefault="006B25C0" w:rsidP="006B25C0">
      <w:pPr>
        <w:pStyle w:val="af3"/>
        <w:spacing w:before="168" w:beforeAutospacing="0" w:after="0" w:afterAutospacing="0" w:line="288" w:lineRule="atLeast"/>
        <w:ind w:firstLine="540"/>
        <w:jc w:val="both"/>
        <w:rPr>
          <w:lang w:val="en-US"/>
        </w:rPr>
      </w:pPr>
      <w:r>
        <w:t>сертификат</w:t>
      </w:r>
      <w:r w:rsidRPr="00507C74">
        <w:rPr>
          <w:lang w:val="en-US"/>
        </w:rPr>
        <w:t xml:space="preserve"> "Financial Adviser"; </w:t>
      </w:r>
    </w:p>
    <w:p w14:paraId="26CC6E20" w14:textId="77777777" w:rsidR="006B25C0" w:rsidRDefault="006B25C0" w:rsidP="006B25C0">
      <w:pPr>
        <w:pStyle w:val="af3"/>
        <w:spacing w:before="168" w:beforeAutospacing="0" w:after="0" w:afterAutospacing="0" w:line="288" w:lineRule="atLeast"/>
        <w:ind w:firstLine="540"/>
        <w:jc w:val="both"/>
      </w:pPr>
      <w:r>
        <w:t>сертификат "</w:t>
      </w:r>
      <w:proofErr w:type="spellStart"/>
      <w:r>
        <w:t>Certified</w:t>
      </w:r>
      <w:proofErr w:type="spellEnd"/>
      <w:r>
        <w:t xml:space="preserve"> </w:t>
      </w:r>
      <w:proofErr w:type="spellStart"/>
      <w:r>
        <w:t>Financial</w:t>
      </w:r>
      <w:proofErr w:type="spellEnd"/>
      <w:r>
        <w:t xml:space="preserve"> </w:t>
      </w:r>
      <w:proofErr w:type="spellStart"/>
      <w:r>
        <w:t>Planner</w:t>
      </w:r>
      <w:proofErr w:type="spellEnd"/>
      <w:r>
        <w:t xml:space="preserve">". </w:t>
      </w:r>
    </w:p>
    <w:p w14:paraId="412E2CB4" w14:textId="77777777" w:rsidR="006B25C0" w:rsidRDefault="006B25C0" w:rsidP="00335DA4">
      <w:pPr>
        <w:spacing w:after="120"/>
        <w:ind w:firstLine="567"/>
        <w:jc w:val="both"/>
        <w:rPr>
          <w:rFonts w:ascii="Times New Roman" w:hAnsi="Times New Roman" w:cs="Times New Roman"/>
          <w:sz w:val="24"/>
          <w:szCs w:val="24"/>
        </w:rPr>
      </w:pPr>
    </w:p>
    <w:p w14:paraId="143169A4" w14:textId="43D2F798" w:rsidR="006B25C0" w:rsidRDefault="006B25C0" w:rsidP="006B25C0">
      <w:pPr>
        <w:pStyle w:val="af3"/>
        <w:spacing w:before="0" w:beforeAutospacing="0" w:after="0" w:afterAutospacing="0" w:line="288" w:lineRule="atLeast"/>
        <w:ind w:firstLine="540"/>
        <w:jc w:val="both"/>
      </w:pPr>
      <w:r>
        <w:t xml:space="preserve">8) имеет установленные нормативными </w:t>
      </w:r>
      <w:r w:rsidR="0078683E" w:rsidRPr="0078683E">
        <w:t>актами</w:t>
      </w:r>
      <w:r>
        <w:t xml:space="preserve"> Банка России образование или ученую степень.</w:t>
      </w:r>
    </w:p>
    <w:p w14:paraId="46AE835B" w14:textId="360DE825" w:rsidR="006B25C0" w:rsidRPr="00091321" w:rsidRDefault="00091321" w:rsidP="00335DA4">
      <w:pPr>
        <w:spacing w:after="120"/>
        <w:ind w:firstLine="567"/>
        <w:jc w:val="both"/>
        <w:rPr>
          <w:rFonts w:ascii="Times New Roman" w:hAnsi="Times New Roman" w:cs="Times New Roman"/>
          <w:sz w:val="24"/>
          <w:szCs w:val="24"/>
        </w:rPr>
      </w:pPr>
      <w:r w:rsidRPr="00507C74">
        <w:rPr>
          <w:rFonts w:ascii="Times New Roman" w:hAnsi="Times New Roman" w:cs="Times New Roman"/>
          <w:sz w:val="24"/>
          <w:szCs w:val="24"/>
        </w:rPr>
        <w:t xml:space="preserve">Для признания физического лица квалифицированным инвестором необходимо наличие у него высшего образования по специальности по программе </w:t>
      </w:r>
      <w:proofErr w:type="spellStart"/>
      <w:r w:rsidRPr="00507C74">
        <w:rPr>
          <w:rFonts w:ascii="Times New Roman" w:hAnsi="Times New Roman" w:cs="Times New Roman"/>
          <w:sz w:val="24"/>
          <w:szCs w:val="24"/>
        </w:rPr>
        <w:t>специалитета</w:t>
      </w:r>
      <w:proofErr w:type="spellEnd"/>
      <w:r w:rsidRPr="00507C74">
        <w:rPr>
          <w:rFonts w:ascii="Times New Roman" w:hAnsi="Times New Roman" w:cs="Times New Roman"/>
          <w:sz w:val="24"/>
          <w:szCs w:val="24"/>
        </w:rPr>
        <w:t xml:space="preserve"> "Финансы и кредит" либо направлениям подготовки высшего образования по программе магистратуры "Финансы и кредит" или "Финансы", полученного в образовательных организациях высшего образования, которые на дату подачи заявления физического лица о признании его квалифицированным инвестором в соответствии с частью 10 статьи 11 Федерального закона от 29 декабря 2012 года </w:t>
      </w:r>
      <w:r w:rsidRPr="00091321">
        <w:rPr>
          <w:rFonts w:ascii="Times New Roman" w:hAnsi="Times New Roman" w:cs="Times New Roman"/>
          <w:sz w:val="24"/>
          <w:szCs w:val="24"/>
          <w:lang w:val="en-US"/>
        </w:rPr>
        <w:t>N</w:t>
      </w:r>
      <w:r w:rsidRPr="00507C74">
        <w:rPr>
          <w:rFonts w:ascii="Times New Roman" w:hAnsi="Times New Roman" w:cs="Times New Roman"/>
          <w:sz w:val="24"/>
          <w:szCs w:val="24"/>
        </w:rPr>
        <w:t xml:space="preserve"> 273-ФЗ "Об образовании в Российской Федерации" вправе разрабатывать и утверждать самостоятельно образовательные стандарты по программам </w:t>
      </w:r>
      <w:proofErr w:type="spellStart"/>
      <w:r w:rsidRPr="00507C74">
        <w:rPr>
          <w:rFonts w:ascii="Times New Roman" w:hAnsi="Times New Roman" w:cs="Times New Roman"/>
          <w:sz w:val="24"/>
          <w:szCs w:val="24"/>
        </w:rPr>
        <w:t>специалитета</w:t>
      </w:r>
      <w:proofErr w:type="spellEnd"/>
      <w:r w:rsidRPr="00507C74">
        <w:rPr>
          <w:rFonts w:ascii="Times New Roman" w:hAnsi="Times New Roman" w:cs="Times New Roman"/>
          <w:sz w:val="24"/>
          <w:szCs w:val="24"/>
        </w:rPr>
        <w:t xml:space="preserve"> и программам магистратуры, или в научных организациях и образовательных организациях высшего образования, предусмотренных абзацем первым пункта 3.1 статьи 4 Федерального закона от 23 августа 1996 года </w:t>
      </w:r>
      <w:r w:rsidRPr="00091321">
        <w:rPr>
          <w:rFonts w:ascii="Times New Roman" w:hAnsi="Times New Roman" w:cs="Times New Roman"/>
          <w:sz w:val="24"/>
          <w:szCs w:val="24"/>
          <w:lang w:val="en-US"/>
        </w:rPr>
        <w:t>N</w:t>
      </w:r>
      <w:r w:rsidRPr="00507C74">
        <w:rPr>
          <w:rFonts w:ascii="Times New Roman" w:hAnsi="Times New Roman" w:cs="Times New Roman"/>
          <w:sz w:val="24"/>
          <w:szCs w:val="24"/>
        </w:rPr>
        <w:t xml:space="preserve"> 127-ФЗ "О науке и государственной научно-технической политике", либо предусмотренной государственной системой научной аттестации ученой степени кандидата или доктора экономических наук по научной специальности "Финансы, денежное обращение и кредит" или "Финансы".</w:t>
      </w:r>
    </w:p>
    <w:p w14:paraId="71DDEAF9" w14:textId="1E709DBE" w:rsidR="00335DA4" w:rsidRDefault="00335DA4" w:rsidP="00335DA4">
      <w:pPr>
        <w:spacing w:after="120"/>
        <w:ind w:firstLine="567"/>
        <w:jc w:val="both"/>
        <w:rPr>
          <w:rFonts w:ascii="Times New Roman" w:hAnsi="Times New Roman" w:cs="Times New Roman"/>
          <w:sz w:val="24"/>
          <w:szCs w:val="24"/>
        </w:rPr>
      </w:pPr>
    </w:p>
    <w:p w14:paraId="34471036" w14:textId="77777777" w:rsidR="00E53DE9" w:rsidRDefault="00E53DE9" w:rsidP="00E53DE9">
      <w:pPr>
        <w:pStyle w:val="a3"/>
        <w:numPr>
          <w:ilvl w:val="1"/>
          <w:numId w:val="1"/>
        </w:numPr>
        <w:spacing w:after="120"/>
        <w:ind w:left="0" w:firstLine="567"/>
        <w:jc w:val="both"/>
        <w:rPr>
          <w:rFonts w:ascii="Times New Roman" w:hAnsi="Times New Roman" w:cs="Times New Roman"/>
          <w:sz w:val="24"/>
          <w:szCs w:val="24"/>
        </w:rPr>
      </w:pPr>
      <w:r w:rsidRPr="00AB7B67">
        <w:rPr>
          <w:rFonts w:ascii="Times New Roman" w:hAnsi="Times New Roman" w:cs="Times New Roman"/>
          <w:sz w:val="24"/>
          <w:szCs w:val="24"/>
        </w:rPr>
        <w:t xml:space="preserve">При признании физического лица квалифицированным инвестором учитывается наличие у него высшего образования, полученного в организациях высшего образования, которые на дату подачи заявления физического лица о признании его квалифицированным инвестором в соответствии с частью 10 статьи 11 Федерального закона от 29 декабря 2012 года N 273-ФЗ "Об образовании в Российской Федерации" вправе разрабатывать и утверждать самостоятельно образовательные стандарты по программам </w:t>
      </w:r>
      <w:proofErr w:type="spellStart"/>
      <w:r w:rsidRPr="00AB7B67">
        <w:rPr>
          <w:rFonts w:ascii="Times New Roman" w:hAnsi="Times New Roman" w:cs="Times New Roman"/>
          <w:sz w:val="24"/>
          <w:szCs w:val="24"/>
        </w:rPr>
        <w:t>специалитета</w:t>
      </w:r>
      <w:proofErr w:type="spellEnd"/>
      <w:r w:rsidRPr="00AB7B67">
        <w:rPr>
          <w:rFonts w:ascii="Times New Roman" w:hAnsi="Times New Roman" w:cs="Times New Roman"/>
          <w:sz w:val="24"/>
          <w:szCs w:val="24"/>
        </w:rPr>
        <w:t xml:space="preserve"> и программам магистратуры, или в научных организациях и образовательных организациях высшего образования, предусмотренных абзацем первым пункта 3.1 статьи 4 Федерального закона от 23 августа 1996 года N 127-ФЗ "О науке и государственной научно-технической политике", либо предусмотренной государственной системой научной аттестации ученой степени кандидата или доктора экономических наук по научной специальности "Финансы, денежное обращение и кредит" или "Финансы", по специальностям по программе </w:t>
      </w:r>
      <w:proofErr w:type="spellStart"/>
      <w:r w:rsidRPr="00AB7B67">
        <w:rPr>
          <w:rFonts w:ascii="Times New Roman" w:hAnsi="Times New Roman" w:cs="Times New Roman"/>
          <w:sz w:val="24"/>
          <w:szCs w:val="24"/>
        </w:rPr>
        <w:t>специалитета</w:t>
      </w:r>
      <w:proofErr w:type="spellEnd"/>
      <w:r w:rsidRPr="00AB7B67">
        <w:rPr>
          <w:rFonts w:ascii="Times New Roman" w:hAnsi="Times New Roman" w:cs="Times New Roman"/>
          <w:sz w:val="24"/>
          <w:szCs w:val="24"/>
        </w:rPr>
        <w:t xml:space="preserve"> "Теоретическая экономика", или "Экономическая теория", или "Математические методы и исследование операций в экономике", или "Мировая экономика", или "Бухгалтерский учет, анализ и аудит", или "Бухгалтерский учет и аудит", или "Налоги и налогообложение" или направлению подготовки высшего образования по программе </w:t>
      </w:r>
      <w:proofErr w:type="spellStart"/>
      <w:r w:rsidRPr="00AB7B67">
        <w:rPr>
          <w:rFonts w:ascii="Times New Roman" w:hAnsi="Times New Roman" w:cs="Times New Roman"/>
          <w:sz w:val="24"/>
          <w:szCs w:val="24"/>
        </w:rPr>
        <w:t>бакалавриата</w:t>
      </w:r>
      <w:proofErr w:type="spellEnd"/>
      <w:r w:rsidRPr="00AB7B67">
        <w:rPr>
          <w:rFonts w:ascii="Times New Roman" w:hAnsi="Times New Roman" w:cs="Times New Roman"/>
          <w:sz w:val="24"/>
          <w:szCs w:val="24"/>
        </w:rPr>
        <w:t xml:space="preserve"> (магистратуры) "Экономика" либо наличие предусмотренной государственной системой научной аттестации ученой степени кандидата или доктора экономических наук по научной специальности "Политическая экономия", или "Экономическая теория", или "Математические, статистические, инструментальные методы в экономике", или "Региональная и отраслевая экономика", или "Мировая экономика", или "Бухгалтерский учет, статистика".</w:t>
      </w:r>
    </w:p>
    <w:p w14:paraId="65625932" w14:textId="5D9CF3F9" w:rsidR="00E53DE9" w:rsidRPr="00E53DE9" w:rsidRDefault="00E53DE9" w:rsidP="00E53DE9">
      <w:pPr>
        <w:pStyle w:val="a3"/>
        <w:numPr>
          <w:ilvl w:val="1"/>
          <w:numId w:val="1"/>
        </w:numPr>
        <w:spacing w:after="120"/>
        <w:ind w:left="0" w:firstLine="567"/>
        <w:jc w:val="both"/>
        <w:rPr>
          <w:rFonts w:ascii="Times New Roman" w:hAnsi="Times New Roman" w:cs="Times New Roman"/>
          <w:sz w:val="24"/>
          <w:szCs w:val="24"/>
        </w:rPr>
      </w:pPr>
      <w:r w:rsidRPr="00E53DE9">
        <w:rPr>
          <w:rFonts w:ascii="Times New Roman" w:hAnsi="Times New Roman" w:cs="Times New Roman"/>
          <w:sz w:val="24"/>
          <w:szCs w:val="24"/>
        </w:rPr>
        <w:t xml:space="preserve">В целях определения размера имущества, принадлежащего физическому лицу, в соответствии с </w:t>
      </w:r>
      <w:r w:rsidR="00642FDA">
        <w:rPr>
          <w:rFonts w:ascii="Times New Roman" w:hAnsi="Times New Roman" w:cs="Times New Roman"/>
          <w:sz w:val="24"/>
          <w:szCs w:val="24"/>
        </w:rPr>
        <w:t>под</w:t>
      </w:r>
      <w:r w:rsidRPr="00E53DE9">
        <w:rPr>
          <w:rFonts w:ascii="Times New Roman" w:hAnsi="Times New Roman" w:cs="Times New Roman"/>
          <w:sz w:val="24"/>
          <w:szCs w:val="24"/>
        </w:rPr>
        <w:t xml:space="preserve">пунктом </w:t>
      </w:r>
      <w:r w:rsidRPr="001E5565">
        <w:rPr>
          <w:rFonts w:ascii="Times New Roman" w:hAnsi="Times New Roman" w:cs="Times New Roman"/>
          <w:sz w:val="24"/>
          <w:szCs w:val="24"/>
        </w:rPr>
        <w:t xml:space="preserve">4 </w:t>
      </w:r>
      <w:r w:rsidR="00642FDA" w:rsidRPr="00507C74">
        <w:rPr>
          <w:rFonts w:ascii="Times New Roman" w:hAnsi="Times New Roman" w:cs="Times New Roman"/>
          <w:sz w:val="24"/>
          <w:szCs w:val="24"/>
        </w:rPr>
        <w:t xml:space="preserve">пункта 3.2 </w:t>
      </w:r>
      <w:r w:rsidRPr="001E5565">
        <w:rPr>
          <w:rFonts w:ascii="Times New Roman" w:hAnsi="Times New Roman" w:cs="Times New Roman"/>
          <w:sz w:val="24"/>
          <w:szCs w:val="24"/>
        </w:rPr>
        <w:t xml:space="preserve">настоящего </w:t>
      </w:r>
      <w:r w:rsidR="00642FDA">
        <w:rPr>
          <w:rFonts w:ascii="Times New Roman" w:hAnsi="Times New Roman" w:cs="Times New Roman"/>
          <w:sz w:val="24"/>
          <w:szCs w:val="24"/>
        </w:rPr>
        <w:t>Регламента</w:t>
      </w:r>
      <w:r w:rsidR="00642FDA" w:rsidRPr="00E53DE9">
        <w:rPr>
          <w:rFonts w:ascii="Times New Roman" w:hAnsi="Times New Roman" w:cs="Times New Roman"/>
          <w:sz w:val="24"/>
          <w:szCs w:val="24"/>
        </w:rPr>
        <w:t xml:space="preserve"> </w:t>
      </w:r>
      <w:r w:rsidRPr="00642FDA">
        <w:rPr>
          <w:rFonts w:ascii="Times New Roman" w:hAnsi="Times New Roman" w:cs="Times New Roman"/>
          <w:sz w:val="24"/>
          <w:szCs w:val="24"/>
        </w:rPr>
        <w:t xml:space="preserve">и размера дохода физического лица в соответствии </w:t>
      </w:r>
      <w:r w:rsidRPr="001E5565">
        <w:rPr>
          <w:rFonts w:ascii="Times New Roman" w:hAnsi="Times New Roman" w:cs="Times New Roman"/>
          <w:sz w:val="24"/>
          <w:szCs w:val="24"/>
        </w:rPr>
        <w:t xml:space="preserve">с </w:t>
      </w:r>
      <w:r w:rsidR="00642FDA" w:rsidRPr="00507C74">
        <w:rPr>
          <w:rFonts w:ascii="Times New Roman" w:hAnsi="Times New Roman" w:cs="Times New Roman"/>
          <w:sz w:val="24"/>
          <w:szCs w:val="24"/>
        </w:rPr>
        <w:t>под</w:t>
      </w:r>
      <w:r w:rsidRPr="001E5565">
        <w:rPr>
          <w:rFonts w:ascii="Times New Roman" w:hAnsi="Times New Roman" w:cs="Times New Roman"/>
          <w:sz w:val="24"/>
          <w:szCs w:val="24"/>
        </w:rPr>
        <w:t xml:space="preserve">пунктом 5 </w:t>
      </w:r>
      <w:r w:rsidR="00642FDA" w:rsidRPr="00507C74">
        <w:rPr>
          <w:rFonts w:ascii="Times New Roman" w:hAnsi="Times New Roman" w:cs="Times New Roman"/>
          <w:sz w:val="24"/>
          <w:szCs w:val="24"/>
        </w:rPr>
        <w:t xml:space="preserve">пункта 3.2 </w:t>
      </w:r>
      <w:r w:rsidRPr="001E5565">
        <w:rPr>
          <w:rFonts w:ascii="Times New Roman" w:hAnsi="Times New Roman" w:cs="Times New Roman"/>
          <w:sz w:val="24"/>
          <w:szCs w:val="24"/>
        </w:rPr>
        <w:t xml:space="preserve">настоящего </w:t>
      </w:r>
      <w:r w:rsidR="00642FDA" w:rsidRPr="001E5565">
        <w:rPr>
          <w:rFonts w:ascii="Times New Roman" w:hAnsi="Times New Roman" w:cs="Times New Roman"/>
          <w:sz w:val="24"/>
          <w:szCs w:val="24"/>
        </w:rPr>
        <w:t>Регламента</w:t>
      </w:r>
      <w:r w:rsidRPr="00E53DE9">
        <w:rPr>
          <w:rFonts w:ascii="Times New Roman" w:hAnsi="Times New Roman" w:cs="Times New Roman"/>
          <w:sz w:val="24"/>
          <w:szCs w:val="24"/>
        </w:rPr>
        <w:t xml:space="preserve"> подтверждение наличия у физического лица знаний может быть получено в отношении:</w:t>
      </w:r>
    </w:p>
    <w:p w14:paraId="0904CA61" w14:textId="77777777" w:rsidR="00E53DE9" w:rsidRPr="00E53DE9" w:rsidRDefault="00E53DE9" w:rsidP="00507C74">
      <w:pPr>
        <w:pStyle w:val="a3"/>
        <w:numPr>
          <w:ilvl w:val="1"/>
          <w:numId w:val="52"/>
        </w:numPr>
        <w:spacing w:after="120"/>
        <w:jc w:val="both"/>
        <w:rPr>
          <w:rFonts w:ascii="Times New Roman" w:hAnsi="Times New Roman" w:cs="Times New Roman"/>
          <w:sz w:val="24"/>
          <w:szCs w:val="24"/>
        </w:rPr>
      </w:pPr>
      <w:r w:rsidRPr="00E53DE9">
        <w:rPr>
          <w:rFonts w:ascii="Times New Roman" w:hAnsi="Times New Roman" w:cs="Times New Roman"/>
          <w:sz w:val="24"/>
          <w:szCs w:val="24"/>
        </w:rPr>
        <w:t>инвестиционных паев закрытых и интервальных паевых инвестиционных фондов, предназначенных для квалифицированных инвесторов;</w:t>
      </w:r>
    </w:p>
    <w:p w14:paraId="17D49E58" w14:textId="77777777" w:rsidR="00E53DE9" w:rsidRPr="00E53DE9" w:rsidRDefault="00E53DE9" w:rsidP="00507C74">
      <w:pPr>
        <w:pStyle w:val="a3"/>
        <w:numPr>
          <w:ilvl w:val="1"/>
          <w:numId w:val="52"/>
        </w:numPr>
        <w:spacing w:after="120"/>
        <w:jc w:val="both"/>
        <w:rPr>
          <w:rFonts w:ascii="Times New Roman" w:hAnsi="Times New Roman" w:cs="Times New Roman"/>
          <w:sz w:val="24"/>
          <w:szCs w:val="24"/>
        </w:rPr>
      </w:pPr>
      <w:r w:rsidRPr="00E53DE9">
        <w:rPr>
          <w:rFonts w:ascii="Times New Roman" w:hAnsi="Times New Roman" w:cs="Times New Roman"/>
          <w:sz w:val="24"/>
          <w:szCs w:val="24"/>
        </w:rPr>
        <w:t>структурных облигаций, предназначенных для квалифицированных инвесторов;</w:t>
      </w:r>
    </w:p>
    <w:p w14:paraId="2A3CFD82" w14:textId="52CB44CC" w:rsidR="00E53DE9" w:rsidRPr="00507C74" w:rsidRDefault="00E53DE9" w:rsidP="00507C74">
      <w:pPr>
        <w:pStyle w:val="a3"/>
        <w:numPr>
          <w:ilvl w:val="1"/>
          <w:numId w:val="52"/>
        </w:numPr>
        <w:spacing w:after="120"/>
        <w:jc w:val="both"/>
        <w:rPr>
          <w:rFonts w:ascii="Times New Roman" w:hAnsi="Times New Roman" w:cs="Times New Roman"/>
          <w:sz w:val="24"/>
          <w:szCs w:val="24"/>
        </w:rPr>
      </w:pPr>
      <w:r w:rsidRPr="00E53DE9">
        <w:rPr>
          <w:rFonts w:ascii="Times New Roman" w:hAnsi="Times New Roman" w:cs="Times New Roman"/>
          <w:sz w:val="24"/>
          <w:szCs w:val="24"/>
        </w:rPr>
        <w:t>облигаций без определения в решении о выпуске этих облигаций срока их погашения.</w:t>
      </w:r>
    </w:p>
    <w:p w14:paraId="29F2B0C3" w14:textId="70555C08" w:rsidR="000835F3" w:rsidRPr="00335DA4" w:rsidRDefault="000835F3" w:rsidP="00BE122B">
      <w:pPr>
        <w:pStyle w:val="a3"/>
        <w:numPr>
          <w:ilvl w:val="1"/>
          <w:numId w:val="1"/>
        </w:numPr>
        <w:spacing w:after="120"/>
        <w:ind w:left="0" w:firstLine="567"/>
        <w:jc w:val="both"/>
        <w:rPr>
          <w:rFonts w:ascii="Times New Roman" w:hAnsi="Times New Roman" w:cs="Times New Roman"/>
          <w:sz w:val="24"/>
          <w:szCs w:val="24"/>
        </w:rPr>
      </w:pPr>
      <w:r w:rsidRPr="00335DA4">
        <w:rPr>
          <w:rFonts w:ascii="Times New Roman" w:hAnsi="Times New Roman" w:cs="Times New Roman"/>
          <w:b/>
          <w:bCs/>
          <w:sz w:val="24"/>
          <w:szCs w:val="24"/>
        </w:rPr>
        <w:t xml:space="preserve">Юридическое лицо </w:t>
      </w:r>
      <w:r w:rsidRPr="00335DA4">
        <w:rPr>
          <w:rFonts w:ascii="Times New Roman" w:hAnsi="Times New Roman" w:cs="Times New Roman"/>
          <w:sz w:val="24"/>
          <w:szCs w:val="24"/>
        </w:rPr>
        <w:t xml:space="preserve">может быть признано Квалифицированным инвестором, если оно является коммерческой организацией </w:t>
      </w:r>
      <w:r w:rsidR="00BE122B" w:rsidRPr="00BE122B">
        <w:rPr>
          <w:rFonts w:ascii="Times New Roman" w:hAnsi="Times New Roman" w:cs="Times New Roman"/>
          <w:sz w:val="24"/>
          <w:szCs w:val="24"/>
        </w:rPr>
        <w:t xml:space="preserve">или международным фондом, зарегистрированным в соответствии с Федеральным законом от 3 августа 2018 года N 290-ФЗ "О международных компаниях и международных фондах" в целях совершения операций с ценными бумагами российских эмитентов, </w:t>
      </w:r>
      <w:r w:rsidRPr="00335DA4">
        <w:rPr>
          <w:rFonts w:ascii="Times New Roman" w:hAnsi="Times New Roman" w:cs="Times New Roman"/>
          <w:sz w:val="24"/>
          <w:szCs w:val="24"/>
        </w:rPr>
        <w:t xml:space="preserve">и отвечает любому из указанных требований: </w:t>
      </w:r>
    </w:p>
    <w:p w14:paraId="5976168E" w14:textId="439104CE" w:rsidR="00FF7FE9" w:rsidRPr="00FF7FE9" w:rsidRDefault="000835F3" w:rsidP="00FF7FE9">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1) </w:t>
      </w:r>
      <w:r w:rsidR="00FF7FE9" w:rsidRPr="00FF7FE9">
        <w:rPr>
          <w:rFonts w:ascii="Times New Roman" w:hAnsi="Times New Roman" w:cs="Times New Roman"/>
          <w:sz w:val="24"/>
          <w:szCs w:val="24"/>
        </w:rPr>
        <w:t>Для признания юридического лица квалифицированным инвестором размер собственного капитала юридического лица должен составлять не менее 200 миллионов рублей и определяться по данным бухгалтерской (финансовой) отчетности как:</w:t>
      </w:r>
    </w:p>
    <w:p w14:paraId="224C26D8" w14:textId="77777777" w:rsidR="00FF7FE9" w:rsidRPr="00507C74" w:rsidRDefault="00FF7FE9" w:rsidP="00507C74">
      <w:pPr>
        <w:pStyle w:val="a3"/>
        <w:numPr>
          <w:ilvl w:val="0"/>
          <w:numId w:val="47"/>
        </w:numPr>
        <w:spacing w:after="120"/>
        <w:jc w:val="both"/>
        <w:rPr>
          <w:rFonts w:ascii="Times New Roman" w:hAnsi="Times New Roman" w:cs="Times New Roman"/>
          <w:sz w:val="24"/>
          <w:szCs w:val="24"/>
        </w:rPr>
      </w:pPr>
      <w:r w:rsidRPr="00507C74">
        <w:rPr>
          <w:rFonts w:ascii="Times New Roman" w:hAnsi="Times New Roman" w:cs="Times New Roman"/>
          <w:sz w:val="24"/>
          <w:szCs w:val="24"/>
        </w:rPr>
        <w:t>разница между величиной капитала и величиной платежей собственникам (участникам) в связи с выкупом у них акций (долей участия) юридического лица или их выходом из состава участников (для российских юридических лиц);</w:t>
      </w:r>
    </w:p>
    <w:p w14:paraId="5E73F4E4" w14:textId="12F7FBC1" w:rsidR="000835F3" w:rsidRPr="00507C74" w:rsidRDefault="00FF7FE9" w:rsidP="00507C74">
      <w:pPr>
        <w:pStyle w:val="a3"/>
        <w:numPr>
          <w:ilvl w:val="0"/>
          <w:numId w:val="47"/>
        </w:numPr>
        <w:spacing w:after="120"/>
        <w:jc w:val="both"/>
        <w:rPr>
          <w:rFonts w:ascii="Times New Roman" w:hAnsi="Times New Roman" w:cs="Times New Roman"/>
          <w:sz w:val="24"/>
          <w:szCs w:val="24"/>
        </w:rPr>
      </w:pPr>
      <w:r w:rsidRPr="00507C74">
        <w:rPr>
          <w:rFonts w:ascii="Times New Roman" w:hAnsi="Times New Roman" w:cs="Times New Roman"/>
          <w:sz w:val="24"/>
          <w:szCs w:val="24"/>
        </w:rPr>
        <w:t>стоимость чистых активов иностранного юридического лица, расчет которых подтверждается в соответствии с его личным законом (для иностранных юридических лиц</w:t>
      </w:r>
      <w:proofErr w:type="gramStart"/>
      <w:r w:rsidRPr="00507C74">
        <w:rPr>
          <w:rFonts w:ascii="Times New Roman" w:hAnsi="Times New Roman" w:cs="Times New Roman"/>
          <w:sz w:val="24"/>
          <w:szCs w:val="24"/>
        </w:rPr>
        <w:t>).</w:t>
      </w:r>
      <w:r w:rsidR="000835F3" w:rsidRPr="00507C74">
        <w:rPr>
          <w:rFonts w:ascii="Times New Roman" w:hAnsi="Times New Roman" w:cs="Times New Roman"/>
          <w:sz w:val="24"/>
          <w:szCs w:val="24"/>
        </w:rPr>
        <w:t>;</w:t>
      </w:r>
      <w:proofErr w:type="gramEnd"/>
      <w:r w:rsidR="000835F3" w:rsidRPr="00507C74">
        <w:rPr>
          <w:rFonts w:ascii="Times New Roman" w:hAnsi="Times New Roman" w:cs="Times New Roman"/>
          <w:sz w:val="24"/>
          <w:szCs w:val="24"/>
        </w:rPr>
        <w:t xml:space="preserve"> </w:t>
      </w:r>
    </w:p>
    <w:p w14:paraId="13D28553" w14:textId="2F224574" w:rsidR="00053526" w:rsidRPr="000835F3" w:rsidRDefault="000835F3" w:rsidP="00507C74">
      <w:pPr>
        <w:pStyle w:val="af3"/>
        <w:spacing w:before="0" w:beforeAutospacing="0" w:after="0" w:afterAutospacing="0" w:line="288" w:lineRule="atLeast"/>
        <w:ind w:firstLine="540"/>
        <w:jc w:val="both"/>
      </w:pPr>
      <w:r w:rsidRPr="000835F3">
        <w:t xml:space="preserve">2) </w:t>
      </w:r>
      <w:r w:rsidR="00053526">
        <w:t>Для признания юридического лица квалифицированным инвестором сделки с ценными бумагами и (или) договоры, являющиеся производными финансовыми инструментами, за последние четыре полных квартала, предшествующие кварталу, в котором юридическое лицо подало заявление о признании его квалифицированным инвестором, должны быть совершены (заключены) юридическим лицом в среднем не реже пяти раз в квартал, но не реже одного раза в месяц. При этом объем указанных сделок (договоров) должен составлять не менее 50 миллионов рублей.</w:t>
      </w:r>
    </w:p>
    <w:p w14:paraId="481B019C" w14:textId="3AB110A8" w:rsidR="000835F3" w:rsidRPr="000835F3" w:rsidRDefault="000835F3" w:rsidP="00507C74">
      <w:pPr>
        <w:pStyle w:val="af3"/>
        <w:spacing w:after="0" w:line="288" w:lineRule="atLeast"/>
        <w:ind w:firstLine="540"/>
        <w:jc w:val="both"/>
      </w:pPr>
      <w:r w:rsidRPr="000835F3">
        <w:t xml:space="preserve">3) </w:t>
      </w:r>
      <w:r w:rsidR="00053526">
        <w:t xml:space="preserve">Для признания юридического лица квалифицированным инвестором размер выручки юридического лица, определяемый по данным бухгалтерской (финансовой) отчетности за последний завершенный год, в отношении которой на дату подачи юридическим лицом заявления о признании его квалифицированным инвестором истек срок представления годовой бухгалтерской (финансовой) отчетности, установленный </w:t>
      </w:r>
      <w:r w:rsidR="0078683E" w:rsidRPr="0078683E">
        <w:t>частью 5 статьи 18</w:t>
      </w:r>
      <w:r w:rsidR="00053526">
        <w:t xml:space="preserve"> Федерального закона от 6 декабря 2011 года N 402-ФЗ "О бухгалтерском учете", или годовая бухгалтерская (финансовая) отчетность за который составлена до истечения указанного срока ее представления, должен составлять не менее 2 миллиардов рублей.</w:t>
      </w:r>
    </w:p>
    <w:p w14:paraId="446D0550" w14:textId="6B667C24" w:rsidR="00335DA4" w:rsidRPr="00335DA4" w:rsidRDefault="00757886" w:rsidP="00507C74">
      <w:pPr>
        <w:pStyle w:val="a3"/>
        <w:numPr>
          <w:ilvl w:val="1"/>
          <w:numId w:val="1"/>
        </w:numPr>
        <w:spacing w:after="120"/>
        <w:ind w:left="0" w:firstLine="567"/>
        <w:jc w:val="both"/>
        <w:rPr>
          <w:rFonts w:ascii="Times New Roman" w:hAnsi="Times New Roman" w:cs="Times New Roman"/>
          <w:sz w:val="24"/>
          <w:szCs w:val="24"/>
        </w:rPr>
      </w:pPr>
      <w:r w:rsidRPr="00507C74">
        <w:rPr>
          <w:rFonts w:ascii="Times New Roman" w:hAnsi="Times New Roman" w:cs="Times New Roman"/>
          <w:sz w:val="24"/>
          <w:szCs w:val="24"/>
        </w:rPr>
        <w:t xml:space="preserve">Показатели, предусмотренные пунктами </w:t>
      </w:r>
      <w:r>
        <w:rPr>
          <w:rFonts w:ascii="Times New Roman" w:hAnsi="Times New Roman" w:cs="Times New Roman"/>
          <w:sz w:val="24"/>
          <w:szCs w:val="24"/>
        </w:rPr>
        <w:t>3.2 и 3.</w:t>
      </w:r>
      <w:r w:rsidR="006654E6">
        <w:rPr>
          <w:rFonts w:ascii="Times New Roman" w:hAnsi="Times New Roman" w:cs="Times New Roman"/>
          <w:sz w:val="24"/>
          <w:szCs w:val="24"/>
        </w:rPr>
        <w:t>5</w:t>
      </w:r>
      <w:r w:rsidRPr="00507C74">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w:t>
      </w:r>
      <w:r w:rsidRPr="00507C74">
        <w:rPr>
          <w:rFonts w:ascii="Times New Roman" w:hAnsi="Times New Roman" w:cs="Times New Roman"/>
          <w:sz w:val="24"/>
          <w:szCs w:val="24"/>
        </w:rPr>
        <w:t xml:space="preserve">, выраженные в иностранной валюте, пересчитываются в рубли по официальному курсу иностранной валюты по отношению к рублю, установленному Банком России в соответствии с </w:t>
      </w:r>
      <w:r w:rsidR="0078683E" w:rsidRPr="0078683E">
        <w:rPr>
          <w:rFonts w:ascii="Times New Roman" w:hAnsi="Times New Roman" w:cs="Times New Roman"/>
          <w:sz w:val="24"/>
          <w:szCs w:val="24"/>
        </w:rPr>
        <w:t>пунктом 15 статьи 4</w:t>
      </w:r>
      <w:r w:rsidRPr="00507C74">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на дату расчета показателя (далее - официальный курс), а в случае отсутствия официального курса этой валюты - по отношению курса одной иностранной валюты к курсу другой иностранной валюты, рассчитанному по официальным курсам данных иностранных валют.</w:t>
      </w:r>
      <w:r w:rsidRPr="00335DA4" w:rsidDel="00757886">
        <w:rPr>
          <w:rFonts w:ascii="Times New Roman" w:hAnsi="Times New Roman" w:cs="Times New Roman"/>
          <w:sz w:val="24"/>
          <w:szCs w:val="24"/>
        </w:rPr>
        <w:t xml:space="preserve"> </w:t>
      </w:r>
    </w:p>
    <w:p w14:paraId="4EBAA8D1" w14:textId="77777777" w:rsidR="00CB70EB" w:rsidRPr="00CB70EB" w:rsidRDefault="00CB70EB" w:rsidP="00CB70EB">
      <w:pPr>
        <w:pStyle w:val="a3"/>
        <w:spacing w:after="120"/>
        <w:ind w:left="629"/>
        <w:jc w:val="both"/>
        <w:rPr>
          <w:rFonts w:ascii="Times New Roman" w:hAnsi="Times New Roman" w:cs="Times New Roman"/>
          <w:sz w:val="24"/>
          <w:szCs w:val="24"/>
        </w:rPr>
      </w:pPr>
    </w:p>
    <w:p w14:paraId="093C7550" w14:textId="27CF6C5E" w:rsidR="00C72D07" w:rsidRPr="00C72D07" w:rsidRDefault="00C72D07" w:rsidP="00C72D07">
      <w:pPr>
        <w:pStyle w:val="a3"/>
        <w:numPr>
          <w:ilvl w:val="0"/>
          <w:numId w:val="1"/>
        </w:numPr>
        <w:spacing w:after="120"/>
        <w:contextualSpacing w:val="0"/>
        <w:jc w:val="center"/>
        <w:rPr>
          <w:rFonts w:ascii="Times New Roman" w:hAnsi="Times New Roman" w:cs="Times New Roman"/>
          <w:sz w:val="24"/>
          <w:szCs w:val="24"/>
        </w:rPr>
      </w:pPr>
      <w:bookmarkStart w:id="2" w:name="_Hlk138191461"/>
      <w:r w:rsidRPr="00C72D07">
        <w:rPr>
          <w:rFonts w:ascii="Times New Roman" w:hAnsi="Times New Roman" w:cs="Times New Roman"/>
          <w:b/>
          <w:bCs/>
          <w:sz w:val="24"/>
          <w:szCs w:val="24"/>
        </w:rPr>
        <w:t>Перечень представляемых юридическими и физическими лицами документов</w:t>
      </w:r>
      <w:bookmarkEnd w:id="2"/>
    </w:p>
    <w:p w14:paraId="4A8869F8" w14:textId="42D748FF" w:rsidR="005D4FE6" w:rsidRPr="005D4FE6" w:rsidRDefault="005D4FE6" w:rsidP="00507C74">
      <w:pPr>
        <w:pStyle w:val="a3"/>
        <w:numPr>
          <w:ilvl w:val="1"/>
          <w:numId w:val="1"/>
        </w:numPr>
        <w:spacing w:after="120"/>
        <w:ind w:left="0" w:firstLine="567"/>
        <w:jc w:val="both"/>
        <w:rPr>
          <w:rFonts w:ascii="Times New Roman" w:hAnsi="Times New Roman" w:cs="Times New Roman"/>
          <w:sz w:val="24"/>
          <w:szCs w:val="24"/>
        </w:rPr>
      </w:pPr>
      <w:r w:rsidRPr="005D4FE6">
        <w:rPr>
          <w:rFonts w:ascii="Times New Roman" w:hAnsi="Times New Roman" w:cs="Times New Roman"/>
          <w:sz w:val="24"/>
          <w:szCs w:val="24"/>
        </w:rPr>
        <w:t xml:space="preserve">Признание физического или юридического лица (далее при совместном упоминании - лицо) квалифицированным инвестором осуществляется на основании представляемых лицом </w:t>
      </w:r>
      <w:r>
        <w:rPr>
          <w:rFonts w:ascii="Times New Roman" w:hAnsi="Times New Roman" w:cs="Times New Roman"/>
          <w:sz w:val="24"/>
          <w:szCs w:val="24"/>
        </w:rPr>
        <w:t>Банку</w:t>
      </w:r>
      <w:r w:rsidRPr="005D4FE6">
        <w:rPr>
          <w:rFonts w:ascii="Times New Roman" w:hAnsi="Times New Roman" w:cs="Times New Roman"/>
          <w:sz w:val="24"/>
          <w:szCs w:val="24"/>
        </w:rPr>
        <w:t xml:space="preserve"> в электронном виде и (или) на бумажном носителе документов, подтверждающих соответствие лица требованиям для признания его квалифицированным инвестором (далее - требования), и заявления лица о признании его квалифицированным инвестором</w:t>
      </w:r>
      <w:r>
        <w:rPr>
          <w:rFonts w:ascii="Times New Roman" w:hAnsi="Times New Roman" w:cs="Times New Roman"/>
          <w:sz w:val="24"/>
          <w:szCs w:val="24"/>
        </w:rPr>
        <w:t xml:space="preserve"> </w:t>
      </w:r>
      <w:r w:rsidRPr="005D4FE6">
        <w:rPr>
          <w:rFonts w:ascii="Times New Roman" w:hAnsi="Times New Roman" w:cs="Times New Roman"/>
          <w:sz w:val="24"/>
          <w:szCs w:val="24"/>
        </w:rPr>
        <w:t xml:space="preserve">по форме, установленной </w:t>
      </w:r>
      <w:r w:rsidRPr="0078683E">
        <w:rPr>
          <w:rFonts w:ascii="Times New Roman" w:hAnsi="Times New Roman" w:cs="Times New Roman"/>
          <w:sz w:val="24"/>
          <w:szCs w:val="24"/>
        </w:rPr>
        <w:t>Приложени</w:t>
      </w:r>
      <w:r w:rsidR="00F63579" w:rsidRPr="0078683E">
        <w:rPr>
          <w:rFonts w:ascii="Times New Roman" w:hAnsi="Times New Roman" w:cs="Times New Roman"/>
          <w:sz w:val="24"/>
          <w:szCs w:val="24"/>
        </w:rPr>
        <w:t>ями</w:t>
      </w:r>
      <w:r w:rsidRPr="0078683E">
        <w:rPr>
          <w:rFonts w:ascii="Times New Roman" w:hAnsi="Times New Roman" w:cs="Times New Roman"/>
          <w:sz w:val="24"/>
          <w:szCs w:val="24"/>
        </w:rPr>
        <w:t xml:space="preserve"> №1</w:t>
      </w:r>
      <w:r w:rsidR="00F63579" w:rsidRPr="0078683E">
        <w:rPr>
          <w:rFonts w:ascii="Times New Roman" w:hAnsi="Times New Roman" w:cs="Times New Roman"/>
          <w:sz w:val="24"/>
          <w:szCs w:val="24"/>
        </w:rPr>
        <w:t>, 2</w:t>
      </w:r>
      <w:r w:rsidRPr="0078683E">
        <w:rPr>
          <w:rFonts w:ascii="Times New Roman" w:hAnsi="Times New Roman" w:cs="Times New Roman"/>
          <w:sz w:val="24"/>
          <w:szCs w:val="24"/>
        </w:rPr>
        <w:t xml:space="preserve"> к </w:t>
      </w:r>
      <w:r w:rsidRPr="005D4FE6">
        <w:rPr>
          <w:rFonts w:ascii="Times New Roman" w:hAnsi="Times New Roman" w:cs="Times New Roman"/>
          <w:sz w:val="24"/>
          <w:szCs w:val="24"/>
        </w:rPr>
        <w:t>настоящему Регламенту, содержащего:</w:t>
      </w:r>
    </w:p>
    <w:p w14:paraId="6E563ECF" w14:textId="77777777" w:rsidR="005D4FE6" w:rsidRPr="005D4FE6" w:rsidRDefault="005D4FE6" w:rsidP="00507C74">
      <w:pPr>
        <w:pStyle w:val="a3"/>
        <w:numPr>
          <w:ilvl w:val="0"/>
          <w:numId w:val="51"/>
        </w:numPr>
        <w:spacing w:after="120"/>
        <w:jc w:val="both"/>
        <w:rPr>
          <w:rFonts w:ascii="Times New Roman" w:hAnsi="Times New Roman" w:cs="Times New Roman"/>
          <w:sz w:val="24"/>
          <w:szCs w:val="24"/>
        </w:rPr>
      </w:pPr>
      <w:r w:rsidRPr="005D4FE6">
        <w:rPr>
          <w:rFonts w:ascii="Times New Roman" w:hAnsi="Times New Roman" w:cs="Times New Roman"/>
          <w:sz w:val="24"/>
          <w:szCs w:val="24"/>
        </w:rPr>
        <w:t>указание на уведомление физического лица лицом, осуществляющим признание квалифицированным инвестором,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 (в случае если заявление о признании квалифицированным инвестором подается физическим лицом);</w:t>
      </w:r>
    </w:p>
    <w:p w14:paraId="246FD0EA" w14:textId="42EE2F04" w:rsidR="00442A72" w:rsidRDefault="005D4FE6" w:rsidP="00507C74">
      <w:pPr>
        <w:pStyle w:val="a3"/>
        <w:numPr>
          <w:ilvl w:val="0"/>
          <w:numId w:val="51"/>
        </w:numPr>
        <w:jc w:val="both"/>
        <w:rPr>
          <w:rFonts w:ascii="Times New Roman" w:hAnsi="Times New Roman" w:cs="Times New Roman"/>
          <w:sz w:val="24"/>
          <w:szCs w:val="24"/>
        </w:rPr>
      </w:pPr>
      <w:r w:rsidRPr="005D4FE6">
        <w:rPr>
          <w:rFonts w:ascii="Times New Roman" w:hAnsi="Times New Roman" w:cs="Times New Roman"/>
          <w:sz w:val="24"/>
          <w:szCs w:val="24"/>
        </w:rPr>
        <w:t xml:space="preserve">перечень видов ценных бумаг, в отношении которых физическое лицо обращается с заявлением о признании его квалифицированным инвестором в случае если физическое лицо заявляет о признании его квалифицированным инвестором на основании соответствия требованию к размеру имущества, предусмотренному </w:t>
      </w:r>
      <w:r w:rsidR="00F63579">
        <w:rPr>
          <w:rFonts w:ascii="Times New Roman" w:hAnsi="Times New Roman" w:cs="Times New Roman"/>
          <w:sz w:val="24"/>
          <w:szCs w:val="24"/>
        </w:rPr>
        <w:t xml:space="preserve">подпунктом </w:t>
      </w:r>
      <w:r w:rsidRPr="005D4FE6">
        <w:rPr>
          <w:rFonts w:ascii="Times New Roman" w:hAnsi="Times New Roman" w:cs="Times New Roman"/>
          <w:sz w:val="24"/>
          <w:szCs w:val="24"/>
        </w:rPr>
        <w:t>4</w:t>
      </w:r>
      <w:r w:rsidR="00F63579">
        <w:rPr>
          <w:rFonts w:ascii="Times New Roman" w:hAnsi="Times New Roman" w:cs="Times New Roman"/>
          <w:sz w:val="24"/>
          <w:szCs w:val="24"/>
        </w:rPr>
        <w:t xml:space="preserve"> пункта 3.2</w:t>
      </w:r>
      <w:r w:rsidRPr="005D4FE6">
        <w:rPr>
          <w:rFonts w:ascii="Times New Roman" w:hAnsi="Times New Roman" w:cs="Times New Roman"/>
          <w:sz w:val="24"/>
          <w:szCs w:val="24"/>
        </w:rPr>
        <w:t xml:space="preserve"> настоящего </w:t>
      </w:r>
      <w:r w:rsidR="00F63579">
        <w:rPr>
          <w:rFonts w:ascii="Times New Roman" w:hAnsi="Times New Roman" w:cs="Times New Roman"/>
          <w:sz w:val="24"/>
          <w:szCs w:val="24"/>
        </w:rPr>
        <w:t>Регламента</w:t>
      </w:r>
      <w:r w:rsidRPr="005D4FE6">
        <w:rPr>
          <w:rFonts w:ascii="Times New Roman" w:hAnsi="Times New Roman" w:cs="Times New Roman"/>
          <w:sz w:val="24"/>
          <w:szCs w:val="24"/>
        </w:rPr>
        <w:t xml:space="preserve">, или требованию к размеру дохода, предусмотренному </w:t>
      </w:r>
      <w:r w:rsidR="00F63579">
        <w:rPr>
          <w:rFonts w:ascii="Times New Roman" w:hAnsi="Times New Roman" w:cs="Times New Roman"/>
          <w:sz w:val="24"/>
          <w:szCs w:val="24"/>
        </w:rPr>
        <w:t>подпунктом 5 пункта 3.2</w:t>
      </w:r>
      <w:r w:rsidR="00F63579" w:rsidRPr="005D4FE6">
        <w:rPr>
          <w:rFonts w:ascii="Times New Roman" w:hAnsi="Times New Roman" w:cs="Times New Roman"/>
          <w:sz w:val="24"/>
          <w:szCs w:val="24"/>
        </w:rPr>
        <w:t xml:space="preserve"> настоящего </w:t>
      </w:r>
      <w:r w:rsidR="00F63579">
        <w:rPr>
          <w:rFonts w:ascii="Times New Roman" w:hAnsi="Times New Roman" w:cs="Times New Roman"/>
          <w:sz w:val="24"/>
          <w:szCs w:val="24"/>
        </w:rPr>
        <w:t>Регламента</w:t>
      </w:r>
      <w:r w:rsidRPr="005D4FE6">
        <w:rPr>
          <w:rFonts w:ascii="Times New Roman" w:hAnsi="Times New Roman" w:cs="Times New Roman"/>
          <w:sz w:val="24"/>
          <w:szCs w:val="24"/>
        </w:rPr>
        <w:t>, при подтверждении наличия у физического лица знаний.</w:t>
      </w:r>
    </w:p>
    <w:p w14:paraId="2DDA35B7" w14:textId="3BC65C18" w:rsidR="00442A72" w:rsidRDefault="005D4FE6" w:rsidP="00507C74">
      <w:pPr>
        <w:pStyle w:val="a3"/>
        <w:numPr>
          <w:ilvl w:val="1"/>
          <w:numId w:val="1"/>
        </w:numPr>
        <w:spacing w:after="120"/>
        <w:ind w:left="0" w:firstLine="567"/>
        <w:jc w:val="both"/>
        <w:rPr>
          <w:rFonts w:ascii="Times New Roman" w:hAnsi="Times New Roman" w:cs="Times New Roman"/>
          <w:sz w:val="24"/>
          <w:szCs w:val="24"/>
        </w:rPr>
      </w:pPr>
      <w:r w:rsidRPr="005D4FE6">
        <w:rPr>
          <w:rFonts w:ascii="Times New Roman" w:hAnsi="Times New Roman" w:cs="Times New Roman"/>
          <w:sz w:val="24"/>
          <w:szCs w:val="24"/>
        </w:rPr>
        <w:t xml:space="preserve">Документ, представляемый лицом, обращающимся с заявлением о признании его квалифицированным инвестором, подтверждающий соответствие лица требованиям, должен быть подписан лицом, составившим или выдавшим данный документ, собственноручной подписью, или электронной подписью, соответствующей требованиям, предусмотренным статьей 6 Федерального закона от 6 апреля 2011 года N 63-ФЗ "Об электронной подписи", и действительной на дату подписания электронного документа, или аналогом собственноручной подписи. В случае если форма документа, представляемого лицом, обращающимся с заявлением о признании его квалифицированным инвестором, не предусматривает его подписание лицом, составившим или выдавшим данный документ, он должен быть заверен собственноручной подписью или аналогом собственноручной подписи лица, представившего данный документ </w:t>
      </w:r>
      <w:r>
        <w:rPr>
          <w:rFonts w:ascii="Times New Roman" w:hAnsi="Times New Roman" w:cs="Times New Roman"/>
          <w:sz w:val="24"/>
          <w:szCs w:val="24"/>
        </w:rPr>
        <w:t>Банку</w:t>
      </w:r>
      <w:r w:rsidRPr="005D4FE6">
        <w:rPr>
          <w:rFonts w:ascii="Times New Roman" w:hAnsi="Times New Roman" w:cs="Times New Roman"/>
          <w:sz w:val="24"/>
          <w:szCs w:val="24"/>
        </w:rPr>
        <w:t>.</w:t>
      </w:r>
      <w:r w:rsidRPr="005D4FE6" w:rsidDel="005D4FE6">
        <w:rPr>
          <w:rFonts w:ascii="Times New Roman" w:hAnsi="Times New Roman" w:cs="Times New Roman"/>
          <w:sz w:val="24"/>
          <w:szCs w:val="24"/>
        </w:rPr>
        <w:t xml:space="preserve"> </w:t>
      </w:r>
    </w:p>
    <w:p w14:paraId="4EA6A362" w14:textId="77777777" w:rsidR="005D4FE6" w:rsidRDefault="005D4FE6" w:rsidP="00507C74">
      <w:pPr>
        <w:pStyle w:val="a3"/>
        <w:numPr>
          <w:ilvl w:val="1"/>
          <w:numId w:val="1"/>
        </w:numPr>
        <w:ind w:left="0" w:firstLine="567"/>
        <w:jc w:val="both"/>
        <w:rPr>
          <w:rFonts w:ascii="Times New Roman" w:hAnsi="Times New Roman" w:cs="Times New Roman"/>
          <w:sz w:val="24"/>
          <w:szCs w:val="24"/>
        </w:rPr>
      </w:pPr>
      <w:r w:rsidRPr="005D4FE6">
        <w:rPr>
          <w:rFonts w:ascii="Times New Roman" w:hAnsi="Times New Roman" w:cs="Times New Roman"/>
          <w:sz w:val="24"/>
          <w:szCs w:val="24"/>
        </w:rPr>
        <w:t>Документы, подтверждающие соответствие физического лица требованию к размеру имущества</w:t>
      </w:r>
      <w:r>
        <w:rPr>
          <w:rFonts w:ascii="Times New Roman" w:hAnsi="Times New Roman" w:cs="Times New Roman"/>
          <w:sz w:val="24"/>
          <w:szCs w:val="24"/>
        </w:rPr>
        <w:t xml:space="preserve"> </w:t>
      </w:r>
      <w:r w:rsidRPr="005D4FE6">
        <w:rPr>
          <w:rFonts w:ascii="Times New Roman" w:hAnsi="Times New Roman" w:cs="Times New Roman"/>
          <w:sz w:val="24"/>
          <w:szCs w:val="24"/>
        </w:rPr>
        <w:t xml:space="preserve">должны содержать сведения о размере имущества по состоянию на дату не позднее пятнадцати рабочих дней до даты представления </w:t>
      </w:r>
      <w:r>
        <w:rPr>
          <w:rFonts w:ascii="Times New Roman" w:hAnsi="Times New Roman" w:cs="Times New Roman"/>
          <w:sz w:val="24"/>
          <w:szCs w:val="24"/>
        </w:rPr>
        <w:t>Банку</w:t>
      </w:r>
      <w:r w:rsidRPr="005D4FE6">
        <w:rPr>
          <w:rFonts w:ascii="Times New Roman" w:hAnsi="Times New Roman" w:cs="Times New Roman"/>
          <w:sz w:val="24"/>
          <w:szCs w:val="24"/>
        </w:rPr>
        <w:t xml:space="preserve"> заявления физического лица о признании его квалифицированным инвестором. </w:t>
      </w:r>
    </w:p>
    <w:p w14:paraId="58CA1048" w14:textId="3B6225F4" w:rsidR="00C72D07" w:rsidRPr="00442A72" w:rsidRDefault="00442A72" w:rsidP="00507C74">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окумент</w:t>
      </w:r>
      <w:r w:rsidR="005D4FE6">
        <w:rPr>
          <w:rFonts w:ascii="Times New Roman" w:hAnsi="Times New Roman" w:cs="Times New Roman"/>
          <w:sz w:val="24"/>
          <w:szCs w:val="24"/>
        </w:rPr>
        <w:t>ами</w:t>
      </w:r>
      <w:r w:rsidRPr="00442A72">
        <w:rPr>
          <w:rFonts w:ascii="Times New Roman" w:hAnsi="Times New Roman" w:cs="Times New Roman"/>
          <w:sz w:val="24"/>
          <w:szCs w:val="24"/>
        </w:rPr>
        <w:t xml:space="preserve">, подтверждающие владение </w:t>
      </w:r>
      <w:r w:rsidR="005D4FE6">
        <w:rPr>
          <w:rFonts w:ascii="Times New Roman" w:hAnsi="Times New Roman" w:cs="Times New Roman"/>
          <w:sz w:val="24"/>
          <w:szCs w:val="24"/>
        </w:rPr>
        <w:t>имуществом могут быть</w:t>
      </w:r>
      <w:r w:rsidRPr="00442A72">
        <w:rPr>
          <w:rFonts w:ascii="Times New Roman" w:hAnsi="Times New Roman" w:cs="Times New Roman"/>
          <w:sz w:val="24"/>
          <w:szCs w:val="24"/>
        </w:rPr>
        <w:t>:</w:t>
      </w:r>
    </w:p>
    <w:p w14:paraId="35A3358F" w14:textId="3F56D303"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выписк</w:t>
      </w:r>
      <w:r w:rsidR="005D4FE6">
        <w:rPr>
          <w:rFonts w:ascii="Times New Roman" w:hAnsi="Times New Roman" w:cs="Times New Roman"/>
          <w:sz w:val="24"/>
          <w:szCs w:val="24"/>
        </w:rPr>
        <w:t>а</w:t>
      </w:r>
      <w:r w:rsidRPr="00442A72">
        <w:rPr>
          <w:rFonts w:ascii="Times New Roman" w:hAnsi="Times New Roman" w:cs="Times New Roman"/>
          <w:sz w:val="24"/>
          <w:szCs w:val="24"/>
        </w:rPr>
        <w:t xml:space="preserve"> из реестра владельцев именных ценных бумаг (в случае хранения ценных бумаг в реестре); </w:t>
      </w:r>
    </w:p>
    <w:p w14:paraId="3A81B5E3" w14:textId="00E9FDF9"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выписк</w:t>
      </w:r>
      <w:r w:rsidR="005D4FE6">
        <w:rPr>
          <w:rFonts w:ascii="Times New Roman" w:hAnsi="Times New Roman" w:cs="Times New Roman"/>
          <w:sz w:val="24"/>
          <w:szCs w:val="24"/>
        </w:rPr>
        <w:t>а</w:t>
      </w:r>
      <w:r w:rsidRPr="00442A72">
        <w:rPr>
          <w:rFonts w:ascii="Times New Roman" w:hAnsi="Times New Roman" w:cs="Times New Roman"/>
          <w:sz w:val="24"/>
          <w:szCs w:val="24"/>
        </w:rPr>
        <w:t xml:space="preserve"> со счета депо (в случае хранения ценных бумаг в депозитарии); </w:t>
      </w:r>
    </w:p>
    <w:p w14:paraId="18199ABE"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подтверждающий наличие открытых позиций по фьючерсным и опционным контрактам; </w:t>
      </w:r>
    </w:p>
    <w:p w14:paraId="1D86464B" w14:textId="77777777" w:rsidR="005D4FE6"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отчет о деятельности управляющего по управлению финансовыми инструментами (в случае передачи финансовых инструментов в доверительное управление)</w:t>
      </w:r>
    </w:p>
    <w:p w14:paraId="55B2F45C" w14:textId="78CD1372" w:rsidR="00C72D07" w:rsidRDefault="005D4FE6" w:rsidP="0020099F">
      <w:pPr>
        <w:pStyle w:val="a3"/>
        <w:numPr>
          <w:ilvl w:val="0"/>
          <w:numId w:val="30"/>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выписка </w:t>
      </w:r>
      <w:r w:rsidR="0020099F" w:rsidRPr="0020099F">
        <w:rPr>
          <w:rFonts w:ascii="Times New Roman" w:hAnsi="Times New Roman" w:cs="Times New Roman"/>
          <w:sz w:val="24"/>
          <w:szCs w:val="24"/>
        </w:rPr>
        <w:t>со счета из кредитной организации</w:t>
      </w:r>
      <w:r w:rsidR="00442A72" w:rsidRPr="00442A72">
        <w:rPr>
          <w:rFonts w:ascii="Times New Roman" w:hAnsi="Times New Roman" w:cs="Times New Roman"/>
          <w:sz w:val="24"/>
          <w:szCs w:val="24"/>
        </w:rPr>
        <w:t>.</w:t>
      </w:r>
    </w:p>
    <w:p w14:paraId="52627864" w14:textId="00F76B71" w:rsidR="00442A72" w:rsidRDefault="00442A72" w:rsidP="00DD14B3">
      <w:pPr>
        <w:spacing w:after="0"/>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Выписка со счета депо может не предоставляться, если права на ценные бумаги и (или) иные финансовые инструменты, отвечающие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настоящего Регламента, учитываются в депозитарии Банка, на основании заключенного с лицом, обращающимся с заявление о признании физического лица квалифицированным инвестором, депозитарного договора.</w:t>
      </w:r>
    </w:p>
    <w:p w14:paraId="52AFCD3F" w14:textId="37E0C90B" w:rsidR="00442A72" w:rsidRDefault="00442A72" w:rsidP="00507C74">
      <w:pPr>
        <w:pStyle w:val="a3"/>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 xml:space="preserve">окументы, подтверждающие опыт работы в российской и (или) иностранной организации, отвечающей требованиям, указанным в </w:t>
      </w:r>
      <w:proofErr w:type="spellStart"/>
      <w:r w:rsidRPr="003141A6">
        <w:rPr>
          <w:rFonts w:ascii="Times New Roman" w:hAnsi="Times New Roman" w:cs="Times New Roman"/>
          <w:sz w:val="24"/>
          <w:szCs w:val="24"/>
        </w:rPr>
        <w:t>пп</w:t>
      </w:r>
      <w:proofErr w:type="spellEnd"/>
      <w:r w:rsidRPr="003141A6">
        <w:rPr>
          <w:rFonts w:ascii="Times New Roman" w:hAnsi="Times New Roman" w:cs="Times New Roman"/>
          <w:sz w:val="24"/>
          <w:szCs w:val="24"/>
        </w:rPr>
        <w:t xml:space="preserve">. </w:t>
      </w:r>
      <w:r w:rsidR="00AC286B" w:rsidRPr="00507C74">
        <w:rPr>
          <w:rFonts w:ascii="Times New Roman" w:hAnsi="Times New Roman" w:cs="Times New Roman"/>
          <w:sz w:val="24"/>
          <w:szCs w:val="24"/>
        </w:rPr>
        <w:t>1</w:t>
      </w:r>
      <w:r w:rsidR="00127C0B" w:rsidRPr="003141A6">
        <w:rPr>
          <w:rFonts w:ascii="Times New Roman" w:hAnsi="Times New Roman" w:cs="Times New Roman"/>
          <w:sz w:val="24"/>
          <w:szCs w:val="24"/>
        </w:rPr>
        <w:t>,</w:t>
      </w:r>
      <w:r w:rsidRPr="003141A6">
        <w:rPr>
          <w:rFonts w:ascii="Times New Roman" w:hAnsi="Times New Roman" w:cs="Times New Roman"/>
          <w:sz w:val="24"/>
          <w:szCs w:val="24"/>
        </w:rPr>
        <w:t xml:space="preserve"> пункте 3.2</w:t>
      </w:r>
      <w:r w:rsidRPr="00442A72">
        <w:rPr>
          <w:rFonts w:ascii="Times New Roman" w:hAnsi="Times New Roman" w:cs="Times New Roman"/>
          <w:sz w:val="24"/>
          <w:szCs w:val="24"/>
        </w:rPr>
        <w:t xml:space="preserve"> настоящего Регламента:</w:t>
      </w:r>
    </w:p>
    <w:p w14:paraId="35B5411E" w14:textId="570D4D53" w:rsidR="00442A72" w:rsidRPr="00FC5ABE" w:rsidRDefault="00442A72" w:rsidP="00FC5ABE">
      <w:pPr>
        <w:pStyle w:val="a3"/>
        <w:numPr>
          <w:ilvl w:val="0"/>
          <w:numId w:val="31"/>
        </w:numPr>
        <w:jc w:val="both"/>
        <w:rPr>
          <w:rFonts w:ascii="Times New Roman" w:hAnsi="Times New Roman" w:cs="Times New Roman"/>
          <w:sz w:val="24"/>
          <w:szCs w:val="24"/>
        </w:rPr>
      </w:pPr>
      <w:r w:rsidRPr="00FC5ABE">
        <w:rPr>
          <w:rFonts w:ascii="Times New Roman" w:hAnsi="Times New Roman" w:cs="Times New Roman"/>
          <w:sz w:val="24"/>
          <w:szCs w:val="24"/>
        </w:rPr>
        <w:t>трудов</w:t>
      </w:r>
      <w:r w:rsidR="00EA247F">
        <w:rPr>
          <w:rFonts w:ascii="Times New Roman" w:hAnsi="Times New Roman" w:cs="Times New Roman"/>
          <w:sz w:val="24"/>
          <w:szCs w:val="24"/>
        </w:rPr>
        <w:t>ая</w:t>
      </w:r>
      <w:r w:rsidRPr="00FC5ABE">
        <w:rPr>
          <w:rFonts w:ascii="Times New Roman" w:hAnsi="Times New Roman" w:cs="Times New Roman"/>
          <w:sz w:val="24"/>
          <w:szCs w:val="24"/>
        </w:rPr>
        <w:t xml:space="preserve"> книжк</w:t>
      </w:r>
      <w:r w:rsidR="00EA247F">
        <w:rPr>
          <w:rFonts w:ascii="Times New Roman" w:hAnsi="Times New Roman" w:cs="Times New Roman"/>
          <w:sz w:val="24"/>
          <w:szCs w:val="24"/>
        </w:rPr>
        <w:t>а, выписка из нее,</w:t>
      </w:r>
      <w:r w:rsidR="00FC5ABE" w:rsidRPr="00FC5ABE">
        <w:t xml:space="preserve"> </w:t>
      </w:r>
      <w:r w:rsidR="00FC5ABE" w:rsidRPr="00FC5ABE">
        <w:rPr>
          <w:rFonts w:ascii="Times New Roman" w:hAnsi="Times New Roman" w:cs="Times New Roman"/>
          <w:sz w:val="24"/>
          <w:szCs w:val="24"/>
        </w:rPr>
        <w:t>либо оригинал документа, содержащего сведения о трудовой деятельности по форме СТД-ПФР, выданный в форме электронного документа, подписанного усиленной квалифицированной подписью, либо в виде бумажн</w:t>
      </w:r>
      <w:r w:rsidR="00EA247F">
        <w:rPr>
          <w:rFonts w:ascii="Times New Roman" w:hAnsi="Times New Roman" w:cs="Times New Roman"/>
          <w:sz w:val="24"/>
          <w:szCs w:val="24"/>
        </w:rPr>
        <w:t>ого</w:t>
      </w:r>
      <w:r w:rsidR="00FC5ABE" w:rsidRPr="00FC5ABE">
        <w:rPr>
          <w:rFonts w:ascii="Times New Roman" w:hAnsi="Times New Roman" w:cs="Times New Roman"/>
          <w:sz w:val="24"/>
          <w:szCs w:val="24"/>
        </w:rPr>
        <w:t xml:space="preserve"> документа</w:t>
      </w:r>
      <w:r w:rsidRPr="00FC5ABE">
        <w:rPr>
          <w:rFonts w:ascii="Times New Roman" w:hAnsi="Times New Roman" w:cs="Times New Roman"/>
          <w:sz w:val="24"/>
          <w:szCs w:val="24"/>
        </w:rPr>
        <w:t>;</w:t>
      </w:r>
    </w:p>
    <w:p w14:paraId="794A1BF5" w14:textId="5197268D"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договор, подтверждающего наличие трудовых отношений физического лица с российской и (или) иностранной организацией; </w:t>
      </w:r>
    </w:p>
    <w:p w14:paraId="6BFED9C1" w14:textId="6DDB13D3"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трудовы</w:t>
      </w:r>
      <w:r w:rsidR="00EA247F">
        <w:rPr>
          <w:rFonts w:ascii="Times New Roman" w:hAnsi="Times New Roman" w:cs="Times New Roman"/>
          <w:sz w:val="24"/>
          <w:szCs w:val="24"/>
        </w:rPr>
        <w:t>е</w:t>
      </w:r>
      <w:r w:rsidRPr="00442A72">
        <w:rPr>
          <w:rFonts w:ascii="Times New Roman" w:hAnsi="Times New Roman" w:cs="Times New Roman"/>
          <w:sz w:val="24"/>
          <w:szCs w:val="24"/>
        </w:rPr>
        <w:t xml:space="preserve"> договор</w:t>
      </w:r>
      <w:r w:rsidR="00EA247F">
        <w:rPr>
          <w:rFonts w:ascii="Times New Roman" w:hAnsi="Times New Roman" w:cs="Times New Roman"/>
          <w:sz w:val="24"/>
          <w:szCs w:val="24"/>
        </w:rPr>
        <w:t>ы</w:t>
      </w:r>
      <w:r w:rsidRPr="00442A72">
        <w:rPr>
          <w:rFonts w:ascii="Times New Roman" w:hAnsi="Times New Roman" w:cs="Times New Roman"/>
          <w:sz w:val="24"/>
          <w:szCs w:val="24"/>
        </w:rPr>
        <w:t xml:space="preserve">, предметом которых является работа по совместительству в случаях, когда работа по совместительству не отражена в трудовой книжке, а также оригиналы соглашений о расторжении таких трудовых договоров (при наличии); </w:t>
      </w:r>
    </w:p>
    <w:p w14:paraId="5DE62BE3" w14:textId="062A19D5"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заверенные работодателем, по каждой из должностей в организациях, которые отвечают требованиям </w:t>
      </w:r>
      <w:r w:rsidR="00EA247F">
        <w:rPr>
          <w:rFonts w:ascii="Times New Roman" w:hAnsi="Times New Roman" w:cs="Times New Roman"/>
          <w:sz w:val="24"/>
          <w:szCs w:val="24"/>
        </w:rPr>
        <w:t xml:space="preserve">подпункта 1 </w:t>
      </w:r>
      <w:r w:rsidRPr="00442A72">
        <w:rPr>
          <w:rFonts w:ascii="Times New Roman" w:hAnsi="Times New Roman" w:cs="Times New Roman"/>
          <w:sz w:val="24"/>
          <w:szCs w:val="24"/>
        </w:rPr>
        <w:t xml:space="preserve">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4685FB1E"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лицензий организаций (при условии лицензирования вида деятельности), записи которых содержатся в трудовой книжке физического лица, если такие организации входят в перечень, указанный в пункте 2 статьи 51.2. Федерального закона «О рынке ценных бумаг», заверенные печатью и подписью уполномоченных лиц указанных организаций (при наличии); </w:t>
      </w:r>
    </w:p>
    <w:p w14:paraId="04BB1A9E" w14:textId="1E127E5A"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документы, подтверждающие факт совершения российской и (или) иностранной организацией, не являющейся квалифицированным инвестором в силу пункта 2 статьи 51.2. Федерального закона «О рынке ценных бумаг», в которой работало (работает) лицо, обращающееся с заявление о признании физического лица квалифицированным инвестором, сделок с ценными бумагами и (или) иными финансовыми инструментами.</w:t>
      </w:r>
    </w:p>
    <w:p w14:paraId="2EDA2888" w14:textId="6D705BFC"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представляются в случае, когда данные, содержащиеся в копии трудовой книжки и/или договорах, не позволяют однозначно установить соответствие занимаемой должности (ранее занимаемой должности) требованиям </w:t>
      </w:r>
      <w:r w:rsidR="00AC286B" w:rsidRPr="003141A6">
        <w:rPr>
          <w:rFonts w:ascii="Times New Roman" w:hAnsi="Times New Roman" w:cs="Times New Roman"/>
          <w:sz w:val="24"/>
          <w:szCs w:val="24"/>
        </w:rPr>
        <w:t xml:space="preserve">пп.1 </w:t>
      </w:r>
      <w:r w:rsidRPr="003141A6">
        <w:rPr>
          <w:rFonts w:ascii="Times New Roman" w:hAnsi="Times New Roman" w:cs="Times New Roman"/>
          <w:sz w:val="24"/>
          <w:szCs w:val="24"/>
        </w:rPr>
        <w:t>пункта 3.</w:t>
      </w:r>
      <w:r w:rsidR="00F05E76" w:rsidRPr="003141A6">
        <w:rPr>
          <w:rFonts w:ascii="Times New Roman" w:hAnsi="Times New Roman" w:cs="Times New Roman"/>
          <w:sz w:val="24"/>
          <w:szCs w:val="24"/>
        </w:rPr>
        <w:t>2</w:t>
      </w:r>
      <w:r w:rsidRPr="003141A6">
        <w:rPr>
          <w:rFonts w:ascii="Times New Roman" w:hAnsi="Times New Roman" w:cs="Times New Roman"/>
          <w:sz w:val="24"/>
          <w:szCs w:val="24"/>
        </w:rPr>
        <w:t>.</w:t>
      </w:r>
      <w:r w:rsidRPr="00442A72">
        <w:rPr>
          <w:rFonts w:ascii="Times New Roman" w:hAnsi="Times New Roman" w:cs="Times New Roman"/>
          <w:sz w:val="24"/>
          <w:szCs w:val="24"/>
        </w:rPr>
        <w:t xml:space="preserve"> настоящего Регламента. </w:t>
      </w:r>
    </w:p>
    <w:p w14:paraId="34735FCD" w14:textId="4A321CD8" w:rsidR="00593948" w:rsidRPr="0078683E" w:rsidRDefault="00A4243E" w:rsidP="00442A72">
      <w:pPr>
        <w:ind w:firstLine="567"/>
        <w:jc w:val="both"/>
        <w:rPr>
          <w:rFonts w:ascii="Times New Roman" w:hAnsi="Times New Roman" w:cs="Times New Roman"/>
          <w:sz w:val="24"/>
          <w:szCs w:val="24"/>
        </w:rPr>
      </w:pPr>
      <w:r w:rsidRPr="0078683E">
        <w:rPr>
          <w:rFonts w:ascii="Times New Roman" w:hAnsi="Times New Roman" w:cs="Times New Roman"/>
          <w:sz w:val="24"/>
          <w:szCs w:val="24"/>
        </w:rPr>
        <w:t>При ведении учёта сведений о трудовой деятельности по средствам Электронной трудовой книжки (ЭТК), физическое лицо предоставляет выписку из электронной трудовой книжки (ЭТК) в виде справки по форме СТД-Р или СТД-СФР. В иных случаях предоставляется оригинал и заверенная копия трудовой книжки.</w:t>
      </w:r>
    </w:p>
    <w:p w14:paraId="12D0BB30"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о признании физического лица квалифицированным инвестором указанное лицо состоит в трудовых отношениях с какой-либо организацией, то копия трудовой книжки должна быть заверена печатью и подписью уполномоченного лица организации – работодателя физического лица, подавшего заявление о признании физического лица квалифицированным инвестором. </w:t>
      </w:r>
    </w:p>
    <w:p w14:paraId="49BAE61D" w14:textId="77777777" w:rsidR="00442A72" w:rsidRDefault="00442A72" w:rsidP="00442A72">
      <w:pPr>
        <w:ind w:firstLine="567"/>
        <w:jc w:val="both"/>
        <w:rPr>
          <w:rFonts w:ascii="Times New Roman" w:hAnsi="Times New Roman" w:cs="Times New Roman"/>
          <w:sz w:val="24"/>
          <w:szCs w:val="24"/>
        </w:rPr>
      </w:pPr>
      <w:r w:rsidRPr="0078683E">
        <w:rPr>
          <w:rFonts w:ascii="Times New Roman" w:hAnsi="Times New Roman" w:cs="Times New Roman"/>
          <w:sz w:val="24"/>
          <w:szCs w:val="24"/>
        </w:rPr>
        <w:t xml:space="preserve">Если на момент подачи заявления физическое лицо не состоит в трудовых отношениях с какой-либо организацией, то одновременно с незаверенной копией трудовой книжки предоставляется ее оригинал. </w:t>
      </w:r>
      <w:r w:rsidRPr="00442A72">
        <w:rPr>
          <w:rFonts w:ascii="Times New Roman" w:hAnsi="Times New Roman" w:cs="Times New Roman"/>
          <w:sz w:val="24"/>
          <w:szCs w:val="24"/>
        </w:rPr>
        <w:t xml:space="preserve">В этом случае предоставленную копию после сверки ее с оригиналом заверяет своей подписью представитель Банка. </w:t>
      </w:r>
    </w:p>
    <w:p w14:paraId="10BC9E35" w14:textId="6CA9D0C4"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Уполномоченный представитель Банка сверяет предоставленные копии должностных инструкций,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w:t>
      </w:r>
    </w:p>
    <w:p w14:paraId="76D21D13" w14:textId="39F8826A" w:rsidR="00F05E76" w:rsidRDefault="00F05E76" w:rsidP="00DD14B3">
      <w:pPr>
        <w:spacing w:after="0"/>
        <w:ind w:firstLine="567"/>
        <w:jc w:val="both"/>
        <w:rPr>
          <w:rFonts w:ascii="Times New Roman" w:hAnsi="Times New Roman" w:cs="Times New Roman"/>
          <w:sz w:val="24"/>
          <w:szCs w:val="24"/>
        </w:rPr>
      </w:pPr>
      <w:r w:rsidRPr="00F05E76">
        <w:rPr>
          <w:rFonts w:ascii="Times New Roman" w:hAnsi="Times New Roman" w:cs="Times New Roman"/>
          <w:sz w:val="24"/>
          <w:szCs w:val="24"/>
        </w:rPr>
        <w:t>Документы, предусмотренные настоящим</w:t>
      </w:r>
      <w:r>
        <w:rPr>
          <w:rFonts w:ascii="Times New Roman" w:hAnsi="Times New Roman" w:cs="Times New Roman"/>
          <w:sz w:val="24"/>
          <w:szCs w:val="24"/>
        </w:rPr>
        <w:t xml:space="preserve"> </w:t>
      </w:r>
      <w:r w:rsidRPr="00F05E76">
        <w:rPr>
          <w:rFonts w:ascii="Times New Roman" w:hAnsi="Times New Roman" w:cs="Times New Roman"/>
          <w:sz w:val="24"/>
          <w:szCs w:val="24"/>
        </w:rPr>
        <w:t>пунктом</w:t>
      </w:r>
      <w:r>
        <w:rPr>
          <w:rFonts w:ascii="Times New Roman" w:hAnsi="Times New Roman" w:cs="Times New Roman"/>
          <w:sz w:val="24"/>
          <w:szCs w:val="24"/>
        </w:rPr>
        <w:t>,</w:t>
      </w:r>
      <w:r w:rsidRPr="00F05E76">
        <w:rPr>
          <w:rFonts w:ascii="Times New Roman" w:hAnsi="Times New Roman" w:cs="Times New Roman"/>
          <w:sz w:val="24"/>
          <w:szCs w:val="24"/>
        </w:rPr>
        <w:t xml:space="preserve"> могут не предоставляться, если Заявитель является/являлся сотрудником </w:t>
      </w:r>
      <w:r>
        <w:rPr>
          <w:rFonts w:ascii="Times New Roman" w:hAnsi="Times New Roman" w:cs="Times New Roman"/>
          <w:sz w:val="24"/>
          <w:szCs w:val="24"/>
        </w:rPr>
        <w:t>Банка</w:t>
      </w:r>
      <w:r w:rsidRPr="00F05E76">
        <w:rPr>
          <w:rFonts w:ascii="Times New Roman" w:hAnsi="Times New Roman" w:cs="Times New Roman"/>
          <w:sz w:val="24"/>
          <w:szCs w:val="24"/>
        </w:rPr>
        <w:t xml:space="preserve"> и его опыт работы </w:t>
      </w:r>
      <w:r>
        <w:rPr>
          <w:rFonts w:ascii="Times New Roman" w:hAnsi="Times New Roman" w:cs="Times New Roman"/>
          <w:sz w:val="24"/>
          <w:szCs w:val="24"/>
        </w:rPr>
        <w:t>в</w:t>
      </w:r>
      <w:r w:rsidRPr="00F05E76">
        <w:rPr>
          <w:rFonts w:ascii="Times New Roman" w:hAnsi="Times New Roman" w:cs="Times New Roman"/>
          <w:sz w:val="24"/>
          <w:szCs w:val="24"/>
        </w:rPr>
        <w:t xml:space="preserve"> </w:t>
      </w:r>
      <w:r>
        <w:rPr>
          <w:rFonts w:ascii="Times New Roman" w:hAnsi="Times New Roman" w:cs="Times New Roman"/>
          <w:sz w:val="24"/>
          <w:szCs w:val="24"/>
        </w:rPr>
        <w:t>Банке</w:t>
      </w:r>
      <w:r w:rsidRPr="00F05E76">
        <w:rPr>
          <w:rFonts w:ascii="Times New Roman" w:hAnsi="Times New Roman" w:cs="Times New Roman"/>
          <w:sz w:val="24"/>
          <w:szCs w:val="24"/>
        </w:rPr>
        <w:t xml:space="preserve"> соответствует требованиям, предусмотренным п. 3.</w:t>
      </w:r>
      <w:r>
        <w:rPr>
          <w:rFonts w:ascii="Times New Roman" w:hAnsi="Times New Roman" w:cs="Times New Roman"/>
          <w:sz w:val="24"/>
          <w:szCs w:val="24"/>
        </w:rPr>
        <w:t>2</w:t>
      </w:r>
      <w:r w:rsidRPr="00F05E76">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F05E76">
        <w:rPr>
          <w:rFonts w:ascii="Times New Roman" w:hAnsi="Times New Roman" w:cs="Times New Roman"/>
          <w:sz w:val="24"/>
          <w:szCs w:val="24"/>
        </w:rPr>
        <w:t>.</w:t>
      </w:r>
    </w:p>
    <w:p w14:paraId="309C1C40" w14:textId="0BA4BB64" w:rsidR="00F05E76" w:rsidRDefault="00F05E76" w:rsidP="00507C74">
      <w:pPr>
        <w:pStyle w:val="a3"/>
        <w:numPr>
          <w:ilvl w:val="1"/>
          <w:numId w:val="1"/>
        </w:numPr>
        <w:ind w:left="0" w:firstLine="567"/>
        <w:jc w:val="both"/>
        <w:rPr>
          <w:rFonts w:ascii="Times New Roman" w:hAnsi="Times New Roman" w:cs="Times New Roman"/>
          <w:sz w:val="24"/>
          <w:szCs w:val="24"/>
        </w:rPr>
      </w:pPr>
      <w:r w:rsidRPr="00F05E76">
        <w:rPr>
          <w:rFonts w:ascii="Times New Roman" w:hAnsi="Times New Roman" w:cs="Times New Roman"/>
          <w:sz w:val="24"/>
          <w:szCs w:val="24"/>
        </w:rPr>
        <w:t>Документы, подтверждающие совершение сделок с ценными бумагами и (или) иными финансовыми инструментами:</w:t>
      </w:r>
    </w:p>
    <w:p w14:paraId="7C37579D"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4 (четыре) квартала, предшествующие дате подачи заявления о признании физического лица квалифицированным инвестором (в случае заключения сделок с участием брокера); </w:t>
      </w:r>
    </w:p>
    <w:p w14:paraId="7EE7F7D2" w14:textId="227F513D" w:rsidR="00F05E76" w:rsidRDefault="00F05E76" w:rsidP="0020099F">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оригиналы и копии договоров, подтверждающих совершение сделок с ценными бумагами, за </w:t>
      </w:r>
      <w:r w:rsidR="0020099F" w:rsidRPr="0020099F">
        <w:rPr>
          <w:rFonts w:ascii="Times New Roman" w:hAnsi="Times New Roman" w:cs="Times New Roman"/>
          <w:sz w:val="24"/>
          <w:szCs w:val="24"/>
        </w:rPr>
        <w:t>последние 4 (четыре) квартала, предшествующие дате подачи заявления о признании физического лица квалифицированным инвестором</w:t>
      </w:r>
      <w:r w:rsidR="0020099F" w:rsidRPr="0020099F" w:rsidDel="0020099F">
        <w:rPr>
          <w:rFonts w:ascii="Times New Roman" w:hAnsi="Times New Roman" w:cs="Times New Roman"/>
          <w:sz w:val="24"/>
          <w:szCs w:val="24"/>
        </w:rPr>
        <w:t xml:space="preserve"> </w:t>
      </w:r>
      <w:r w:rsidRPr="00F05E76">
        <w:rPr>
          <w:rFonts w:ascii="Times New Roman" w:hAnsi="Times New Roman" w:cs="Times New Roman"/>
          <w:sz w:val="24"/>
          <w:szCs w:val="24"/>
        </w:rPr>
        <w:t xml:space="preserve">(в случае заключения сделок без участия брокера). </w:t>
      </w:r>
    </w:p>
    <w:p w14:paraId="421070E3" w14:textId="0BC77BE0"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Уполномоченный представитель Банка сверяет предоставленные копии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 </w:t>
      </w:r>
    </w:p>
    <w:p w14:paraId="70D18502" w14:textId="4319D0F9"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Документы, предусмотренные настоящим пунктом,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F05E76">
        <w:rPr>
          <w:rFonts w:ascii="Times New Roman" w:hAnsi="Times New Roman" w:cs="Times New Roman"/>
          <w:sz w:val="24"/>
          <w:szCs w:val="24"/>
        </w:rPr>
        <w:t>.</w:t>
      </w:r>
      <w:r>
        <w:rPr>
          <w:rFonts w:ascii="Times New Roman" w:hAnsi="Times New Roman" w:cs="Times New Roman"/>
          <w:sz w:val="24"/>
          <w:szCs w:val="24"/>
        </w:rPr>
        <w:t>2</w:t>
      </w:r>
      <w:r w:rsidRPr="00F05E76">
        <w:rPr>
          <w:rFonts w:ascii="Times New Roman" w:hAnsi="Times New Roman" w:cs="Times New Roman"/>
          <w:sz w:val="24"/>
          <w:szCs w:val="24"/>
        </w:rPr>
        <w:t>. настоящего Регламента, были совершены за счет физического лица, обращающегося с заявлением о признании физического лица квалифицированным инвестором, в рамках оказания Банком указанному физическому лицу брокерских услуг в соответствии с внутренними документами Банка.</w:t>
      </w:r>
    </w:p>
    <w:p w14:paraId="29BC8E90" w14:textId="036F01C6" w:rsidR="009135B3" w:rsidRDefault="0020099F" w:rsidP="00507C74">
      <w:pPr>
        <w:pStyle w:val="a3"/>
        <w:numPr>
          <w:ilvl w:val="1"/>
          <w:numId w:val="1"/>
        </w:numPr>
        <w:ind w:left="0" w:firstLine="567"/>
        <w:jc w:val="both"/>
        <w:rPr>
          <w:rFonts w:ascii="Times New Roman" w:hAnsi="Times New Roman" w:cs="Times New Roman"/>
          <w:sz w:val="24"/>
          <w:szCs w:val="24"/>
        </w:rPr>
      </w:pPr>
      <w:r w:rsidRPr="0020099F">
        <w:rPr>
          <w:rFonts w:ascii="Times New Roman" w:hAnsi="Times New Roman" w:cs="Times New Roman"/>
          <w:sz w:val="24"/>
          <w:szCs w:val="24"/>
        </w:rPr>
        <w:t xml:space="preserve">Документами, подтверждающими расчет размера дохода физического лица, указанного в </w:t>
      </w:r>
      <w:r w:rsidR="005D4B1D">
        <w:rPr>
          <w:rFonts w:ascii="Times New Roman" w:hAnsi="Times New Roman" w:cs="Times New Roman"/>
          <w:sz w:val="24"/>
          <w:szCs w:val="24"/>
        </w:rPr>
        <w:t>пп.5 пункта 3.2 настоящего Регламента</w:t>
      </w:r>
      <w:r w:rsidRPr="0020099F">
        <w:rPr>
          <w:rFonts w:ascii="Times New Roman" w:hAnsi="Times New Roman" w:cs="Times New Roman"/>
          <w:sz w:val="24"/>
          <w:szCs w:val="24"/>
        </w:rPr>
        <w:t>, являются выданные налоговыми агентами в соответствии с законодательством Российской Федерации о налогах и сборах физическому лицу справки о полученных им доходах и удержанных суммах налога, и (или) налоговая декларация по налогу на доходы физических лиц, представленная физическим лицом в налоговый орган (с отметкой налогового органа о принятии налоговой декларации к рассмотрению, проставленной в соответствии с пунктом 4 статьи 80 Налогового кодекса Российской Федерации), и (или) документы, указанные в подпункте 10 пункта 1 статьи 32 Налогово</w:t>
      </w:r>
      <w:r>
        <w:rPr>
          <w:rFonts w:ascii="Times New Roman" w:hAnsi="Times New Roman" w:cs="Times New Roman"/>
          <w:sz w:val="24"/>
          <w:szCs w:val="24"/>
        </w:rPr>
        <w:t>го кодекса Российской Федерации</w:t>
      </w:r>
      <w:r w:rsidR="009135B3" w:rsidRPr="009135B3">
        <w:rPr>
          <w:rFonts w:ascii="Times New Roman" w:hAnsi="Times New Roman" w:cs="Times New Roman"/>
          <w:sz w:val="24"/>
          <w:szCs w:val="24"/>
        </w:rPr>
        <w:t>.</w:t>
      </w:r>
    </w:p>
    <w:p w14:paraId="38F5822A" w14:textId="36211381" w:rsidR="009135B3" w:rsidRPr="00507C74" w:rsidRDefault="0020099F" w:rsidP="00507C74">
      <w:pPr>
        <w:pStyle w:val="a3"/>
        <w:numPr>
          <w:ilvl w:val="1"/>
          <w:numId w:val="1"/>
        </w:numPr>
        <w:ind w:left="0" w:firstLine="567"/>
        <w:jc w:val="both"/>
        <w:rPr>
          <w:rFonts w:ascii="Times New Roman" w:hAnsi="Times New Roman" w:cs="Times New Roman"/>
          <w:sz w:val="24"/>
          <w:szCs w:val="24"/>
        </w:rPr>
      </w:pPr>
      <w:r w:rsidRPr="0020099F">
        <w:rPr>
          <w:rFonts w:ascii="Times New Roman" w:hAnsi="Times New Roman" w:cs="Times New Roman"/>
          <w:sz w:val="24"/>
          <w:szCs w:val="24"/>
        </w:rPr>
        <w:t xml:space="preserve">Свидетельство о квалификации, указанное в </w:t>
      </w:r>
      <w:r w:rsidR="00E02EC9">
        <w:rPr>
          <w:rFonts w:ascii="Times New Roman" w:hAnsi="Times New Roman" w:cs="Times New Roman"/>
          <w:sz w:val="24"/>
          <w:szCs w:val="24"/>
        </w:rPr>
        <w:t>под</w:t>
      </w:r>
      <w:r w:rsidRPr="0020099F">
        <w:rPr>
          <w:rFonts w:ascii="Times New Roman" w:hAnsi="Times New Roman" w:cs="Times New Roman"/>
          <w:sz w:val="24"/>
          <w:szCs w:val="24"/>
        </w:rPr>
        <w:t xml:space="preserve">пункте </w:t>
      </w:r>
      <w:r w:rsidR="00E02EC9">
        <w:rPr>
          <w:rFonts w:ascii="Times New Roman" w:hAnsi="Times New Roman" w:cs="Times New Roman"/>
          <w:sz w:val="24"/>
          <w:szCs w:val="24"/>
        </w:rPr>
        <w:t>6 пункта 3.2</w:t>
      </w:r>
      <w:r w:rsidRPr="0020099F">
        <w:rPr>
          <w:rFonts w:ascii="Times New Roman" w:hAnsi="Times New Roman" w:cs="Times New Roman"/>
          <w:sz w:val="24"/>
          <w:szCs w:val="24"/>
        </w:rPr>
        <w:t xml:space="preserve"> настоящего </w:t>
      </w:r>
      <w:r w:rsidR="00E02EC9">
        <w:rPr>
          <w:rFonts w:ascii="Times New Roman" w:hAnsi="Times New Roman" w:cs="Times New Roman"/>
          <w:sz w:val="24"/>
          <w:szCs w:val="24"/>
        </w:rPr>
        <w:t>Регламента</w:t>
      </w:r>
      <w:r w:rsidRPr="0020099F">
        <w:rPr>
          <w:rFonts w:ascii="Times New Roman" w:hAnsi="Times New Roman" w:cs="Times New Roman"/>
          <w:sz w:val="24"/>
          <w:szCs w:val="24"/>
        </w:rPr>
        <w:t xml:space="preserve">, а также сертификат (сертификаты) из указанных </w:t>
      </w:r>
      <w:r w:rsidR="008426BD" w:rsidRPr="0020099F">
        <w:rPr>
          <w:rFonts w:ascii="Times New Roman" w:hAnsi="Times New Roman" w:cs="Times New Roman"/>
          <w:sz w:val="24"/>
          <w:szCs w:val="24"/>
        </w:rPr>
        <w:t xml:space="preserve">в </w:t>
      </w:r>
      <w:r w:rsidR="008426BD">
        <w:rPr>
          <w:rFonts w:ascii="Times New Roman" w:hAnsi="Times New Roman" w:cs="Times New Roman"/>
          <w:sz w:val="24"/>
          <w:szCs w:val="24"/>
        </w:rPr>
        <w:t>под</w:t>
      </w:r>
      <w:r w:rsidR="008426BD" w:rsidRPr="0020099F">
        <w:rPr>
          <w:rFonts w:ascii="Times New Roman" w:hAnsi="Times New Roman" w:cs="Times New Roman"/>
          <w:sz w:val="24"/>
          <w:szCs w:val="24"/>
        </w:rPr>
        <w:t xml:space="preserve">пункте </w:t>
      </w:r>
      <w:r w:rsidR="008426BD">
        <w:rPr>
          <w:rFonts w:ascii="Times New Roman" w:hAnsi="Times New Roman" w:cs="Times New Roman"/>
          <w:sz w:val="24"/>
          <w:szCs w:val="24"/>
        </w:rPr>
        <w:t>7 пункта 3.2</w:t>
      </w:r>
      <w:r w:rsidR="008426BD" w:rsidRPr="0020099F">
        <w:rPr>
          <w:rFonts w:ascii="Times New Roman" w:hAnsi="Times New Roman" w:cs="Times New Roman"/>
          <w:sz w:val="24"/>
          <w:szCs w:val="24"/>
        </w:rPr>
        <w:t xml:space="preserve"> настоящего </w:t>
      </w:r>
      <w:r w:rsidR="008426BD">
        <w:rPr>
          <w:rFonts w:ascii="Times New Roman" w:hAnsi="Times New Roman" w:cs="Times New Roman"/>
          <w:sz w:val="24"/>
          <w:szCs w:val="24"/>
        </w:rPr>
        <w:t>Регламента</w:t>
      </w:r>
      <w:r w:rsidR="008426BD" w:rsidRPr="0020099F">
        <w:rPr>
          <w:rFonts w:ascii="Times New Roman" w:hAnsi="Times New Roman" w:cs="Times New Roman"/>
          <w:sz w:val="24"/>
          <w:szCs w:val="24"/>
        </w:rPr>
        <w:t xml:space="preserve"> </w:t>
      </w:r>
      <w:r w:rsidRPr="0020099F">
        <w:rPr>
          <w:rFonts w:ascii="Times New Roman" w:hAnsi="Times New Roman" w:cs="Times New Roman"/>
          <w:sz w:val="24"/>
          <w:szCs w:val="24"/>
        </w:rPr>
        <w:t>не должны иметь истекший срок действия на дату представления лицу, осуществляющему признание квалифицированным инвестором, заявления физического лица о признании его квалифицированным инвестором.</w:t>
      </w:r>
      <w:r w:rsidRPr="0020099F" w:rsidDel="0020099F">
        <w:rPr>
          <w:rFonts w:ascii="Times New Roman" w:hAnsi="Times New Roman" w:cs="Times New Roman"/>
          <w:sz w:val="24"/>
          <w:szCs w:val="24"/>
        </w:rPr>
        <w:t xml:space="preserve"> </w:t>
      </w:r>
    </w:p>
    <w:p w14:paraId="2D9C5B3B" w14:textId="6D3D79F2" w:rsidR="009135B3" w:rsidRDefault="009135B3" w:rsidP="00507C74">
      <w:pPr>
        <w:pStyle w:val="a3"/>
        <w:numPr>
          <w:ilvl w:val="1"/>
          <w:numId w:val="1"/>
        </w:numPr>
        <w:ind w:left="0" w:firstLine="567"/>
        <w:jc w:val="both"/>
        <w:rPr>
          <w:rFonts w:ascii="Times New Roman" w:hAnsi="Times New Roman" w:cs="Times New Roman"/>
          <w:sz w:val="24"/>
          <w:szCs w:val="24"/>
        </w:rPr>
      </w:pPr>
      <w:r w:rsidRPr="009135B3">
        <w:rPr>
          <w:rFonts w:ascii="Times New Roman" w:hAnsi="Times New Roman" w:cs="Times New Roman"/>
          <w:sz w:val="24"/>
          <w:szCs w:val="24"/>
        </w:rPr>
        <w:t>Все документы, предоставляемые физическими лицами, должны быть на русском языке. В случае если документ составлен на иностранном языке, такой документ должен быть переведён на русский язык, а правильность перевода должна быть засвидетельствована нотариально.</w:t>
      </w:r>
    </w:p>
    <w:p w14:paraId="39D733AD" w14:textId="3CF4D812" w:rsidR="009135B3" w:rsidRDefault="009135B3" w:rsidP="00507C74">
      <w:pPr>
        <w:pStyle w:val="a3"/>
        <w:numPr>
          <w:ilvl w:val="1"/>
          <w:numId w:val="1"/>
        </w:numPr>
        <w:ind w:left="0" w:firstLine="567"/>
        <w:jc w:val="both"/>
        <w:rPr>
          <w:rFonts w:ascii="Times New Roman" w:hAnsi="Times New Roman" w:cs="Times New Roman"/>
          <w:sz w:val="24"/>
          <w:szCs w:val="24"/>
        </w:rPr>
      </w:pPr>
      <w:r w:rsidRPr="009135B3">
        <w:rPr>
          <w:rFonts w:ascii="Times New Roman" w:hAnsi="Times New Roman" w:cs="Times New Roman"/>
          <w:sz w:val="24"/>
          <w:szCs w:val="24"/>
        </w:rPr>
        <w:t>Для признания квалифицированным инвестором юридического лица, созданного в соответствии с законодательством Российской Федерации, Банку представляются следующие документы:</w:t>
      </w:r>
    </w:p>
    <w:p w14:paraId="6766F653" w14:textId="3011A371" w:rsidR="009135B3" w:rsidRDefault="009135B3"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9135B3">
        <w:rPr>
          <w:rFonts w:ascii="Times New Roman" w:hAnsi="Times New Roman" w:cs="Times New Roman"/>
          <w:sz w:val="24"/>
          <w:szCs w:val="24"/>
        </w:rPr>
        <w:t xml:space="preserve">аявление по форме, установленной </w:t>
      </w:r>
      <w:r w:rsidRPr="00127C0B">
        <w:rPr>
          <w:rFonts w:ascii="Times New Roman" w:hAnsi="Times New Roman" w:cs="Times New Roman"/>
          <w:color w:val="000000" w:themeColor="text1"/>
          <w:sz w:val="24"/>
          <w:szCs w:val="24"/>
        </w:rPr>
        <w:t>Приложением №</w:t>
      </w:r>
      <w:r w:rsidR="00127C0B" w:rsidRPr="00127C0B">
        <w:rPr>
          <w:rFonts w:ascii="Times New Roman" w:hAnsi="Times New Roman" w:cs="Times New Roman"/>
          <w:color w:val="000000" w:themeColor="text1"/>
          <w:sz w:val="24"/>
          <w:szCs w:val="24"/>
        </w:rPr>
        <w:t>2</w:t>
      </w:r>
      <w:r w:rsidRPr="00127C0B">
        <w:rPr>
          <w:rFonts w:ascii="Times New Roman" w:hAnsi="Times New Roman" w:cs="Times New Roman"/>
          <w:color w:val="000000" w:themeColor="text1"/>
          <w:sz w:val="24"/>
          <w:szCs w:val="24"/>
        </w:rPr>
        <w:t xml:space="preserve"> </w:t>
      </w:r>
      <w:r w:rsidRPr="009135B3">
        <w:rPr>
          <w:rFonts w:ascii="Times New Roman" w:hAnsi="Times New Roman" w:cs="Times New Roman"/>
          <w:sz w:val="24"/>
          <w:szCs w:val="24"/>
        </w:rPr>
        <w:t xml:space="preserve">к настоящему Регламенту, составленное на бланке юридического лица, заверенное печатью юридического лица и подписью уполномоченного представителя юридического лица (далее – Заявление о признании юридического лица квалифицированным инвестором); </w:t>
      </w:r>
    </w:p>
    <w:p w14:paraId="24B29599"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учредительных документов юридического лица; </w:t>
      </w:r>
    </w:p>
    <w:p w14:paraId="7FCCE9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свидетельств о регистрации изменений и дополнений, внесённых в учредительные документы юридического лица, либо нотариально заверенные или заверенные уполномоченным представителем юридического лица копии Листов записи Единого государственного реестра юридических лиц; </w:t>
      </w:r>
    </w:p>
    <w:p w14:paraId="704CBE52"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свидетельства о внесении в Единый государственный реестр юридических лиц записи о юридическом лице, а если юридическое лицо создано до 01 июля 2002 года – также нотариально заверенная или заверенная уполномоченным представителем юридического лица копия свидетельства о государственной регистрации юридического лица;</w:t>
      </w:r>
    </w:p>
    <w:p w14:paraId="4E2D541E"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свидетельства о постановке на учет в налоговом органе по месту нахождения на территории Российской Федерации; </w:t>
      </w:r>
    </w:p>
    <w:p w14:paraId="4324061A"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или нотариально заверенная копия карточки с образцами подписей должностных лиц юридического лица и оттиска печати юридического лица; </w:t>
      </w:r>
    </w:p>
    <w:p w14:paraId="76C61AA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нотариально заверенная или заверенная уполномоченным представителем юридического лица копия документа, подтверждающего факт избрания (назначения) на должность лица, имеющего право действовать от имени юридического лица без доверенности; </w:t>
      </w:r>
    </w:p>
    <w:p w14:paraId="55802894"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приказа о назначении на должность лица, имеющего право действовать от имени юридического лица без доверенности; </w:t>
      </w:r>
    </w:p>
    <w:p w14:paraId="0F7245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лицензии, выданной Банком России (для кредитных организаций);</w:t>
      </w:r>
    </w:p>
    <w:p w14:paraId="62DCCA4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оригинал или нотариально заверенная копия доверенности на лицо, уполномоченное на подписание документов от имени юридического лица в случае, если документы, предоставляемые Банку, подписывает лицо, действующее на основании доверенности, с обязательным проставлением печати юридического лица;</w:t>
      </w:r>
    </w:p>
    <w:p w14:paraId="0E7EAA89" w14:textId="0B34EC86"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соответствие требованиям пункта </w:t>
      </w:r>
      <w:r w:rsidR="00435F6C">
        <w:rPr>
          <w:rFonts w:ascii="Times New Roman" w:hAnsi="Times New Roman" w:cs="Times New Roman"/>
          <w:sz w:val="24"/>
          <w:szCs w:val="24"/>
        </w:rPr>
        <w:t>3</w:t>
      </w:r>
      <w:r w:rsidRPr="009135B3">
        <w:rPr>
          <w:rFonts w:ascii="Times New Roman" w:hAnsi="Times New Roman" w:cs="Times New Roman"/>
          <w:sz w:val="24"/>
          <w:szCs w:val="24"/>
        </w:rPr>
        <w:t>.</w:t>
      </w:r>
      <w:r w:rsidR="006654E6">
        <w:rPr>
          <w:rFonts w:ascii="Times New Roman" w:hAnsi="Times New Roman" w:cs="Times New Roman"/>
          <w:sz w:val="24"/>
          <w:szCs w:val="24"/>
        </w:rPr>
        <w:t>5</w:t>
      </w:r>
      <w:r w:rsidRPr="009135B3">
        <w:rPr>
          <w:rFonts w:ascii="Times New Roman" w:hAnsi="Times New Roman" w:cs="Times New Roman"/>
          <w:sz w:val="24"/>
          <w:szCs w:val="24"/>
        </w:rPr>
        <w:t xml:space="preserve"> настоящего Регламента:</w:t>
      </w:r>
    </w:p>
    <w:p w14:paraId="091F8EE9" w14:textId="2FB7FDDE"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копия бухгалтерского баланса за последний отчетный период, предшествующий дню подачи заявления о признании юридического лица квалифицированным инвестором, заверенная уполномоченным представителем юридического лица; </w:t>
      </w:r>
    </w:p>
    <w:p w14:paraId="4EBE41E2" w14:textId="77777777"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w:t>
      </w:r>
    </w:p>
    <w:p w14:paraId="1B6D7857"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копии отчетов брокера о совершенных сделках и иных операциях за последние 4 (четыре) квартала, предшествующие дате подачи заявления о признании юридического лица квалифицированным инвестором (в случае заключения сделок с участием брокера), заверенные уполномоченным представителем юридического лица;</w:t>
      </w:r>
    </w:p>
    <w:p w14:paraId="3D5C4D03"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 xml:space="preserve">копии договоров, подтверждающих совершение сделок с ценными бумагами, за последние 4 (четыре) квартала, предшествующие дате подачи заявления о признании юридического лица квалифицированным инвестором, заключенные указанным лицом на неорганизованных торгах (в случае заключения сделок без участия брокера), заверенные уполномоченным представителем юридического лица. </w:t>
      </w:r>
    </w:p>
    <w:p w14:paraId="08B58B0E" w14:textId="37A44F9C"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 xml:space="preserve">копию Отчета о финансовых результатах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 </w:t>
      </w:r>
    </w:p>
    <w:p w14:paraId="16A29F02" w14:textId="39979ED8"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копию бухгалтерского баланса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w:t>
      </w:r>
    </w:p>
    <w:p w14:paraId="587149E0" w14:textId="08629252" w:rsidR="00435F6C" w:rsidRDefault="00435F6C" w:rsidP="00435F6C">
      <w:pPr>
        <w:ind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435F6C">
        <w:rPr>
          <w:rFonts w:ascii="Times New Roman" w:hAnsi="Times New Roman" w:cs="Times New Roman"/>
          <w:sz w:val="24"/>
          <w:szCs w:val="24"/>
        </w:rPr>
        <w:t>.</w:t>
      </w:r>
      <w:r w:rsidR="006654E6">
        <w:rPr>
          <w:rFonts w:ascii="Times New Roman" w:hAnsi="Times New Roman" w:cs="Times New Roman"/>
          <w:sz w:val="24"/>
          <w:szCs w:val="24"/>
        </w:rPr>
        <w:t>5</w:t>
      </w:r>
      <w:r w:rsidRPr="00435F6C">
        <w:rPr>
          <w:rFonts w:ascii="Times New Roman" w:hAnsi="Times New Roman" w:cs="Times New Roman"/>
          <w:sz w:val="24"/>
          <w:szCs w:val="24"/>
        </w:rPr>
        <w:t xml:space="preserve">. настоящего Регламента, были совершены за счет юридического лица, обращающегося с Заявлением о признании юридического лица квалифицированным инвестором, в рамках оказания Банком указанному юридическому лицу брокерских услуг в соответствии с внутренними документами Банка. </w:t>
      </w:r>
    </w:p>
    <w:p w14:paraId="13BF71D7" w14:textId="373BC6C3" w:rsidR="00435F6C" w:rsidRDefault="00435F6C" w:rsidP="00127C0B">
      <w:pPr>
        <w:spacing w:after="0"/>
        <w:ind w:firstLine="709"/>
        <w:jc w:val="both"/>
        <w:rPr>
          <w:rFonts w:ascii="Times New Roman" w:hAnsi="Times New Roman" w:cs="Times New Roman"/>
          <w:sz w:val="24"/>
          <w:szCs w:val="24"/>
        </w:rPr>
      </w:pPr>
      <w:r w:rsidRPr="00435F6C">
        <w:rPr>
          <w:rFonts w:ascii="Times New Roman" w:hAnsi="Times New Roman" w:cs="Times New Roman"/>
          <w:sz w:val="24"/>
          <w:szCs w:val="24"/>
        </w:rPr>
        <w:t>Если отчетность юридического лица раскрывается на официальном сайте Банка России или на сайте юридического лица, или в соответствии с действующими нормативно</w:t>
      </w:r>
      <w:r w:rsidR="00FA5CFC">
        <w:rPr>
          <w:rFonts w:ascii="Times New Roman" w:hAnsi="Times New Roman" w:cs="Times New Roman"/>
          <w:sz w:val="24"/>
          <w:szCs w:val="24"/>
        </w:rPr>
        <w:t>-</w:t>
      </w:r>
      <w:r w:rsidRPr="00435F6C">
        <w:rPr>
          <w:rFonts w:ascii="Times New Roman" w:hAnsi="Times New Roman" w:cs="Times New Roman"/>
          <w:sz w:val="24"/>
          <w:szCs w:val="24"/>
        </w:rPr>
        <w:t xml:space="preserve">правовыми актами на иных сайтах, предназначенных для раскрытия бухгалтерской (финансовой) отчетности, то предоставление юридическим лицом копий бухгалтерской (финансовой) отчетности не требуется. В этом случае </w:t>
      </w:r>
      <w:r w:rsidRPr="00127C0B">
        <w:rPr>
          <w:rFonts w:ascii="Times New Roman" w:hAnsi="Times New Roman" w:cs="Times New Roman"/>
          <w:sz w:val="24"/>
          <w:szCs w:val="24"/>
        </w:rPr>
        <w:t>в п.1.7 Заявления о признании юридического лица квалифицированным инвестором</w:t>
      </w:r>
      <w:r w:rsidRPr="00435F6C">
        <w:rPr>
          <w:rFonts w:ascii="Times New Roman" w:hAnsi="Times New Roman" w:cs="Times New Roman"/>
          <w:sz w:val="24"/>
          <w:szCs w:val="24"/>
        </w:rPr>
        <w:t xml:space="preserve"> необходимо указать ссылку на сайт, где раскрыта бухгалтерская (финансовая) отчетность.</w:t>
      </w:r>
    </w:p>
    <w:p w14:paraId="46C9D0BC" w14:textId="48940BC3"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освободить лицо от обязанности представлять документы, указанные в пунктах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A23D01">
        <w:rPr>
          <w:rFonts w:ascii="Times New Roman" w:hAnsi="Times New Roman" w:cs="Times New Roman"/>
          <w:sz w:val="24"/>
          <w:szCs w:val="24"/>
        </w:rPr>
        <w:t>9</w:t>
      </w:r>
      <w:r w:rsidRPr="00435F6C">
        <w:rPr>
          <w:rFonts w:ascii="Times New Roman" w:hAnsi="Times New Roman" w:cs="Times New Roman"/>
          <w:sz w:val="24"/>
          <w:szCs w:val="24"/>
        </w:rPr>
        <w:t xml:space="preserve">. настоящего Регламента, если эти документы ранее представлялись Банку. </w:t>
      </w:r>
    </w:p>
    <w:p w14:paraId="609A293F"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рассматривает вопрос о признании лица квалифицированным инвестором только после представления всех надлежащим образом оформленных документов. </w:t>
      </w:r>
    </w:p>
    <w:p w14:paraId="7175E38C" w14:textId="698DA6A2"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потребовать представления лицом иных документов (информации), помимо предусмотренных пунктами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в том числе документов (информации), подтверждающих финансовое состояние лица. Лицо обязано представить документы (информацию), указанные в требовании Банка, в установленный Банком срок. В этом случае течение срока, предусмотренного пунктом </w:t>
      </w:r>
      <w:proofErr w:type="gramStart"/>
      <w:r w:rsidR="00127C0B" w:rsidRPr="00127C0B">
        <w:rPr>
          <w:rFonts w:ascii="Times New Roman" w:hAnsi="Times New Roman" w:cs="Times New Roman"/>
          <w:color w:val="000000" w:themeColor="text1"/>
          <w:sz w:val="24"/>
          <w:szCs w:val="24"/>
        </w:rPr>
        <w:t>5</w:t>
      </w:r>
      <w:r w:rsidRPr="00127C0B">
        <w:rPr>
          <w:rFonts w:ascii="Times New Roman" w:hAnsi="Times New Roman" w:cs="Times New Roman"/>
          <w:color w:val="000000" w:themeColor="text1"/>
          <w:sz w:val="24"/>
          <w:szCs w:val="24"/>
        </w:rPr>
        <w:t>.1.,</w:t>
      </w:r>
      <w:proofErr w:type="gramEnd"/>
      <w:r w:rsidRPr="00127C0B">
        <w:rPr>
          <w:rFonts w:ascii="Times New Roman" w:hAnsi="Times New Roman" w:cs="Times New Roman"/>
          <w:color w:val="000000" w:themeColor="text1"/>
          <w:sz w:val="24"/>
          <w:szCs w:val="24"/>
        </w:rPr>
        <w:t xml:space="preserve"> </w:t>
      </w:r>
      <w:r w:rsidRPr="00435F6C">
        <w:rPr>
          <w:rFonts w:ascii="Times New Roman" w:hAnsi="Times New Roman" w:cs="Times New Roman"/>
          <w:sz w:val="24"/>
          <w:szCs w:val="24"/>
        </w:rPr>
        <w:t>приостанавливается со дня направления запроса до дня представления заявителем запрашиваемых документов.</w:t>
      </w:r>
    </w:p>
    <w:p w14:paraId="2E4D57C1" w14:textId="2D69C023"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лицами для признания их квалифицированными инвесторами в соответствии пунктами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3F15C5">
        <w:rPr>
          <w:rFonts w:ascii="Times New Roman" w:hAnsi="Times New Roman" w:cs="Times New Roman"/>
          <w:sz w:val="24"/>
          <w:szCs w:val="24"/>
        </w:rPr>
        <w:t xml:space="preserve">3 </w:t>
      </w:r>
      <w:r w:rsidRPr="00435F6C">
        <w:rPr>
          <w:rFonts w:ascii="Times New Roman" w:hAnsi="Times New Roman" w:cs="Times New Roman"/>
          <w:sz w:val="24"/>
          <w:szCs w:val="24"/>
        </w:rPr>
        <w:t>-</w:t>
      </w:r>
      <w:r w:rsidR="003F15C5">
        <w:rPr>
          <w:rFonts w:ascii="Times New Roman" w:hAnsi="Times New Roman" w:cs="Times New Roman"/>
          <w:sz w:val="24"/>
          <w:szCs w:val="24"/>
        </w:rPr>
        <w:t xml:space="preserve">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3F15C5">
        <w:rPr>
          <w:rFonts w:ascii="Times New Roman" w:hAnsi="Times New Roman" w:cs="Times New Roman"/>
          <w:sz w:val="24"/>
          <w:szCs w:val="24"/>
        </w:rPr>
        <w:t>1</w:t>
      </w:r>
      <w:r w:rsidRPr="00435F6C">
        <w:rPr>
          <w:rFonts w:ascii="Times New Roman" w:hAnsi="Times New Roman" w:cs="Times New Roman"/>
          <w:sz w:val="24"/>
          <w:szCs w:val="24"/>
        </w:rPr>
        <w:t>.</w:t>
      </w:r>
      <w:r w:rsidR="003F15C5">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w:t>
      </w:r>
      <w:r w:rsidR="00177863">
        <w:rPr>
          <w:rFonts w:ascii="Times New Roman" w:hAnsi="Times New Roman" w:cs="Times New Roman"/>
          <w:sz w:val="24"/>
          <w:szCs w:val="24"/>
        </w:rPr>
        <w:t>могут</w:t>
      </w:r>
      <w:r w:rsidR="00177863" w:rsidRPr="00435F6C">
        <w:rPr>
          <w:rFonts w:ascii="Times New Roman" w:hAnsi="Times New Roman" w:cs="Times New Roman"/>
          <w:sz w:val="24"/>
          <w:szCs w:val="24"/>
        </w:rPr>
        <w:t xml:space="preserve"> </w:t>
      </w:r>
      <w:r w:rsidRPr="00435F6C">
        <w:rPr>
          <w:rFonts w:ascii="Times New Roman" w:hAnsi="Times New Roman" w:cs="Times New Roman"/>
          <w:sz w:val="24"/>
          <w:szCs w:val="24"/>
        </w:rPr>
        <w:t xml:space="preserve">быть предоставлены Банку </w:t>
      </w:r>
      <w:r w:rsidR="003F15C5">
        <w:rPr>
          <w:rFonts w:ascii="Times New Roman" w:hAnsi="Times New Roman" w:cs="Times New Roman"/>
          <w:sz w:val="24"/>
          <w:szCs w:val="24"/>
        </w:rPr>
        <w:t xml:space="preserve">в виде оригинала </w:t>
      </w:r>
      <w:r w:rsidRPr="00435F6C">
        <w:rPr>
          <w:rFonts w:ascii="Times New Roman" w:hAnsi="Times New Roman" w:cs="Times New Roman"/>
          <w:sz w:val="24"/>
          <w:szCs w:val="24"/>
        </w:rPr>
        <w:t>на бумажном носителе</w:t>
      </w:r>
      <w:r w:rsidR="003F15C5">
        <w:rPr>
          <w:rFonts w:ascii="Times New Roman" w:hAnsi="Times New Roman" w:cs="Times New Roman"/>
          <w:sz w:val="24"/>
          <w:szCs w:val="24"/>
        </w:rPr>
        <w:t>, или в виде заверенной клиентом копии на бумажном носителе,</w:t>
      </w:r>
      <w:r w:rsidR="00177863">
        <w:rPr>
          <w:rFonts w:ascii="Times New Roman" w:hAnsi="Times New Roman" w:cs="Times New Roman"/>
          <w:sz w:val="24"/>
          <w:szCs w:val="24"/>
        </w:rPr>
        <w:t xml:space="preserve"> или в </w:t>
      </w:r>
      <w:r w:rsidR="003F15C5">
        <w:rPr>
          <w:rFonts w:ascii="Times New Roman" w:hAnsi="Times New Roman" w:cs="Times New Roman"/>
          <w:sz w:val="24"/>
          <w:szCs w:val="24"/>
        </w:rPr>
        <w:t>виде Скан-образа документа</w:t>
      </w:r>
      <w:r w:rsidRPr="00435F6C">
        <w:rPr>
          <w:rFonts w:ascii="Times New Roman" w:hAnsi="Times New Roman" w:cs="Times New Roman"/>
          <w:sz w:val="24"/>
          <w:szCs w:val="24"/>
        </w:rPr>
        <w:t>.</w:t>
      </w:r>
    </w:p>
    <w:p w14:paraId="1100D5F1"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Для признания квалифицированным инвестором физического или юридического лица на основании сведений, содержащихся в реестре лиц, признанных иным лицом квалифицированными инвесторами, Банку представляются следующие документы: </w:t>
      </w:r>
    </w:p>
    <w:p w14:paraId="20867C60" w14:textId="4CFCDB53"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Заявление о признании физического / юридического лица квалифицированным инвестором (Приложение № 1, №2 к настоящему Регламенту); </w:t>
      </w:r>
    </w:p>
    <w:p w14:paraId="1B6002C5"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Выписка из реестра лиц, признанных иным лицом квалифицированными инвесторами, с указанием следующей информации: </w:t>
      </w:r>
    </w:p>
    <w:p w14:paraId="1FF26D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Наименование/ФИО клиента; </w:t>
      </w:r>
    </w:p>
    <w:p w14:paraId="7833AF41"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Идентификационные данные клиента (паспорт/ИНН); </w:t>
      </w:r>
    </w:p>
    <w:p w14:paraId="6C6991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Дата внесения записи о лице в реестр лиц, признанных квалифицированными инвесторами; </w:t>
      </w:r>
    </w:p>
    <w:p w14:paraId="59AB0A43" w14:textId="49EA7A7D"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Дата проведения проверки юридического лица, признанного квалифицированным инвестором, на соблюдение требований, которые необходимы для признания лица квалифицированным инвестором (для юридических лиц)</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22DD2FD4"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Виды услуг и (или) виды сделок или ценных бумаг, и (или) иных финансовых инструментов, в отношении которых данное лицо признано квалифицированным инвестором; </w:t>
      </w:r>
    </w:p>
    <w:p w14:paraId="7EDD625E" w14:textId="4369F470"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Основание признания лица квалифицированным инвестором</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645707F4" w14:textId="4F66838E" w:rsidR="001D721D" w:rsidRDefault="00435F6C" w:rsidP="00127C0B">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Информация об отсутствии факта исключения лица, признанного квалифицированным инвестором, из Реестра лиц, признанных иным лицом квалифицированным инвестором. </w:t>
      </w:r>
    </w:p>
    <w:p w14:paraId="4DB09BD5" w14:textId="77777777" w:rsidR="00127C0B" w:rsidRPr="00127C0B" w:rsidRDefault="00127C0B" w:rsidP="00127C0B">
      <w:pPr>
        <w:pStyle w:val="a3"/>
        <w:ind w:left="709"/>
        <w:jc w:val="both"/>
        <w:rPr>
          <w:rFonts w:ascii="Times New Roman" w:hAnsi="Times New Roman" w:cs="Times New Roman"/>
          <w:sz w:val="24"/>
          <w:szCs w:val="24"/>
        </w:rPr>
      </w:pPr>
    </w:p>
    <w:p w14:paraId="5A1E0346" w14:textId="20A020BE" w:rsidR="00435F6C" w:rsidRDefault="001D721D" w:rsidP="001D721D">
      <w:pPr>
        <w:pStyle w:val="a3"/>
        <w:ind w:left="0" w:firstLine="709"/>
        <w:jc w:val="both"/>
        <w:rPr>
          <w:rFonts w:ascii="Times New Roman" w:hAnsi="Times New Roman" w:cs="Times New Roman"/>
          <w:sz w:val="24"/>
          <w:szCs w:val="24"/>
        </w:rPr>
      </w:pPr>
      <w:r w:rsidRPr="001D721D">
        <w:rPr>
          <w:rFonts w:ascii="Times New Roman" w:hAnsi="Times New Roman" w:cs="Times New Roman"/>
          <w:sz w:val="24"/>
          <w:szCs w:val="24"/>
        </w:rPr>
        <w:t xml:space="preserve">Выписка из реестра лиц, признанных иным лицом квалифицированными инвесторами, предоставляется на бумажном носителе, заверенная уполномоченным лицом профессионального участника, который предоставляет выписку из реестра. В случае принятия Банком решения о признании лица квалифицированным инвестором на основании сведений, содержащихся в реестре лиц, признанных иным лицом квалифицированными инвесторами, Банк направляет лицу уведомление о признании его квалифицированным инвестором по форме, указанной в </w:t>
      </w:r>
      <w:r w:rsidRPr="00FC1754">
        <w:rPr>
          <w:rFonts w:ascii="Times New Roman" w:hAnsi="Times New Roman" w:cs="Times New Roman"/>
          <w:color w:val="000000" w:themeColor="text1"/>
          <w:sz w:val="24"/>
          <w:szCs w:val="24"/>
        </w:rPr>
        <w:t xml:space="preserve">Приложении № 3 </w:t>
      </w:r>
      <w:r w:rsidRPr="001D721D">
        <w:rPr>
          <w:rFonts w:ascii="Times New Roman" w:hAnsi="Times New Roman" w:cs="Times New Roman"/>
          <w:sz w:val="24"/>
          <w:szCs w:val="24"/>
        </w:rPr>
        <w:t xml:space="preserve">к настоящему Регламенту, в соответствии с п. </w:t>
      </w:r>
      <w:r w:rsidRPr="00EF315F">
        <w:rPr>
          <w:rFonts w:ascii="Times New Roman" w:hAnsi="Times New Roman" w:cs="Times New Roman"/>
          <w:sz w:val="24"/>
          <w:szCs w:val="24"/>
        </w:rPr>
        <w:t xml:space="preserve">5 </w:t>
      </w:r>
      <w:r w:rsidRPr="001D721D">
        <w:rPr>
          <w:rFonts w:ascii="Times New Roman" w:hAnsi="Times New Roman" w:cs="Times New Roman"/>
          <w:sz w:val="24"/>
          <w:szCs w:val="24"/>
        </w:rPr>
        <w:t>настоящего Регламента.</w:t>
      </w:r>
    </w:p>
    <w:p w14:paraId="28AEFFE6" w14:textId="77777777" w:rsidR="001D721D" w:rsidRPr="00435F6C" w:rsidRDefault="001D721D" w:rsidP="001D721D">
      <w:pPr>
        <w:pStyle w:val="a3"/>
        <w:ind w:left="0" w:firstLine="709"/>
        <w:jc w:val="both"/>
        <w:rPr>
          <w:rFonts w:ascii="Times New Roman" w:hAnsi="Times New Roman" w:cs="Times New Roman"/>
          <w:sz w:val="24"/>
          <w:szCs w:val="24"/>
        </w:rPr>
      </w:pPr>
    </w:p>
    <w:p w14:paraId="0288291D" w14:textId="74CA828D" w:rsidR="00EF315F" w:rsidRPr="00EF315F" w:rsidRDefault="00904200" w:rsidP="00EF315F">
      <w:pPr>
        <w:pStyle w:val="a3"/>
        <w:numPr>
          <w:ilvl w:val="0"/>
          <w:numId w:val="1"/>
        </w:numPr>
        <w:contextualSpacing w:val="0"/>
        <w:jc w:val="center"/>
        <w:rPr>
          <w:rFonts w:ascii="Times New Roman" w:hAnsi="Times New Roman" w:cs="Times New Roman"/>
          <w:b/>
          <w:bCs/>
          <w:sz w:val="24"/>
          <w:szCs w:val="24"/>
        </w:rPr>
      </w:pPr>
      <w:r w:rsidRPr="00EF35AB">
        <w:rPr>
          <w:rFonts w:ascii="Times New Roman" w:hAnsi="Times New Roman" w:cs="Times New Roman"/>
          <w:b/>
          <w:bCs/>
          <w:sz w:val="24"/>
          <w:szCs w:val="24"/>
        </w:rPr>
        <w:t>Порядок признания Клиента квалифицированным инвестором</w:t>
      </w:r>
    </w:p>
    <w:p w14:paraId="4C4E3A56" w14:textId="62B67B01" w:rsidR="003738C6" w:rsidRPr="003738C6" w:rsidRDefault="003738C6" w:rsidP="003738C6">
      <w:pPr>
        <w:pStyle w:val="a3"/>
        <w:numPr>
          <w:ilvl w:val="1"/>
          <w:numId w:val="1"/>
        </w:numPr>
        <w:ind w:left="0" w:firstLine="567"/>
        <w:jc w:val="both"/>
        <w:rPr>
          <w:rFonts w:ascii="Times New Roman" w:hAnsi="Times New Roman" w:cs="Times New Roman"/>
          <w:sz w:val="24"/>
          <w:szCs w:val="24"/>
        </w:rPr>
      </w:pPr>
      <w:r w:rsidRPr="003738C6">
        <w:rPr>
          <w:rFonts w:ascii="Times New Roman" w:hAnsi="Times New Roman" w:cs="Times New Roman"/>
          <w:sz w:val="24"/>
          <w:szCs w:val="24"/>
        </w:rPr>
        <w:t xml:space="preserve">Признание </w:t>
      </w:r>
      <w:r>
        <w:rPr>
          <w:rFonts w:ascii="Times New Roman" w:hAnsi="Times New Roman" w:cs="Times New Roman"/>
          <w:sz w:val="24"/>
          <w:szCs w:val="24"/>
        </w:rPr>
        <w:t xml:space="preserve">Банком </w:t>
      </w:r>
      <w:r w:rsidRPr="003738C6">
        <w:rPr>
          <w:rFonts w:ascii="Times New Roman" w:hAnsi="Times New Roman" w:cs="Times New Roman"/>
          <w:sz w:val="24"/>
          <w:szCs w:val="24"/>
        </w:rPr>
        <w:t xml:space="preserve">физического или юридического лица (далее при совместном упоминании - лицо) квалифицированным инвестором осуществляется на основании представляемых лицом </w:t>
      </w:r>
      <w:r>
        <w:rPr>
          <w:rFonts w:ascii="Times New Roman" w:hAnsi="Times New Roman" w:cs="Times New Roman"/>
          <w:sz w:val="24"/>
          <w:szCs w:val="24"/>
        </w:rPr>
        <w:t>Банку</w:t>
      </w:r>
      <w:r w:rsidRPr="003738C6">
        <w:rPr>
          <w:rFonts w:ascii="Times New Roman" w:hAnsi="Times New Roman" w:cs="Times New Roman"/>
          <w:sz w:val="24"/>
          <w:szCs w:val="24"/>
        </w:rPr>
        <w:t xml:space="preserve"> в электронном виде и (или) на бумажном носителе документов, подтверждающих соответствие лица требованиям для признания его квалифицированным инвестором (далее - требования), и заявления лица о признании его квалифицированным инвестором</w:t>
      </w:r>
      <w:r>
        <w:rPr>
          <w:rFonts w:ascii="Times New Roman" w:hAnsi="Times New Roman" w:cs="Times New Roman"/>
          <w:sz w:val="24"/>
          <w:szCs w:val="24"/>
        </w:rPr>
        <w:t xml:space="preserve"> по форме Приложений № 1,2 к настоящему Регламенту</w:t>
      </w:r>
      <w:r w:rsidRPr="003738C6">
        <w:rPr>
          <w:rFonts w:ascii="Times New Roman" w:hAnsi="Times New Roman" w:cs="Times New Roman"/>
          <w:sz w:val="24"/>
          <w:szCs w:val="24"/>
        </w:rPr>
        <w:t>, содержащего:</w:t>
      </w:r>
    </w:p>
    <w:p w14:paraId="7020CD48" w14:textId="77777777" w:rsidR="003738C6" w:rsidRPr="003738C6" w:rsidRDefault="003738C6" w:rsidP="00507C74">
      <w:pPr>
        <w:pStyle w:val="a3"/>
        <w:numPr>
          <w:ilvl w:val="1"/>
          <w:numId w:val="53"/>
        </w:numPr>
        <w:jc w:val="both"/>
        <w:rPr>
          <w:rFonts w:ascii="Times New Roman" w:hAnsi="Times New Roman" w:cs="Times New Roman"/>
          <w:sz w:val="24"/>
          <w:szCs w:val="24"/>
        </w:rPr>
      </w:pPr>
      <w:r w:rsidRPr="003738C6">
        <w:rPr>
          <w:rFonts w:ascii="Times New Roman" w:hAnsi="Times New Roman" w:cs="Times New Roman"/>
          <w:sz w:val="24"/>
          <w:szCs w:val="24"/>
        </w:rPr>
        <w:t>указание на уведомление физического лица лицом, осуществляющим признание квалифицированным инвестором,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 (в случае если заявление о признании квалифицированным инвестором подается физическим лицом);</w:t>
      </w:r>
    </w:p>
    <w:p w14:paraId="6FA41E3D" w14:textId="599E8E8A" w:rsidR="003738C6" w:rsidRDefault="003738C6" w:rsidP="00507C74">
      <w:pPr>
        <w:pStyle w:val="a3"/>
        <w:numPr>
          <w:ilvl w:val="1"/>
          <w:numId w:val="53"/>
        </w:numPr>
        <w:jc w:val="both"/>
        <w:rPr>
          <w:rFonts w:ascii="Times New Roman" w:hAnsi="Times New Roman" w:cs="Times New Roman"/>
          <w:sz w:val="24"/>
          <w:szCs w:val="24"/>
        </w:rPr>
      </w:pPr>
      <w:r w:rsidRPr="003738C6">
        <w:rPr>
          <w:rFonts w:ascii="Times New Roman" w:hAnsi="Times New Roman" w:cs="Times New Roman"/>
          <w:sz w:val="24"/>
          <w:szCs w:val="24"/>
        </w:rPr>
        <w:t xml:space="preserve">перечень видов ценных бумаг, в отношении которых физическое лицо обращается с заявлением о признании его квалифицированным инвестором (в случае если физическое лицо заявляет о признании его квалифицированным инвестором на основании соответствия требованию к размеру имущества, предусмотренному </w:t>
      </w:r>
      <w:r>
        <w:rPr>
          <w:rFonts w:ascii="Times New Roman" w:hAnsi="Times New Roman" w:cs="Times New Roman"/>
          <w:sz w:val="24"/>
          <w:szCs w:val="24"/>
        </w:rPr>
        <w:t>под</w:t>
      </w:r>
      <w:r w:rsidRPr="003738C6">
        <w:rPr>
          <w:rFonts w:ascii="Times New Roman" w:hAnsi="Times New Roman" w:cs="Times New Roman"/>
          <w:sz w:val="24"/>
          <w:szCs w:val="24"/>
        </w:rPr>
        <w:t>пункт</w:t>
      </w:r>
      <w:r>
        <w:rPr>
          <w:rFonts w:ascii="Times New Roman" w:hAnsi="Times New Roman" w:cs="Times New Roman"/>
          <w:sz w:val="24"/>
          <w:szCs w:val="24"/>
        </w:rPr>
        <w:t>ом</w:t>
      </w:r>
      <w:r w:rsidRPr="003738C6">
        <w:rPr>
          <w:rFonts w:ascii="Times New Roman" w:hAnsi="Times New Roman" w:cs="Times New Roman"/>
          <w:sz w:val="24"/>
          <w:szCs w:val="24"/>
        </w:rPr>
        <w:t xml:space="preserve"> 4 </w:t>
      </w:r>
      <w:r>
        <w:rPr>
          <w:rFonts w:ascii="Times New Roman" w:hAnsi="Times New Roman" w:cs="Times New Roman"/>
          <w:sz w:val="24"/>
          <w:szCs w:val="24"/>
        </w:rPr>
        <w:t xml:space="preserve">пункту 3.2 </w:t>
      </w:r>
      <w:r w:rsidRPr="003738C6">
        <w:rPr>
          <w:rFonts w:ascii="Times New Roman" w:hAnsi="Times New Roman" w:cs="Times New Roman"/>
          <w:sz w:val="24"/>
          <w:szCs w:val="24"/>
        </w:rPr>
        <w:t xml:space="preserve">настоящего </w:t>
      </w:r>
      <w:r>
        <w:rPr>
          <w:rFonts w:ascii="Times New Roman" w:hAnsi="Times New Roman" w:cs="Times New Roman"/>
          <w:sz w:val="24"/>
          <w:szCs w:val="24"/>
        </w:rPr>
        <w:t>Регламента</w:t>
      </w:r>
      <w:r w:rsidRPr="003738C6">
        <w:rPr>
          <w:rFonts w:ascii="Times New Roman" w:hAnsi="Times New Roman" w:cs="Times New Roman"/>
          <w:sz w:val="24"/>
          <w:szCs w:val="24"/>
        </w:rPr>
        <w:t xml:space="preserve">, или требованию к размеру дохода, предусмотренному </w:t>
      </w:r>
      <w:r>
        <w:rPr>
          <w:rFonts w:ascii="Times New Roman" w:hAnsi="Times New Roman" w:cs="Times New Roman"/>
          <w:sz w:val="24"/>
          <w:szCs w:val="24"/>
        </w:rPr>
        <w:t>под</w:t>
      </w:r>
      <w:r w:rsidRPr="003738C6">
        <w:rPr>
          <w:rFonts w:ascii="Times New Roman" w:hAnsi="Times New Roman" w:cs="Times New Roman"/>
          <w:sz w:val="24"/>
          <w:szCs w:val="24"/>
        </w:rPr>
        <w:t>пункт</w:t>
      </w:r>
      <w:r>
        <w:rPr>
          <w:rFonts w:ascii="Times New Roman" w:hAnsi="Times New Roman" w:cs="Times New Roman"/>
          <w:sz w:val="24"/>
          <w:szCs w:val="24"/>
        </w:rPr>
        <w:t>ом</w:t>
      </w:r>
      <w:r w:rsidRPr="003738C6">
        <w:rPr>
          <w:rFonts w:ascii="Times New Roman" w:hAnsi="Times New Roman" w:cs="Times New Roman"/>
          <w:sz w:val="24"/>
          <w:szCs w:val="24"/>
        </w:rPr>
        <w:t xml:space="preserve"> 5 </w:t>
      </w:r>
      <w:r>
        <w:rPr>
          <w:rFonts w:ascii="Times New Roman" w:hAnsi="Times New Roman" w:cs="Times New Roman"/>
          <w:sz w:val="24"/>
          <w:szCs w:val="24"/>
        </w:rPr>
        <w:t xml:space="preserve">пункта 3.2 </w:t>
      </w:r>
      <w:r w:rsidRPr="003738C6">
        <w:rPr>
          <w:rFonts w:ascii="Times New Roman" w:hAnsi="Times New Roman" w:cs="Times New Roman"/>
          <w:sz w:val="24"/>
          <w:szCs w:val="24"/>
        </w:rPr>
        <w:t xml:space="preserve">настоящего </w:t>
      </w:r>
      <w:r>
        <w:rPr>
          <w:rFonts w:ascii="Times New Roman" w:hAnsi="Times New Roman" w:cs="Times New Roman"/>
          <w:sz w:val="24"/>
          <w:szCs w:val="24"/>
        </w:rPr>
        <w:t>Регламента</w:t>
      </w:r>
      <w:r w:rsidRPr="003738C6">
        <w:rPr>
          <w:rFonts w:ascii="Times New Roman" w:hAnsi="Times New Roman" w:cs="Times New Roman"/>
          <w:sz w:val="24"/>
          <w:szCs w:val="24"/>
        </w:rPr>
        <w:t>, при подтверждении наличия у физического лица знаний).</w:t>
      </w:r>
    </w:p>
    <w:p w14:paraId="3C9DDF2E" w14:textId="2695D3E5" w:rsidR="00EF315F" w:rsidRDefault="00EF315F" w:rsidP="009202C0">
      <w:pPr>
        <w:pStyle w:val="a3"/>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Банк</w:t>
      </w:r>
      <w:r w:rsidRPr="00EF315F">
        <w:rPr>
          <w:rFonts w:ascii="Times New Roman" w:hAnsi="Times New Roman" w:cs="Times New Roman"/>
          <w:sz w:val="24"/>
          <w:szCs w:val="24"/>
        </w:rPr>
        <w:t xml:space="preserve"> осуществляет анализ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принимает решение о признании или об отказе в признании лица Квалифицированным инвестором в срок, не превышающий 5 (</w:t>
      </w:r>
      <w:r>
        <w:rPr>
          <w:rFonts w:ascii="Times New Roman" w:hAnsi="Times New Roman" w:cs="Times New Roman"/>
          <w:sz w:val="24"/>
          <w:szCs w:val="24"/>
        </w:rPr>
        <w:t>пяти</w:t>
      </w:r>
      <w:r w:rsidRPr="00EF315F">
        <w:rPr>
          <w:rFonts w:ascii="Times New Roman" w:hAnsi="Times New Roman" w:cs="Times New Roman"/>
          <w:sz w:val="24"/>
          <w:szCs w:val="24"/>
        </w:rPr>
        <w:t xml:space="preserve">) рабочих дней с даты поступления </w:t>
      </w:r>
      <w:r>
        <w:rPr>
          <w:rFonts w:ascii="Times New Roman" w:hAnsi="Times New Roman" w:cs="Times New Roman"/>
          <w:sz w:val="24"/>
          <w:szCs w:val="24"/>
        </w:rPr>
        <w:t>Банку</w:t>
      </w:r>
      <w:r w:rsidRPr="00EF315F">
        <w:rPr>
          <w:rFonts w:ascii="Times New Roman" w:hAnsi="Times New Roman" w:cs="Times New Roman"/>
          <w:sz w:val="24"/>
          <w:szCs w:val="24"/>
        </w:rPr>
        <w:t xml:space="preserve"> заявления по форме </w:t>
      </w:r>
      <w:r w:rsidRPr="00C20EC2">
        <w:rPr>
          <w:rFonts w:ascii="Times New Roman" w:hAnsi="Times New Roman" w:cs="Times New Roman"/>
          <w:color w:val="000000" w:themeColor="text1"/>
          <w:sz w:val="24"/>
          <w:szCs w:val="24"/>
        </w:rPr>
        <w:t xml:space="preserve">Приложений № 1, </w:t>
      </w:r>
      <w:r w:rsidR="00C20EC2" w:rsidRPr="00C20EC2">
        <w:rPr>
          <w:rFonts w:ascii="Times New Roman" w:hAnsi="Times New Roman" w:cs="Times New Roman"/>
          <w:color w:val="000000" w:themeColor="text1"/>
          <w:sz w:val="24"/>
          <w:szCs w:val="24"/>
        </w:rPr>
        <w:t>2</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Порядку и полного комплекта документов, предусмотренного разделом 4 настоящего </w:t>
      </w:r>
      <w:r>
        <w:rPr>
          <w:rFonts w:ascii="Times New Roman" w:hAnsi="Times New Roman" w:cs="Times New Roman"/>
          <w:sz w:val="24"/>
          <w:szCs w:val="24"/>
        </w:rPr>
        <w:t>Регламента</w:t>
      </w:r>
      <w:r w:rsidRPr="00EF315F">
        <w:rPr>
          <w:rFonts w:ascii="Times New Roman" w:hAnsi="Times New Roman" w:cs="Times New Roman"/>
          <w:sz w:val="24"/>
          <w:szCs w:val="24"/>
        </w:rPr>
        <w:t xml:space="preserve"> и соответствующего требованиям к оформлению и заверению, установленных настоящим </w:t>
      </w:r>
      <w:r>
        <w:rPr>
          <w:rFonts w:ascii="Times New Roman" w:hAnsi="Times New Roman" w:cs="Times New Roman"/>
          <w:sz w:val="24"/>
          <w:szCs w:val="24"/>
        </w:rPr>
        <w:t>Регламентом</w:t>
      </w:r>
      <w:r w:rsidRPr="00EF315F">
        <w:rPr>
          <w:rFonts w:ascii="Times New Roman" w:hAnsi="Times New Roman" w:cs="Times New Roman"/>
          <w:sz w:val="24"/>
          <w:szCs w:val="24"/>
        </w:rPr>
        <w:t xml:space="preserve">. </w:t>
      </w:r>
    </w:p>
    <w:p w14:paraId="37330421" w14:textId="242F2BC7" w:rsidR="009202C0" w:rsidRPr="009202C0" w:rsidRDefault="009202C0" w:rsidP="009202C0">
      <w:pPr>
        <w:pStyle w:val="a3"/>
        <w:numPr>
          <w:ilvl w:val="1"/>
          <w:numId w:val="1"/>
        </w:numPr>
        <w:ind w:left="0" w:firstLine="567"/>
        <w:jc w:val="both"/>
        <w:rPr>
          <w:rFonts w:ascii="Times New Roman" w:hAnsi="Times New Roman" w:cs="Times New Roman"/>
          <w:sz w:val="24"/>
          <w:szCs w:val="24"/>
        </w:rPr>
      </w:pPr>
      <w:r w:rsidRPr="009202C0">
        <w:rPr>
          <w:rFonts w:ascii="Times New Roman" w:hAnsi="Times New Roman" w:cs="Times New Roman"/>
          <w:sz w:val="24"/>
          <w:szCs w:val="24"/>
        </w:rPr>
        <w:t xml:space="preserve">При </w:t>
      </w:r>
      <w:r w:rsidR="00F145E3">
        <w:rPr>
          <w:rFonts w:ascii="Times New Roman" w:hAnsi="Times New Roman" w:cs="Times New Roman"/>
          <w:sz w:val="24"/>
          <w:szCs w:val="24"/>
        </w:rPr>
        <w:t>Банком</w:t>
      </w:r>
      <w:r w:rsidRPr="009202C0">
        <w:rPr>
          <w:rFonts w:ascii="Times New Roman" w:hAnsi="Times New Roman" w:cs="Times New Roman"/>
          <w:sz w:val="24"/>
          <w:szCs w:val="24"/>
        </w:rPr>
        <w:t xml:space="preserve"> по результатам рассмотрения им </w:t>
      </w:r>
      <w:proofErr w:type="gramStart"/>
      <w:r w:rsidRPr="009202C0">
        <w:rPr>
          <w:rFonts w:ascii="Times New Roman" w:hAnsi="Times New Roman" w:cs="Times New Roman"/>
          <w:sz w:val="24"/>
          <w:szCs w:val="24"/>
        </w:rPr>
        <w:t>представленных лицом документов нарушения</w:t>
      </w:r>
      <w:proofErr w:type="gramEnd"/>
      <w:r w:rsidRPr="009202C0">
        <w:rPr>
          <w:rFonts w:ascii="Times New Roman" w:hAnsi="Times New Roman" w:cs="Times New Roman"/>
          <w:sz w:val="24"/>
          <w:szCs w:val="24"/>
        </w:rPr>
        <w:t xml:space="preserve"> установленных </w:t>
      </w:r>
      <w:r w:rsidR="00F90E69">
        <w:rPr>
          <w:rFonts w:ascii="Times New Roman" w:hAnsi="Times New Roman" w:cs="Times New Roman"/>
          <w:sz w:val="24"/>
          <w:szCs w:val="24"/>
        </w:rPr>
        <w:t>разделом 4</w:t>
      </w:r>
      <w:r w:rsidRPr="009202C0">
        <w:rPr>
          <w:rFonts w:ascii="Times New Roman" w:hAnsi="Times New Roman" w:cs="Times New Roman"/>
          <w:sz w:val="24"/>
          <w:szCs w:val="24"/>
        </w:rPr>
        <w:t xml:space="preserve"> настоящего </w:t>
      </w:r>
      <w:r w:rsidR="00F145E3">
        <w:rPr>
          <w:rFonts w:ascii="Times New Roman" w:hAnsi="Times New Roman" w:cs="Times New Roman"/>
          <w:sz w:val="24"/>
          <w:szCs w:val="24"/>
        </w:rPr>
        <w:t>Регламента</w:t>
      </w:r>
      <w:r w:rsidRPr="009202C0">
        <w:rPr>
          <w:rFonts w:ascii="Times New Roman" w:hAnsi="Times New Roman" w:cs="Times New Roman"/>
          <w:sz w:val="24"/>
          <w:szCs w:val="24"/>
        </w:rPr>
        <w:t xml:space="preserve"> требований к документам, подтверждающим соответствие лица требованиям, или представлении документов, которые не подтверждают соответствие лица требованиям, </w:t>
      </w:r>
      <w:r w:rsidR="00F145E3">
        <w:rPr>
          <w:rFonts w:ascii="Times New Roman" w:hAnsi="Times New Roman" w:cs="Times New Roman"/>
          <w:sz w:val="24"/>
          <w:szCs w:val="24"/>
        </w:rPr>
        <w:t>Банк</w:t>
      </w:r>
      <w:r w:rsidRPr="009202C0">
        <w:rPr>
          <w:rFonts w:ascii="Times New Roman" w:hAnsi="Times New Roman" w:cs="Times New Roman"/>
          <w:sz w:val="24"/>
          <w:szCs w:val="24"/>
        </w:rPr>
        <w:t xml:space="preserve"> принимает решение об отказе в признании лица квалифицированным инвестором и возвращает лицу представленные им документы (их копии) (в случае представления документов (их копий) на бумажном носителе).</w:t>
      </w:r>
    </w:p>
    <w:p w14:paraId="7476738C" w14:textId="25D432BA" w:rsidR="009202C0" w:rsidRPr="00507C74" w:rsidRDefault="00F145E3" w:rsidP="00507C74">
      <w:pPr>
        <w:jc w:val="both"/>
        <w:rPr>
          <w:rFonts w:ascii="Times New Roman" w:hAnsi="Times New Roman" w:cs="Times New Roman"/>
          <w:sz w:val="24"/>
          <w:szCs w:val="24"/>
        </w:rPr>
      </w:pPr>
      <w:r>
        <w:rPr>
          <w:rFonts w:ascii="Times New Roman" w:hAnsi="Times New Roman" w:cs="Times New Roman"/>
          <w:sz w:val="24"/>
          <w:szCs w:val="24"/>
        </w:rPr>
        <w:t>Банк</w:t>
      </w:r>
      <w:r w:rsidR="009202C0" w:rsidRPr="00507C74">
        <w:rPr>
          <w:rFonts w:ascii="Times New Roman" w:hAnsi="Times New Roman" w:cs="Times New Roman"/>
          <w:sz w:val="24"/>
          <w:szCs w:val="24"/>
        </w:rPr>
        <w:t xml:space="preserve"> принимает решение о признании лица квалифицированным инвестором, если по результатам рассмотрения представленных лицом документов установит соответствие лица требованиям.</w:t>
      </w:r>
    </w:p>
    <w:p w14:paraId="045965BF" w14:textId="6AABC837" w:rsidR="00EF315F" w:rsidRPr="00EF315F" w:rsidRDefault="00EF315F" w:rsidP="009202C0">
      <w:pPr>
        <w:pStyle w:val="a3"/>
        <w:numPr>
          <w:ilvl w:val="1"/>
          <w:numId w:val="1"/>
        </w:numPr>
        <w:ind w:left="0" w:firstLine="567"/>
        <w:jc w:val="both"/>
        <w:rPr>
          <w:rFonts w:ascii="Times New Roman" w:hAnsi="Times New Roman" w:cs="Times New Roman"/>
          <w:sz w:val="24"/>
          <w:szCs w:val="24"/>
        </w:rPr>
      </w:pPr>
      <w:r w:rsidRPr="00EF315F">
        <w:rPr>
          <w:rFonts w:ascii="Times New Roman" w:hAnsi="Times New Roman" w:cs="Times New Roman"/>
          <w:sz w:val="24"/>
          <w:szCs w:val="24"/>
        </w:rPr>
        <w:t xml:space="preserve">Решение о признании </w:t>
      </w:r>
      <w:r w:rsidR="00F90E69">
        <w:rPr>
          <w:rFonts w:ascii="Times New Roman" w:hAnsi="Times New Roman" w:cs="Times New Roman"/>
          <w:sz w:val="24"/>
          <w:szCs w:val="24"/>
        </w:rPr>
        <w:t xml:space="preserve">физического </w:t>
      </w:r>
      <w:r w:rsidRPr="00EF315F">
        <w:rPr>
          <w:rFonts w:ascii="Times New Roman" w:hAnsi="Times New Roman" w:cs="Times New Roman"/>
          <w:sz w:val="24"/>
          <w:szCs w:val="24"/>
        </w:rPr>
        <w:t xml:space="preserve">лица квалифицированным инвестором должно содержать </w:t>
      </w:r>
      <w:r w:rsidR="009202C0" w:rsidRPr="009202C0">
        <w:rPr>
          <w:rFonts w:ascii="Times New Roman" w:hAnsi="Times New Roman" w:cs="Times New Roman"/>
          <w:sz w:val="24"/>
          <w:szCs w:val="24"/>
        </w:rPr>
        <w:t xml:space="preserve">перечень видов ценных бумаг, в отношении которых физическое лицо </w:t>
      </w:r>
      <w:r w:rsidR="009202C0">
        <w:rPr>
          <w:rFonts w:ascii="Times New Roman" w:hAnsi="Times New Roman" w:cs="Times New Roman"/>
          <w:sz w:val="24"/>
          <w:szCs w:val="24"/>
        </w:rPr>
        <w:t>признается</w:t>
      </w:r>
      <w:r w:rsidR="009202C0" w:rsidRPr="009202C0">
        <w:rPr>
          <w:rFonts w:ascii="Times New Roman" w:hAnsi="Times New Roman" w:cs="Times New Roman"/>
          <w:sz w:val="24"/>
          <w:szCs w:val="24"/>
        </w:rPr>
        <w:t xml:space="preserve"> квалифицированным инвестором в случае если физическое лицо заявляет о признании его квалифицированным инвестором на основании соответствия требованию к размеру имущества, предусмотренному </w:t>
      </w:r>
      <w:proofErr w:type="spellStart"/>
      <w:r w:rsidR="003223AB" w:rsidRPr="00507C74">
        <w:rPr>
          <w:rFonts w:ascii="Times New Roman" w:hAnsi="Times New Roman" w:cs="Times New Roman"/>
          <w:sz w:val="24"/>
          <w:szCs w:val="24"/>
        </w:rPr>
        <w:t>пп</w:t>
      </w:r>
      <w:proofErr w:type="spellEnd"/>
      <w:r w:rsidR="003223AB" w:rsidRPr="00507C74">
        <w:rPr>
          <w:rFonts w:ascii="Times New Roman" w:hAnsi="Times New Roman" w:cs="Times New Roman"/>
          <w:sz w:val="24"/>
          <w:szCs w:val="24"/>
        </w:rPr>
        <w:t>. 4 пункта 3.2 настоящего Регламента</w:t>
      </w:r>
      <w:r w:rsidR="009202C0" w:rsidRPr="00F145E3">
        <w:rPr>
          <w:rFonts w:ascii="Times New Roman" w:hAnsi="Times New Roman" w:cs="Times New Roman"/>
          <w:sz w:val="24"/>
          <w:szCs w:val="24"/>
        </w:rPr>
        <w:t xml:space="preserve">, или требованию к размеру дохода, предусмотренному </w:t>
      </w:r>
      <w:proofErr w:type="spellStart"/>
      <w:r w:rsidR="003223AB" w:rsidRPr="00507C74">
        <w:rPr>
          <w:rFonts w:ascii="Times New Roman" w:hAnsi="Times New Roman" w:cs="Times New Roman"/>
          <w:sz w:val="24"/>
          <w:szCs w:val="24"/>
        </w:rPr>
        <w:t>пп</w:t>
      </w:r>
      <w:proofErr w:type="spellEnd"/>
      <w:r w:rsidR="003223AB" w:rsidRPr="00507C74">
        <w:rPr>
          <w:rFonts w:ascii="Times New Roman" w:hAnsi="Times New Roman" w:cs="Times New Roman"/>
          <w:sz w:val="24"/>
          <w:szCs w:val="24"/>
        </w:rPr>
        <w:t>. 5 пункта 3.2 настоящего Регламента</w:t>
      </w:r>
      <w:r w:rsidR="009202C0" w:rsidRPr="009202C0">
        <w:rPr>
          <w:rFonts w:ascii="Times New Roman" w:hAnsi="Times New Roman" w:cs="Times New Roman"/>
          <w:sz w:val="24"/>
          <w:szCs w:val="24"/>
        </w:rPr>
        <w:t>, при подтверждении наличия у физического лица знаний</w:t>
      </w:r>
      <w:r w:rsidR="009202C0">
        <w:rPr>
          <w:rFonts w:ascii="Times New Roman" w:hAnsi="Times New Roman" w:cs="Times New Roman"/>
          <w:sz w:val="24"/>
          <w:szCs w:val="24"/>
        </w:rPr>
        <w:t xml:space="preserve">. В иных случаях </w:t>
      </w:r>
      <w:r w:rsidR="009202C0" w:rsidRPr="009202C0">
        <w:rPr>
          <w:rFonts w:ascii="Times New Roman" w:hAnsi="Times New Roman" w:cs="Times New Roman"/>
          <w:sz w:val="24"/>
          <w:szCs w:val="24"/>
        </w:rPr>
        <w:t>Решение о признании лица квалифицированным инвестором должно содержать указание на то, что лицо признано квалифицированным инвестором в отношении всех видов сделок, ценных бумаг и иных финансовых инструментов, предназначенных для квалифицированных инвесторов.</w:t>
      </w:r>
    </w:p>
    <w:p w14:paraId="74A10954" w14:textId="3412791E" w:rsidR="00EF315F" w:rsidRPr="009202C0" w:rsidRDefault="00746E46" w:rsidP="00F145E3">
      <w:pPr>
        <w:pStyle w:val="a3"/>
        <w:numPr>
          <w:ilvl w:val="1"/>
          <w:numId w:val="1"/>
        </w:numPr>
        <w:ind w:left="0" w:firstLine="567"/>
        <w:jc w:val="both"/>
        <w:rPr>
          <w:rFonts w:ascii="Times New Roman" w:hAnsi="Times New Roman" w:cs="Times New Roman"/>
          <w:sz w:val="24"/>
          <w:szCs w:val="24"/>
        </w:rPr>
      </w:pPr>
      <w:r w:rsidRPr="009202C0">
        <w:rPr>
          <w:rFonts w:ascii="Times New Roman" w:hAnsi="Times New Roman" w:cs="Times New Roman"/>
          <w:sz w:val="24"/>
          <w:szCs w:val="24"/>
        </w:rPr>
        <w:t xml:space="preserve">До </w:t>
      </w:r>
      <w:r w:rsidR="00F145E3">
        <w:rPr>
          <w:rFonts w:ascii="Times New Roman" w:hAnsi="Times New Roman" w:cs="Times New Roman"/>
          <w:sz w:val="24"/>
          <w:szCs w:val="24"/>
        </w:rPr>
        <w:t>приема заявления</w:t>
      </w:r>
      <w:r w:rsidR="00F145E3" w:rsidRPr="009202C0">
        <w:rPr>
          <w:rFonts w:ascii="Times New Roman" w:hAnsi="Times New Roman" w:cs="Times New Roman"/>
          <w:sz w:val="24"/>
          <w:szCs w:val="24"/>
        </w:rPr>
        <w:t xml:space="preserve"> </w:t>
      </w:r>
      <w:r w:rsidR="00F145E3">
        <w:rPr>
          <w:rFonts w:ascii="Times New Roman" w:hAnsi="Times New Roman" w:cs="Times New Roman"/>
          <w:sz w:val="24"/>
          <w:szCs w:val="24"/>
        </w:rPr>
        <w:t xml:space="preserve">физического </w:t>
      </w:r>
      <w:r w:rsidR="00F145E3" w:rsidRPr="00F145E3">
        <w:rPr>
          <w:rFonts w:ascii="Times New Roman" w:hAnsi="Times New Roman" w:cs="Times New Roman"/>
          <w:sz w:val="24"/>
          <w:szCs w:val="24"/>
        </w:rPr>
        <w:t>лица о признании его квалифицированным инвестором по форме Приложений № 1 к настоящему Регламенту</w:t>
      </w:r>
      <w:r w:rsidR="00F145E3" w:rsidRPr="00F145E3" w:rsidDel="00F145E3">
        <w:rPr>
          <w:rFonts w:ascii="Times New Roman" w:hAnsi="Times New Roman" w:cs="Times New Roman"/>
          <w:sz w:val="24"/>
          <w:szCs w:val="24"/>
        </w:rPr>
        <w:t xml:space="preserve"> </w:t>
      </w:r>
      <w:r w:rsidRPr="009202C0">
        <w:rPr>
          <w:rFonts w:ascii="Times New Roman" w:hAnsi="Times New Roman" w:cs="Times New Roman"/>
          <w:sz w:val="24"/>
          <w:szCs w:val="24"/>
        </w:rPr>
        <w:t xml:space="preserve"> </w:t>
      </w:r>
      <w:r w:rsidR="00AD1680" w:rsidRPr="00507C74">
        <w:rPr>
          <w:rFonts w:ascii="Times New Roman" w:hAnsi="Times New Roman" w:cs="Times New Roman"/>
          <w:sz w:val="24"/>
          <w:szCs w:val="24"/>
        </w:rPr>
        <w:t>Банк</w:t>
      </w:r>
      <w:r w:rsidR="00AD1680" w:rsidRPr="009202C0">
        <w:rPr>
          <w:rFonts w:ascii="Times New Roman" w:hAnsi="Times New Roman" w:cs="Times New Roman"/>
          <w:sz w:val="24"/>
          <w:szCs w:val="24"/>
        </w:rPr>
        <w:t xml:space="preserve"> </w:t>
      </w:r>
      <w:r w:rsidRPr="009202C0">
        <w:rPr>
          <w:rFonts w:ascii="Times New Roman" w:hAnsi="Times New Roman" w:cs="Times New Roman"/>
          <w:sz w:val="24"/>
          <w:szCs w:val="24"/>
        </w:rPr>
        <w:t xml:space="preserve">уведомляет </w:t>
      </w:r>
      <w:r w:rsidR="00F145E3">
        <w:rPr>
          <w:rFonts w:ascii="Times New Roman" w:hAnsi="Times New Roman" w:cs="Times New Roman"/>
          <w:sz w:val="24"/>
          <w:szCs w:val="24"/>
        </w:rPr>
        <w:t>физическое лицо</w:t>
      </w:r>
      <w:r w:rsidR="00F145E3" w:rsidRPr="009202C0">
        <w:rPr>
          <w:rFonts w:ascii="Times New Roman" w:hAnsi="Times New Roman" w:cs="Times New Roman"/>
          <w:sz w:val="24"/>
          <w:szCs w:val="24"/>
        </w:rPr>
        <w:t xml:space="preserve"> </w:t>
      </w:r>
      <w:r w:rsidRPr="009202C0">
        <w:rPr>
          <w:rFonts w:ascii="Times New Roman" w:hAnsi="Times New Roman" w:cs="Times New Roman"/>
          <w:sz w:val="24"/>
          <w:szCs w:val="24"/>
        </w:rPr>
        <w:t xml:space="preserve">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Приложением № </w:t>
      </w:r>
      <w:r w:rsidR="00D94D99" w:rsidRPr="00507C74">
        <w:rPr>
          <w:rFonts w:ascii="Times New Roman" w:hAnsi="Times New Roman" w:cs="Times New Roman"/>
          <w:sz w:val="24"/>
          <w:szCs w:val="24"/>
        </w:rPr>
        <w:t>9</w:t>
      </w:r>
      <w:r w:rsidR="00D94D99" w:rsidRPr="009202C0">
        <w:rPr>
          <w:rFonts w:ascii="Times New Roman" w:hAnsi="Times New Roman" w:cs="Times New Roman"/>
          <w:sz w:val="24"/>
          <w:szCs w:val="24"/>
        </w:rPr>
        <w:t xml:space="preserve"> </w:t>
      </w:r>
      <w:r w:rsidRPr="009202C0">
        <w:rPr>
          <w:rFonts w:ascii="Times New Roman" w:hAnsi="Times New Roman" w:cs="Times New Roman"/>
          <w:sz w:val="24"/>
          <w:szCs w:val="24"/>
        </w:rPr>
        <w:t xml:space="preserve">к настоящему </w:t>
      </w:r>
      <w:r w:rsidR="00AD1680" w:rsidRPr="00507C74">
        <w:rPr>
          <w:rFonts w:ascii="Times New Roman" w:hAnsi="Times New Roman" w:cs="Times New Roman"/>
          <w:sz w:val="24"/>
          <w:szCs w:val="24"/>
        </w:rPr>
        <w:t>Регламенту</w:t>
      </w:r>
      <w:r w:rsidR="00AD1680" w:rsidRPr="009202C0">
        <w:rPr>
          <w:rFonts w:ascii="Times New Roman" w:hAnsi="Times New Roman" w:cs="Times New Roman"/>
          <w:sz w:val="24"/>
          <w:szCs w:val="24"/>
        </w:rPr>
        <w:t xml:space="preserve"> </w:t>
      </w:r>
      <w:r w:rsidRPr="009202C0">
        <w:rPr>
          <w:rFonts w:ascii="Times New Roman" w:hAnsi="Times New Roman" w:cs="Times New Roman"/>
          <w:sz w:val="24"/>
          <w:szCs w:val="24"/>
        </w:rPr>
        <w:t xml:space="preserve">(далее -уведомление о рисках квалифицированного инвестора). </w:t>
      </w:r>
    </w:p>
    <w:p w14:paraId="60EFDD84" w14:textId="6AD0A4B9" w:rsidR="00EF315F" w:rsidRPr="00EF315F" w:rsidRDefault="0090523B" w:rsidP="00DD14B3">
      <w:pPr>
        <w:pStyle w:val="a3"/>
        <w:numPr>
          <w:ilvl w:val="1"/>
          <w:numId w:val="1"/>
        </w:numPr>
        <w:ind w:left="0" w:firstLine="851"/>
        <w:jc w:val="both"/>
        <w:rPr>
          <w:rFonts w:ascii="Times New Roman" w:hAnsi="Times New Roman" w:cs="Times New Roman"/>
          <w:sz w:val="24"/>
          <w:szCs w:val="24"/>
        </w:rPr>
      </w:pPr>
      <w:r w:rsidRPr="00746E46">
        <w:rPr>
          <w:rFonts w:ascii="Times New Roman" w:hAnsi="Times New Roman" w:cs="Times New Roman"/>
          <w:sz w:val="24"/>
          <w:szCs w:val="24"/>
        </w:rPr>
        <w:t xml:space="preserve">В случае принятия Банком решения о признании лица Квалифицированным инвестором, Заявителю в течение 1 (одного) рабочего дня с внесения соответствующей записи в Реестр направляется Уведомление о признании лица Квалифицированным инвестором по форме </w:t>
      </w:r>
      <w:r w:rsidRPr="00746E46">
        <w:rPr>
          <w:rFonts w:ascii="Times New Roman" w:hAnsi="Times New Roman" w:cs="Times New Roman"/>
          <w:color w:val="000000" w:themeColor="text1"/>
          <w:sz w:val="24"/>
          <w:szCs w:val="24"/>
        </w:rPr>
        <w:t xml:space="preserve">Приложения № 3 </w:t>
      </w:r>
      <w:r w:rsidRPr="00746E46">
        <w:rPr>
          <w:rFonts w:ascii="Times New Roman" w:hAnsi="Times New Roman" w:cs="Times New Roman"/>
          <w:sz w:val="24"/>
          <w:szCs w:val="24"/>
        </w:rPr>
        <w:t>к Регламенту.</w:t>
      </w:r>
      <w:r>
        <w:rPr>
          <w:rFonts w:ascii="Times New Roman" w:hAnsi="Times New Roman" w:cs="Times New Roman"/>
          <w:sz w:val="24"/>
          <w:szCs w:val="24"/>
        </w:rPr>
        <w:t xml:space="preserve"> </w:t>
      </w:r>
    </w:p>
    <w:p w14:paraId="2B67E616" w14:textId="43BD4545" w:rsidR="00EF315F"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принятия решения об отказе в признании лица квалифицированным инвестором, Банк направляет лицу уведомление об отказе в признании его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477628">
        <w:rPr>
          <w:rFonts w:ascii="Times New Roman" w:hAnsi="Times New Roman" w:cs="Times New Roman"/>
          <w:sz w:val="24"/>
          <w:szCs w:val="24"/>
        </w:rPr>
        <w:t>к настоящему Регламенту, с указанием причины такого отказа</w:t>
      </w:r>
      <w:r>
        <w:rPr>
          <w:rFonts w:ascii="Times New Roman" w:hAnsi="Times New Roman" w:cs="Times New Roman"/>
          <w:sz w:val="24"/>
          <w:szCs w:val="24"/>
        </w:rPr>
        <w:t>.</w:t>
      </w:r>
    </w:p>
    <w:p w14:paraId="611B532F" w14:textId="1D7AA70A" w:rsidR="00477628" w:rsidRDefault="00477628" w:rsidP="00507C74">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Уведомления о признании либо об отказе в признании лица квалифицированным инвестором направляются лицу одним из способов: </w:t>
      </w:r>
    </w:p>
    <w:p w14:paraId="5C709132"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электронного документа на адрес электронной почты лица, указанный в Заявлении о признании юридического /физического лица квалифицированным инвестором; </w:t>
      </w:r>
    </w:p>
    <w:p w14:paraId="2685F6AF" w14:textId="7C960101" w:rsidR="00A27A9C"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w:t>
      </w:r>
      <w:r w:rsidR="00A27A9C">
        <w:rPr>
          <w:rFonts w:ascii="Times New Roman" w:hAnsi="Times New Roman" w:cs="Times New Roman"/>
          <w:sz w:val="24"/>
          <w:szCs w:val="24"/>
        </w:rPr>
        <w:t xml:space="preserve"> с одновременным направлением </w:t>
      </w:r>
      <w:r w:rsidR="00A27A9C" w:rsidRPr="00A27A9C">
        <w:rPr>
          <w:rFonts w:ascii="Times New Roman" w:hAnsi="Times New Roman" w:cs="Times New Roman"/>
          <w:sz w:val="24"/>
          <w:szCs w:val="24"/>
        </w:rPr>
        <w:t xml:space="preserve">электронного документа на адрес электронной почты </w:t>
      </w:r>
      <w:r w:rsidR="00A27A9C">
        <w:rPr>
          <w:rFonts w:ascii="Times New Roman" w:hAnsi="Times New Roman" w:cs="Times New Roman"/>
          <w:sz w:val="24"/>
          <w:szCs w:val="24"/>
        </w:rPr>
        <w:t xml:space="preserve">указанного </w:t>
      </w:r>
      <w:r w:rsidR="00A27A9C" w:rsidRPr="00A27A9C">
        <w:rPr>
          <w:rFonts w:ascii="Times New Roman" w:hAnsi="Times New Roman" w:cs="Times New Roman"/>
          <w:sz w:val="24"/>
          <w:szCs w:val="24"/>
        </w:rPr>
        <w:t>лица</w:t>
      </w:r>
      <w:r w:rsidRPr="00477628">
        <w:rPr>
          <w:rFonts w:ascii="Times New Roman" w:hAnsi="Times New Roman" w:cs="Times New Roman"/>
          <w:sz w:val="24"/>
          <w:szCs w:val="24"/>
        </w:rPr>
        <w:t xml:space="preserve">, </w:t>
      </w:r>
    </w:p>
    <w:p w14:paraId="58DDDBC5" w14:textId="7C556B91" w:rsidR="00477628" w:rsidRDefault="00477628" w:rsidP="00507C74">
      <w:pPr>
        <w:pStyle w:val="a3"/>
        <w:numPr>
          <w:ilvl w:val="0"/>
          <w:numId w:val="44"/>
        </w:numPr>
        <w:ind w:left="709" w:firstLine="0"/>
        <w:jc w:val="both"/>
        <w:rPr>
          <w:rFonts w:ascii="Times New Roman" w:hAnsi="Times New Roman" w:cs="Times New Roman"/>
          <w:sz w:val="24"/>
          <w:szCs w:val="24"/>
        </w:rPr>
      </w:pPr>
      <w:r w:rsidRPr="00477628">
        <w:rPr>
          <w:rFonts w:ascii="Times New Roman" w:hAnsi="Times New Roman" w:cs="Times New Roman"/>
          <w:sz w:val="24"/>
          <w:szCs w:val="24"/>
        </w:rPr>
        <w:t>посредством направления заказного письма с уведомлением либо передачи ему (его доверенному лицу) под роспись.</w:t>
      </w:r>
    </w:p>
    <w:p w14:paraId="61D3D34C" w14:textId="5244FD64" w:rsidR="00477628" w:rsidRDefault="00477628" w:rsidP="00DD14B3">
      <w:pPr>
        <w:spacing w:after="0"/>
        <w:ind w:firstLine="709"/>
        <w:jc w:val="both"/>
        <w:rPr>
          <w:rFonts w:ascii="Times New Roman" w:hAnsi="Times New Roman" w:cs="Times New Roman"/>
          <w:sz w:val="24"/>
          <w:szCs w:val="24"/>
        </w:rPr>
      </w:pPr>
      <w:r w:rsidRPr="00477628">
        <w:rPr>
          <w:rFonts w:ascii="Times New Roman" w:hAnsi="Times New Roman" w:cs="Times New Roman"/>
          <w:sz w:val="24"/>
          <w:szCs w:val="24"/>
        </w:rPr>
        <w:t>Предпочтительный способ получения уведомления указывается лицом в Заявлении о признании юридического /физического лица квалифицированным инвестором.</w:t>
      </w:r>
    </w:p>
    <w:p w14:paraId="04E040F5" w14:textId="6161927C" w:rsidR="00477628" w:rsidRPr="00477628" w:rsidRDefault="00477628" w:rsidP="00DD14B3">
      <w:pPr>
        <w:pStyle w:val="a3"/>
        <w:numPr>
          <w:ilvl w:val="1"/>
          <w:numId w:val="1"/>
        </w:numPr>
        <w:spacing w:after="0"/>
        <w:ind w:left="0" w:firstLine="851"/>
        <w:jc w:val="both"/>
        <w:rPr>
          <w:rFonts w:ascii="Times New Roman" w:hAnsi="Times New Roman" w:cs="Times New Roman"/>
          <w:sz w:val="24"/>
          <w:szCs w:val="24"/>
        </w:rPr>
      </w:pPr>
      <w:r w:rsidRPr="00477628">
        <w:rPr>
          <w:rFonts w:ascii="Times New Roman" w:hAnsi="Times New Roman" w:cs="Times New Roman"/>
          <w:sz w:val="24"/>
          <w:szCs w:val="24"/>
        </w:rPr>
        <w:t>Лицо считается квалифицированным инвестором с момента внесения записи о включении Банком указанного лица в реестр лиц, признанных квалифицированными инвесторами. Включение лица в реестр лиц, признанных квалифицированными инвесторами, осуществляется не позднее рабочего дня со дня принятия Банком решения о признании лица квалифицированным инвестором.</w:t>
      </w:r>
    </w:p>
    <w:p w14:paraId="2A28B259" w14:textId="2D4EA74E" w:rsidR="00477628" w:rsidRPr="00FA5CFC" w:rsidRDefault="00477628" w:rsidP="00DD14B3">
      <w:pPr>
        <w:pStyle w:val="a3"/>
        <w:numPr>
          <w:ilvl w:val="1"/>
          <w:numId w:val="1"/>
        </w:numPr>
        <w:ind w:left="0" w:firstLine="851"/>
        <w:jc w:val="both"/>
        <w:rPr>
          <w:rFonts w:ascii="Times New Roman" w:hAnsi="Times New Roman" w:cs="Times New Roman"/>
          <w:sz w:val="24"/>
          <w:szCs w:val="24"/>
        </w:rPr>
      </w:pPr>
      <w:r w:rsidRPr="00FA5CFC">
        <w:rPr>
          <w:rFonts w:ascii="Times New Roman" w:hAnsi="Times New Roman" w:cs="Times New Roman"/>
          <w:sz w:val="24"/>
          <w:szCs w:val="24"/>
        </w:rPr>
        <w:t xml:space="preserve">Юридическое лицо, признанное Квалифицированным инвестором, обязано ежегодно подтверждать соблюдение требований, соответствие которым необходимо для признания лица Квалифицированным инвестором. Банк не позднее, чем за 30 (тридцать) календарных дней до истечения 1 года с момента признания лица квалифицированным инвестором направляет Юридическому лицу Требование о подтверждении соблюдения требований, соответствие которым необходимо для признания лица Квалифицированным инвестором, по форме Приложения </w:t>
      </w:r>
      <w:r w:rsidR="00C20EC2" w:rsidRPr="00FA5CFC">
        <w:rPr>
          <w:rFonts w:ascii="Times New Roman" w:hAnsi="Times New Roman" w:cs="Times New Roman"/>
          <w:sz w:val="24"/>
          <w:szCs w:val="24"/>
        </w:rPr>
        <w:t>7</w:t>
      </w:r>
      <w:r w:rsidRPr="00FA5CFC">
        <w:rPr>
          <w:rFonts w:ascii="Times New Roman" w:hAnsi="Times New Roman" w:cs="Times New Roman"/>
          <w:sz w:val="24"/>
          <w:szCs w:val="24"/>
        </w:rPr>
        <w:t xml:space="preserve"> к Регламенту. Требование направляется по электронной почте на электронный адрес, указанный в Анкете Клиента, или вручается лично. В случае отсутствия в Анкете Клиента электронного адреса, Требование направляется любым иным способом, предусмотренным Договором, по выбору Банка, за исключением такого способа как направление посредством телефонной связи. Клиент исполняет указанное Требование и подтверждает соблюдение требований, соответствие которым необходимо для признания лица Квалифицированным инвестором, путем предоставления документов, указанных в п. 4.2 Порядка, за исключением Заявления юридического лица. </w:t>
      </w:r>
    </w:p>
    <w:p w14:paraId="764ED4C6" w14:textId="4F423EA7" w:rsidR="00477628" w:rsidRP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если Клиент – юридическое лицо в течение 1 (одного) года с момента признания его Квалифицированным инвестором/предыдущего подтверждения соблюдения требований не подтвердил соблюдение требований, соответствие которым необходимо для признания лица Квалифицированным инвестором, </w:t>
      </w:r>
      <w:r>
        <w:rPr>
          <w:rFonts w:ascii="Times New Roman" w:hAnsi="Times New Roman" w:cs="Times New Roman"/>
          <w:sz w:val="24"/>
          <w:szCs w:val="24"/>
        </w:rPr>
        <w:t>Банк</w:t>
      </w:r>
      <w:r w:rsidRPr="00477628">
        <w:rPr>
          <w:rFonts w:ascii="Times New Roman" w:hAnsi="Times New Roman" w:cs="Times New Roman"/>
          <w:sz w:val="24"/>
          <w:szCs w:val="24"/>
        </w:rPr>
        <w:t xml:space="preserve"> в течение 5 (пяти) рабочих дней с даты истечения указанного срока принимает решение о лишении Клиента - юридического лица статуса Квалифицированного инвестора.</w:t>
      </w:r>
    </w:p>
    <w:p w14:paraId="03F73DFC" w14:textId="2DF60105" w:rsidR="00477628"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Лицо, признанное квалифицированным инвестором, имеет право обратиться в Банк с заявлением об отказе от статуса квалифицированного инвестора в целом или в отношении определенных видов оказываемых услуг, и (или) видов ценных бумаг, и (или) иных финансовых инструментов, в отношении которых он был признан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4</w:t>
      </w:r>
      <w:r w:rsidRPr="00C20EC2">
        <w:rPr>
          <w:rFonts w:ascii="Times New Roman" w:hAnsi="Times New Roman" w:cs="Times New Roman"/>
          <w:color w:val="000000" w:themeColor="text1"/>
          <w:sz w:val="24"/>
          <w:szCs w:val="24"/>
        </w:rPr>
        <w:t xml:space="preserve"> </w:t>
      </w:r>
      <w:r w:rsidRPr="001D541D">
        <w:rPr>
          <w:rFonts w:ascii="Times New Roman" w:hAnsi="Times New Roman" w:cs="Times New Roman"/>
          <w:sz w:val="24"/>
          <w:szCs w:val="24"/>
        </w:rPr>
        <w:t xml:space="preserve">к настоящему Регламенту (далее - Заявление об отказе). Заявление об отказе направляется способами, указанными в п. </w:t>
      </w:r>
      <w:r>
        <w:rPr>
          <w:rFonts w:ascii="Times New Roman" w:hAnsi="Times New Roman" w:cs="Times New Roman"/>
          <w:sz w:val="24"/>
          <w:szCs w:val="24"/>
        </w:rPr>
        <w:t>5</w:t>
      </w:r>
      <w:r w:rsidRPr="001D541D">
        <w:rPr>
          <w:rFonts w:ascii="Times New Roman" w:hAnsi="Times New Roman" w:cs="Times New Roman"/>
          <w:sz w:val="24"/>
          <w:szCs w:val="24"/>
        </w:rPr>
        <w:t>.6 настоящего Регламента. В удовлетворении такого заявления не может быть отказано.</w:t>
      </w:r>
    </w:p>
    <w:p w14:paraId="3FB75C22" w14:textId="6E10D093"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sidRPr="00CB70EB">
        <w:rPr>
          <w:rFonts w:ascii="Times New Roman" w:hAnsi="Times New Roman" w:cs="Times New Roman"/>
          <w:sz w:val="24"/>
          <w:szCs w:val="24"/>
        </w:rPr>
        <w:t xml:space="preserve">Банк вправе исключить </w:t>
      </w:r>
      <w:r>
        <w:rPr>
          <w:rFonts w:ascii="Times New Roman" w:hAnsi="Times New Roman" w:cs="Times New Roman"/>
          <w:sz w:val="24"/>
          <w:szCs w:val="24"/>
        </w:rPr>
        <w:t>лицо</w:t>
      </w:r>
      <w:r w:rsidRPr="00CB70EB">
        <w:rPr>
          <w:rFonts w:ascii="Times New Roman" w:hAnsi="Times New Roman" w:cs="Times New Roman"/>
          <w:sz w:val="24"/>
          <w:szCs w:val="24"/>
        </w:rPr>
        <w:t>, указанного в п. 2.</w:t>
      </w:r>
      <w:r>
        <w:rPr>
          <w:rFonts w:ascii="Times New Roman" w:hAnsi="Times New Roman" w:cs="Times New Roman"/>
          <w:sz w:val="24"/>
          <w:szCs w:val="24"/>
        </w:rPr>
        <w:t>2</w:t>
      </w:r>
      <w:r w:rsidRPr="00CB70EB">
        <w:rPr>
          <w:rFonts w:ascii="Times New Roman" w:hAnsi="Times New Roman" w:cs="Times New Roman"/>
          <w:sz w:val="24"/>
          <w:szCs w:val="24"/>
        </w:rPr>
        <w:t xml:space="preserve">. настоящего Регламента, из Реестра лиц, признанных квалифицированными инвесторами, в случае получения информации об утрате Клиентом статуса квалифицированного инвестора в силу Федерального Закона. </w:t>
      </w:r>
    </w:p>
    <w:p w14:paraId="7F55F610" w14:textId="156FF3CE"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Лицо</w:t>
      </w:r>
      <w:r w:rsidRPr="00CB70EB">
        <w:rPr>
          <w:rFonts w:ascii="Times New Roman" w:hAnsi="Times New Roman" w:cs="Times New Roman"/>
          <w:sz w:val="24"/>
          <w:szCs w:val="24"/>
        </w:rPr>
        <w:t>, указанный в п. 2.</w:t>
      </w:r>
      <w:r>
        <w:rPr>
          <w:rFonts w:ascii="Times New Roman" w:hAnsi="Times New Roman" w:cs="Times New Roman"/>
          <w:sz w:val="24"/>
          <w:szCs w:val="24"/>
        </w:rPr>
        <w:t>2</w:t>
      </w:r>
      <w:r w:rsidRPr="00CB70EB">
        <w:rPr>
          <w:rFonts w:ascii="Times New Roman" w:hAnsi="Times New Roman" w:cs="Times New Roman"/>
          <w:sz w:val="24"/>
          <w:szCs w:val="24"/>
        </w:rPr>
        <w:t>. настоящего Регламента, включенный в Реестр лиц, признанных квалифицированными инвесторами, в случае утраты статуса квалифицированного инвестора в силу Федерального Закона обязан уведомить Банк об этом не позднее следующего рабочего дня со дня утраты статуса квалифицированного инвестора в силу Федерального Закона.</w:t>
      </w:r>
    </w:p>
    <w:p w14:paraId="68311AB1" w14:textId="59A9948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14:paraId="224808C4" w14:textId="77777777" w:rsidR="001965D3" w:rsidRDefault="001965D3" w:rsidP="00DD14B3">
      <w:pPr>
        <w:pStyle w:val="a3"/>
        <w:numPr>
          <w:ilvl w:val="1"/>
          <w:numId w:val="1"/>
        </w:numPr>
        <w:ind w:left="0" w:firstLine="851"/>
        <w:jc w:val="both"/>
        <w:rPr>
          <w:rFonts w:ascii="Times New Roman" w:hAnsi="Times New Roman" w:cs="Times New Roman"/>
          <w:sz w:val="24"/>
          <w:szCs w:val="24"/>
        </w:rPr>
      </w:pPr>
      <w:r w:rsidRPr="001965D3">
        <w:rPr>
          <w:rFonts w:ascii="Times New Roman" w:hAnsi="Times New Roman" w:cs="Times New Roman"/>
          <w:sz w:val="24"/>
          <w:szCs w:val="24"/>
        </w:rPr>
        <w:t xml:space="preserve">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 путем предоставления клиенту следующей информации: </w:t>
      </w:r>
    </w:p>
    <w:p w14:paraId="17C44891" w14:textId="77777777" w:rsidR="001965D3" w:rsidRDefault="001965D3" w:rsidP="00507C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 праве клиента подать заявление брокеру об исключении его из реестра лиц, признанных квалифицированными инвесторами; </w:t>
      </w:r>
    </w:p>
    <w:p w14:paraId="5FAE2B00" w14:textId="77777777" w:rsidR="001965D3" w:rsidRDefault="001965D3" w:rsidP="00507C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об утрате в указанном случае возможности, пользуясь услугами этого брокера,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клиент был признан брокером квалифицированным инвестором (если клиент был признан брокером квалифицированным инвесторов в отношении отдельных видов сделок, и (или) ценных бумаг, и (или) иных финансовых инструментов, предназначенных для квалифицированных инвесторов) / об утрате в указанном случае возможности, пользуясь услугами этого брокера,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(если клиент был признан брокером квалифицированным инвесторов в отношении всех видов сделок, ценных бумаг и иных финансовых инструментов, предназначенных для квалифицированных инвесторов); </w:t>
      </w:r>
    </w:p>
    <w:p w14:paraId="21BD7F95" w14:textId="77777777" w:rsidR="001965D3" w:rsidRDefault="001965D3" w:rsidP="00507C74">
      <w:pPr>
        <w:pStyle w:val="a3"/>
        <w:numPr>
          <w:ilvl w:val="0"/>
          <w:numId w:val="42"/>
        </w:numPr>
        <w:jc w:val="both"/>
        <w:rPr>
          <w:rFonts w:ascii="Times New Roman" w:hAnsi="Times New Roman" w:cs="Times New Roman"/>
          <w:sz w:val="24"/>
          <w:szCs w:val="24"/>
        </w:rPr>
      </w:pPr>
      <w:r w:rsidRPr="001965D3">
        <w:rPr>
          <w:rFonts w:ascii="Times New Roman" w:hAnsi="Times New Roman" w:cs="Times New Roman"/>
          <w:sz w:val="24"/>
          <w:szCs w:val="24"/>
        </w:rPr>
        <w:t xml:space="preserve">о способе и форме направления клиентом брокеру заявления об исключении из реестра лиц, признанных квалифицированными инвесторами. </w:t>
      </w:r>
    </w:p>
    <w:p w14:paraId="4178450C" w14:textId="4673443D" w:rsidR="001D541D" w:rsidRPr="00507C74" w:rsidRDefault="001965D3" w:rsidP="00507C74">
      <w:pPr>
        <w:ind w:left="1211"/>
        <w:jc w:val="both"/>
        <w:rPr>
          <w:rFonts w:ascii="Times New Roman" w:hAnsi="Times New Roman" w:cs="Times New Roman"/>
          <w:sz w:val="24"/>
          <w:szCs w:val="24"/>
        </w:rPr>
      </w:pPr>
      <w:r>
        <w:rPr>
          <w:rFonts w:ascii="Times New Roman" w:hAnsi="Times New Roman" w:cs="Times New Roman"/>
          <w:sz w:val="24"/>
          <w:szCs w:val="24"/>
        </w:rPr>
        <w:t>И</w:t>
      </w:r>
      <w:r w:rsidR="001D541D" w:rsidRPr="00507C74">
        <w:rPr>
          <w:rFonts w:ascii="Times New Roman" w:hAnsi="Times New Roman" w:cs="Times New Roman"/>
          <w:sz w:val="24"/>
          <w:szCs w:val="24"/>
        </w:rPr>
        <w:t>нформир</w:t>
      </w:r>
      <w:r>
        <w:rPr>
          <w:rFonts w:ascii="Times New Roman" w:hAnsi="Times New Roman" w:cs="Times New Roman"/>
          <w:sz w:val="24"/>
          <w:szCs w:val="24"/>
        </w:rPr>
        <w:t>ование</w:t>
      </w:r>
      <w:r w:rsidR="001D541D" w:rsidRPr="00507C74">
        <w:rPr>
          <w:rFonts w:ascii="Times New Roman" w:hAnsi="Times New Roman" w:cs="Times New Roman"/>
          <w:sz w:val="24"/>
          <w:szCs w:val="24"/>
        </w:rPr>
        <w:t xml:space="preserve"> физическ</w:t>
      </w:r>
      <w:r>
        <w:rPr>
          <w:rFonts w:ascii="Times New Roman" w:hAnsi="Times New Roman" w:cs="Times New Roman"/>
          <w:sz w:val="24"/>
          <w:szCs w:val="24"/>
        </w:rPr>
        <w:t>их</w:t>
      </w:r>
      <w:r w:rsidR="001D541D" w:rsidRPr="00507C74">
        <w:rPr>
          <w:rFonts w:ascii="Times New Roman" w:hAnsi="Times New Roman" w:cs="Times New Roman"/>
          <w:sz w:val="24"/>
          <w:szCs w:val="24"/>
        </w:rPr>
        <w:t xml:space="preserve"> лиц, признанн</w:t>
      </w:r>
      <w:r>
        <w:rPr>
          <w:rFonts w:ascii="Times New Roman" w:hAnsi="Times New Roman" w:cs="Times New Roman"/>
          <w:sz w:val="24"/>
          <w:szCs w:val="24"/>
        </w:rPr>
        <w:t>ых</w:t>
      </w:r>
      <w:r w:rsidR="001D541D" w:rsidRPr="00507C74">
        <w:rPr>
          <w:rFonts w:ascii="Times New Roman" w:hAnsi="Times New Roman" w:cs="Times New Roman"/>
          <w:sz w:val="24"/>
          <w:szCs w:val="24"/>
        </w:rPr>
        <w:t xml:space="preserve"> </w:t>
      </w:r>
      <w:r>
        <w:rPr>
          <w:rFonts w:ascii="Times New Roman" w:hAnsi="Times New Roman" w:cs="Times New Roman"/>
          <w:sz w:val="24"/>
          <w:szCs w:val="24"/>
        </w:rPr>
        <w:t>Банком</w:t>
      </w:r>
      <w:r w:rsidRPr="00507C74">
        <w:rPr>
          <w:rFonts w:ascii="Times New Roman" w:hAnsi="Times New Roman" w:cs="Times New Roman"/>
          <w:sz w:val="24"/>
          <w:szCs w:val="24"/>
        </w:rPr>
        <w:t xml:space="preserve"> </w:t>
      </w:r>
      <w:r w:rsidR="001D541D" w:rsidRPr="00507C74">
        <w:rPr>
          <w:rFonts w:ascii="Times New Roman" w:hAnsi="Times New Roman" w:cs="Times New Roman"/>
          <w:sz w:val="24"/>
          <w:szCs w:val="24"/>
        </w:rPr>
        <w:t xml:space="preserve">квалифицированным инвестором, о его праве подать заявление Банку об исключении из реестра лиц, признанных квалифицированными инвесторами, </w:t>
      </w:r>
      <w:r>
        <w:rPr>
          <w:rFonts w:ascii="Times New Roman" w:hAnsi="Times New Roman" w:cs="Times New Roman"/>
          <w:sz w:val="24"/>
          <w:szCs w:val="24"/>
        </w:rPr>
        <w:t xml:space="preserve">выполняется </w:t>
      </w:r>
      <w:r w:rsidR="001D541D" w:rsidRPr="00507C74">
        <w:rPr>
          <w:rFonts w:ascii="Times New Roman" w:hAnsi="Times New Roman" w:cs="Times New Roman"/>
          <w:color w:val="000000" w:themeColor="text1"/>
          <w:sz w:val="24"/>
          <w:szCs w:val="24"/>
        </w:rPr>
        <w:t>путем раскрытия информации на сайте страницы Банка</w:t>
      </w:r>
      <w:r>
        <w:rPr>
          <w:rFonts w:ascii="Times New Roman" w:hAnsi="Times New Roman" w:cs="Times New Roman"/>
          <w:color w:val="000000" w:themeColor="text1"/>
          <w:sz w:val="24"/>
          <w:szCs w:val="24"/>
        </w:rPr>
        <w:t xml:space="preserve"> и/или </w:t>
      </w:r>
      <w:r w:rsidRPr="001965D3">
        <w:rPr>
          <w:rFonts w:ascii="Times New Roman" w:hAnsi="Times New Roman" w:cs="Times New Roman"/>
          <w:color w:val="000000" w:themeColor="text1"/>
          <w:sz w:val="24"/>
          <w:szCs w:val="24"/>
        </w:rPr>
        <w:t xml:space="preserve">путем направления электронного </w:t>
      </w:r>
      <w:r>
        <w:rPr>
          <w:rFonts w:ascii="Times New Roman" w:hAnsi="Times New Roman" w:cs="Times New Roman"/>
          <w:color w:val="000000" w:themeColor="text1"/>
          <w:sz w:val="24"/>
          <w:szCs w:val="24"/>
        </w:rPr>
        <w:t>сообщения</w:t>
      </w:r>
      <w:r w:rsidRPr="001965D3">
        <w:rPr>
          <w:rFonts w:ascii="Times New Roman" w:hAnsi="Times New Roman" w:cs="Times New Roman"/>
          <w:color w:val="000000" w:themeColor="text1"/>
          <w:sz w:val="24"/>
          <w:szCs w:val="24"/>
        </w:rPr>
        <w:t xml:space="preserve"> на адрес электронной почты лица, указанный в Заявлении о признании юридического /физического лица квалифицированным инвестором</w:t>
      </w:r>
      <w:r w:rsidR="001D541D" w:rsidRPr="00507C74">
        <w:rPr>
          <w:rFonts w:ascii="Times New Roman" w:hAnsi="Times New Roman" w:cs="Times New Roman"/>
          <w:sz w:val="24"/>
          <w:szCs w:val="24"/>
        </w:rPr>
        <w:t>.</w:t>
      </w:r>
    </w:p>
    <w:p w14:paraId="41D6E070" w14:textId="4CB9BC5F" w:rsidR="00980657" w:rsidRDefault="00980657" w:rsidP="00DD14B3">
      <w:pPr>
        <w:pStyle w:val="a3"/>
        <w:numPr>
          <w:ilvl w:val="1"/>
          <w:numId w:val="1"/>
        </w:numPr>
        <w:ind w:left="0" w:firstLine="851"/>
        <w:jc w:val="both"/>
        <w:rPr>
          <w:rFonts w:ascii="Times New Roman" w:hAnsi="Times New Roman" w:cs="Times New Roman"/>
          <w:sz w:val="24"/>
          <w:szCs w:val="24"/>
        </w:rPr>
      </w:pPr>
      <w:r w:rsidRPr="00980657">
        <w:rPr>
          <w:rFonts w:ascii="Times New Roman" w:hAnsi="Times New Roman" w:cs="Times New Roman"/>
          <w:sz w:val="24"/>
          <w:szCs w:val="24"/>
        </w:rPr>
        <w:t xml:space="preserve">Лицо, признанное квалифицированным инвестором в отношении определенных видов ценных бумаг, и (или) иных финансовых инструментов, и (или) видов оказываемых услуг, имеет право обратиться в Банк,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 Рассмотрения заявления осуществляется в порядке и сроки, предусмотренные пунктом </w:t>
      </w:r>
      <w:r>
        <w:rPr>
          <w:rFonts w:ascii="Times New Roman" w:hAnsi="Times New Roman" w:cs="Times New Roman"/>
          <w:sz w:val="24"/>
          <w:szCs w:val="24"/>
        </w:rPr>
        <w:t>5</w:t>
      </w:r>
      <w:r w:rsidRPr="00980657">
        <w:rPr>
          <w:rFonts w:ascii="Times New Roman" w:hAnsi="Times New Roman" w:cs="Times New Roman"/>
          <w:sz w:val="24"/>
          <w:szCs w:val="24"/>
        </w:rPr>
        <w:t xml:space="preserve">.1 настоящего Регламента. В указанном случае признание юридического лица квалифицированным инвестором осуществляется путем внесения в реестр лиц, признанных квалифицированными инвесторами, изменений, касающихся видов услуг, и (или) видов ценных бумаг, и (или) иных финансовых инструментов, в отношении которых данное юридическое лицо признано квалифицированным инвестором. Банк уведомляет юридическое лицо о внесении указанных изменений в реестр лиц, признанных квалифицированными инвесторами, или об отказе от их внесения после принятия Банком соответствующего решения способами, указанными в пункте </w:t>
      </w:r>
      <w:proofErr w:type="gramStart"/>
      <w:r>
        <w:rPr>
          <w:rFonts w:ascii="Times New Roman" w:hAnsi="Times New Roman" w:cs="Times New Roman"/>
          <w:sz w:val="24"/>
          <w:szCs w:val="24"/>
        </w:rPr>
        <w:t>5</w:t>
      </w:r>
      <w:r w:rsidRPr="00980657">
        <w:rPr>
          <w:rFonts w:ascii="Times New Roman" w:hAnsi="Times New Roman" w:cs="Times New Roman"/>
          <w:sz w:val="24"/>
          <w:szCs w:val="24"/>
        </w:rPr>
        <w:t>.4.-</w:t>
      </w:r>
      <w:proofErr w:type="gramEnd"/>
      <w:r>
        <w:rPr>
          <w:rFonts w:ascii="Times New Roman" w:hAnsi="Times New Roman" w:cs="Times New Roman"/>
          <w:sz w:val="24"/>
          <w:szCs w:val="24"/>
        </w:rPr>
        <w:t>5</w:t>
      </w:r>
      <w:r w:rsidRPr="00980657">
        <w:rPr>
          <w:rFonts w:ascii="Times New Roman" w:hAnsi="Times New Roman" w:cs="Times New Roman"/>
          <w:sz w:val="24"/>
          <w:szCs w:val="24"/>
        </w:rPr>
        <w:t>.6 настоящего Регламента.</w:t>
      </w:r>
    </w:p>
    <w:p w14:paraId="01B97AD0" w14:textId="77777777" w:rsidR="00DD14B3" w:rsidRPr="00BE0356" w:rsidRDefault="00DD14B3" w:rsidP="00DD14B3">
      <w:pPr>
        <w:pStyle w:val="a3"/>
        <w:ind w:left="851"/>
        <w:jc w:val="both"/>
        <w:rPr>
          <w:rFonts w:ascii="Times New Roman" w:hAnsi="Times New Roman" w:cs="Times New Roman"/>
          <w:sz w:val="24"/>
          <w:szCs w:val="24"/>
        </w:rPr>
      </w:pPr>
    </w:p>
    <w:p w14:paraId="649A71A3" w14:textId="5A8D6576" w:rsidR="0046239D" w:rsidRPr="00EF35AB" w:rsidRDefault="0046239D" w:rsidP="00980657">
      <w:pPr>
        <w:pStyle w:val="a3"/>
        <w:numPr>
          <w:ilvl w:val="0"/>
          <w:numId w:val="1"/>
        </w:numPr>
        <w:spacing w:after="120"/>
        <w:contextualSpacing w:val="0"/>
        <w:jc w:val="center"/>
        <w:rPr>
          <w:rFonts w:ascii="Times New Roman" w:hAnsi="Times New Roman" w:cs="Times New Roman"/>
          <w:b/>
          <w:bCs/>
          <w:sz w:val="24"/>
          <w:szCs w:val="24"/>
        </w:rPr>
      </w:pPr>
      <w:bookmarkStart w:id="3" w:name="_Hlk128995858"/>
      <w:bookmarkStart w:id="4" w:name="_Hlk138191550"/>
      <w:r w:rsidRPr="00EF35AB">
        <w:rPr>
          <w:rFonts w:ascii="Times New Roman" w:hAnsi="Times New Roman" w:cs="Times New Roman"/>
          <w:b/>
          <w:bCs/>
          <w:sz w:val="24"/>
          <w:szCs w:val="24"/>
        </w:rPr>
        <w:t xml:space="preserve">Порядок ведения Реестра </w:t>
      </w:r>
      <w:bookmarkEnd w:id="3"/>
      <w:r w:rsidR="00291658">
        <w:rPr>
          <w:rFonts w:ascii="Times New Roman" w:hAnsi="Times New Roman" w:cs="Times New Roman"/>
          <w:b/>
          <w:bCs/>
          <w:sz w:val="24"/>
          <w:szCs w:val="24"/>
        </w:rPr>
        <w:t>квалифицированных инвесторов</w:t>
      </w:r>
    </w:p>
    <w:bookmarkEnd w:id="4"/>
    <w:p w14:paraId="24C95DA1" w14:textId="77777777" w:rsidR="00291658" w:rsidRDefault="00291658" w:rsidP="003223AB">
      <w:pPr>
        <w:pStyle w:val="a3"/>
        <w:numPr>
          <w:ilvl w:val="1"/>
          <w:numId w:val="1"/>
        </w:numPr>
        <w:spacing w:after="120"/>
        <w:ind w:left="0" w:firstLine="567"/>
        <w:contextualSpacing w:val="0"/>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лиц, признанных квалифицированными инвесторами (далее - Реестр), в порядке, установленном настоящим Регламентом. </w:t>
      </w:r>
      <w:r w:rsidR="0046239D" w:rsidRPr="00EF35AB">
        <w:rPr>
          <w:rFonts w:ascii="Times New Roman" w:hAnsi="Times New Roman" w:cs="Times New Roman"/>
          <w:sz w:val="24"/>
          <w:szCs w:val="24"/>
        </w:rPr>
        <w:t>Включение соответствующего Клиента в Реестр осуществляется не позднее следующего рабочего дня со дня принятия решения о признании Клиента квалифицированным инвестором</w:t>
      </w:r>
      <w:r w:rsidR="009300D2" w:rsidRPr="00EF35AB">
        <w:rPr>
          <w:rFonts w:ascii="Times New Roman" w:hAnsi="Times New Roman" w:cs="Times New Roman"/>
          <w:sz w:val="24"/>
          <w:szCs w:val="24"/>
        </w:rPr>
        <w:t>.</w:t>
      </w:r>
    </w:p>
    <w:p w14:paraId="6A9EE174" w14:textId="77777777" w:rsidR="00291658" w:rsidRDefault="00291658" w:rsidP="003223AB">
      <w:pPr>
        <w:pStyle w:val="a3"/>
        <w:numPr>
          <w:ilvl w:val="1"/>
          <w:numId w:val="1"/>
        </w:numPr>
        <w:spacing w:after="120"/>
        <w:ind w:left="0"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В Реестре содержится следующая информация о квалифицированном инвесторе: </w:t>
      </w:r>
    </w:p>
    <w:p w14:paraId="52D572DE"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полное и сокращенное наименование юридического лица, фамилия, имя, отчество (последнее при наличии) - для физических лиц; </w:t>
      </w:r>
    </w:p>
    <w:p w14:paraId="359F5636" w14:textId="4F0DB346" w:rsidR="00291658" w:rsidRDefault="00053E87" w:rsidP="00053E87">
      <w:pPr>
        <w:pStyle w:val="a3"/>
        <w:numPr>
          <w:ilvl w:val="0"/>
          <w:numId w:val="36"/>
        </w:numPr>
        <w:spacing w:after="120"/>
        <w:jc w:val="both"/>
        <w:rPr>
          <w:rFonts w:ascii="Times New Roman" w:hAnsi="Times New Roman" w:cs="Times New Roman"/>
          <w:sz w:val="24"/>
          <w:szCs w:val="24"/>
        </w:rPr>
      </w:pPr>
      <w:r w:rsidRPr="00053E87">
        <w:rPr>
          <w:rFonts w:ascii="Times New Roman" w:hAnsi="Times New Roman" w:cs="Times New Roman"/>
          <w:sz w:val="24"/>
          <w:szCs w:val="24"/>
        </w:rPr>
        <w:t>адрес регистрации по месту нахождения - для юридического лица; адрес регистрации по месту жительства (месту пребывания) - для физического лица</w:t>
      </w:r>
      <w:r w:rsidR="00291658" w:rsidRPr="00291658">
        <w:rPr>
          <w:rFonts w:ascii="Times New Roman" w:hAnsi="Times New Roman" w:cs="Times New Roman"/>
          <w:sz w:val="24"/>
          <w:szCs w:val="24"/>
        </w:rPr>
        <w:t xml:space="preserve">; </w:t>
      </w:r>
    </w:p>
    <w:p w14:paraId="7E97D420" w14:textId="24AC5704" w:rsidR="00291658" w:rsidRDefault="00291658" w:rsidP="00053E87">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идентификационный номер налогоплательщика для российского юридического лица, </w:t>
      </w:r>
      <w:r w:rsidR="00053E87" w:rsidRPr="00053E87">
        <w:rPr>
          <w:rFonts w:ascii="Times New Roman" w:hAnsi="Times New Roman" w:cs="Times New Roman"/>
          <w:sz w:val="24"/>
          <w:szCs w:val="24"/>
        </w:rPr>
        <w:t>идентификационный номер налогоплательщика - иностранной организации в стране регистрации (</w:t>
      </w:r>
      <w:proofErr w:type="spellStart"/>
      <w:r w:rsidR="00053E87" w:rsidRPr="00053E87">
        <w:rPr>
          <w:rFonts w:ascii="Times New Roman" w:hAnsi="Times New Roman" w:cs="Times New Roman"/>
          <w:sz w:val="24"/>
          <w:szCs w:val="24"/>
        </w:rPr>
        <w:t>Tax</w:t>
      </w:r>
      <w:proofErr w:type="spellEnd"/>
      <w:r w:rsidR="00053E87" w:rsidRPr="00053E87">
        <w:rPr>
          <w:rFonts w:ascii="Times New Roman" w:hAnsi="Times New Roman" w:cs="Times New Roman"/>
          <w:sz w:val="24"/>
          <w:szCs w:val="24"/>
        </w:rPr>
        <w:t xml:space="preserve"> </w:t>
      </w:r>
      <w:proofErr w:type="spellStart"/>
      <w:r w:rsidR="00053E87" w:rsidRPr="00053E87">
        <w:rPr>
          <w:rFonts w:ascii="Times New Roman" w:hAnsi="Times New Roman" w:cs="Times New Roman"/>
          <w:sz w:val="24"/>
          <w:szCs w:val="24"/>
        </w:rPr>
        <w:t>Identification</w:t>
      </w:r>
      <w:proofErr w:type="spellEnd"/>
      <w:r w:rsidR="00053E87" w:rsidRPr="00053E87">
        <w:rPr>
          <w:rFonts w:ascii="Times New Roman" w:hAnsi="Times New Roman" w:cs="Times New Roman"/>
          <w:sz w:val="24"/>
          <w:szCs w:val="24"/>
        </w:rPr>
        <w:t xml:space="preserve"> </w:t>
      </w:r>
      <w:proofErr w:type="spellStart"/>
      <w:r w:rsidR="00053E87" w:rsidRPr="00053E87">
        <w:rPr>
          <w:rFonts w:ascii="Times New Roman" w:hAnsi="Times New Roman" w:cs="Times New Roman"/>
          <w:sz w:val="24"/>
          <w:szCs w:val="24"/>
        </w:rPr>
        <w:t>Number</w:t>
      </w:r>
      <w:proofErr w:type="spellEnd"/>
      <w:r w:rsidR="00053E87" w:rsidRPr="00053E87">
        <w:rPr>
          <w:rFonts w:ascii="Times New Roman" w:hAnsi="Times New Roman" w:cs="Times New Roman"/>
          <w:sz w:val="24"/>
          <w:szCs w:val="24"/>
        </w:rPr>
        <w:t>) (далее - TIN) или его аналог, либо международный код идентификации юридического лица (</w:t>
      </w:r>
      <w:proofErr w:type="spellStart"/>
      <w:r w:rsidR="00053E87" w:rsidRPr="00053E87">
        <w:rPr>
          <w:rFonts w:ascii="Times New Roman" w:hAnsi="Times New Roman" w:cs="Times New Roman"/>
          <w:sz w:val="24"/>
          <w:szCs w:val="24"/>
        </w:rPr>
        <w:t>Legal</w:t>
      </w:r>
      <w:proofErr w:type="spellEnd"/>
      <w:r w:rsidR="00053E87" w:rsidRPr="00053E87">
        <w:rPr>
          <w:rFonts w:ascii="Times New Roman" w:hAnsi="Times New Roman" w:cs="Times New Roman"/>
          <w:sz w:val="24"/>
          <w:szCs w:val="24"/>
        </w:rPr>
        <w:t xml:space="preserve"> </w:t>
      </w:r>
      <w:proofErr w:type="spellStart"/>
      <w:r w:rsidR="00053E87" w:rsidRPr="00053E87">
        <w:rPr>
          <w:rFonts w:ascii="Times New Roman" w:hAnsi="Times New Roman" w:cs="Times New Roman"/>
          <w:sz w:val="24"/>
          <w:szCs w:val="24"/>
        </w:rPr>
        <w:t>Entity</w:t>
      </w:r>
      <w:proofErr w:type="spellEnd"/>
      <w:r w:rsidR="00053E87" w:rsidRPr="00053E87">
        <w:rPr>
          <w:rFonts w:ascii="Times New Roman" w:hAnsi="Times New Roman" w:cs="Times New Roman"/>
          <w:sz w:val="24"/>
          <w:szCs w:val="24"/>
        </w:rPr>
        <w:t xml:space="preserve"> </w:t>
      </w:r>
      <w:proofErr w:type="spellStart"/>
      <w:r w:rsidR="00053E87" w:rsidRPr="00053E87">
        <w:rPr>
          <w:rFonts w:ascii="Times New Roman" w:hAnsi="Times New Roman" w:cs="Times New Roman"/>
          <w:sz w:val="24"/>
          <w:szCs w:val="24"/>
        </w:rPr>
        <w:t>Identifier</w:t>
      </w:r>
      <w:proofErr w:type="spellEnd"/>
      <w:r w:rsidR="00053E87" w:rsidRPr="00053E87">
        <w:rPr>
          <w:rFonts w:ascii="Times New Roman" w:hAnsi="Times New Roman" w:cs="Times New Roman"/>
          <w:sz w:val="24"/>
          <w:szCs w:val="24"/>
        </w:rPr>
        <w:t>, LEI) (далее - LEI) (при отсутствии TIN или его аналога), либо регистрационный номер в стране регистрации (при отсутствии TIN или его аналога и LEI) - для юридического лица; реквизиты документа, удостоверяющего личность, - для физического лица</w:t>
      </w:r>
      <w:r w:rsidRPr="00291658">
        <w:rPr>
          <w:rFonts w:ascii="Times New Roman" w:hAnsi="Times New Roman" w:cs="Times New Roman"/>
          <w:sz w:val="24"/>
          <w:szCs w:val="24"/>
        </w:rPr>
        <w:t>;</w:t>
      </w:r>
    </w:p>
    <w:p w14:paraId="392E6E96" w14:textId="4500FD5A"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дата </w:t>
      </w:r>
      <w:r w:rsidR="00A4243E" w:rsidRPr="004614F6">
        <w:rPr>
          <w:rFonts w:ascii="Times New Roman" w:hAnsi="Times New Roman" w:cs="Times New Roman"/>
          <w:sz w:val="24"/>
          <w:szCs w:val="24"/>
        </w:rPr>
        <w:t xml:space="preserve">включения </w:t>
      </w:r>
      <w:r w:rsidRPr="00291658">
        <w:rPr>
          <w:rFonts w:ascii="Times New Roman" w:hAnsi="Times New Roman" w:cs="Times New Roman"/>
          <w:sz w:val="24"/>
          <w:szCs w:val="24"/>
        </w:rPr>
        <w:t xml:space="preserve">в Реестр; </w:t>
      </w:r>
    </w:p>
    <w:p w14:paraId="5D93DC42" w14:textId="659B0101"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виды ценных бумаг, в отношении которых лицо признано квалифицированным инвестором; </w:t>
      </w:r>
    </w:p>
    <w:p w14:paraId="10430959" w14:textId="182FC136"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дата исключения лица из Реестра</w:t>
      </w:r>
      <w:r w:rsidR="00257B25">
        <w:rPr>
          <w:rFonts w:ascii="Times New Roman" w:hAnsi="Times New Roman" w:cs="Times New Roman"/>
          <w:sz w:val="24"/>
          <w:szCs w:val="24"/>
        </w:rPr>
        <w:t xml:space="preserve"> (при наличии)</w:t>
      </w:r>
      <w:r w:rsidRPr="00291658">
        <w:rPr>
          <w:rFonts w:ascii="Times New Roman" w:hAnsi="Times New Roman" w:cs="Times New Roman"/>
          <w:sz w:val="24"/>
          <w:szCs w:val="24"/>
        </w:rPr>
        <w:t xml:space="preserve">; </w:t>
      </w:r>
    </w:p>
    <w:p w14:paraId="558AF601" w14:textId="06827C60" w:rsidR="009C2088" w:rsidRDefault="00257B25" w:rsidP="00257B25">
      <w:pPr>
        <w:pStyle w:val="a3"/>
        <w:numPr>
          <w:ilvl w:val="0"/>
          <w:numId w:val="36"/>
        </w:numPr>
        <w:spacing w:after="120"/>
        <w:jc w:val="both"/>
        <w:rPr>
          <w:rFonts w:ascii="Times New Roman" w:hAnsi="Times New Roman" w:cs="Times New Roman"/>
          <w:sz w:val="24"/>
          <w:szCs w:val="24"/>
        </w:rPr>
      </w:pPr>
      <w:r w:rsidRPr="00257B25">
        <w:rPr>
          <w:rFonts w:ascii="Times New Roman" w:hAnsi="Times New Roman" w:cs="Times New Roman"/>
          <w:sz w:val="24"/>
          <w:szCs w:val="24"/>
        </w:rPr>
        <w:t>основание исключения лица из</w:t>
      </w:r>
      <w:r>
        <w:rPr>
          <w:rFonts w:ascii="Times New Roman" w:hAnsi="Times New Roman" w:cs="Times New Roman"/>
          <w:sz w:val="24"/>
          <w:szCs w:val="24"/>
        </w:rPr>
        <w:t xml:space="preserve"> Р</w:t>
      </w:r>
      <w:r w:rsidRPr="00257B25">
        <w:rPr>
          <w:rFonts w:ascii="Times New Roman" w:hAnsi="Times New Roman" w:cs="Times New Roman"/>
          <w:sz w:val="24"/>
          <w:szCs w:val="24"/>
        </w:rPr>
        <w:t>еестра (при наличии)</w:t>
      </w:r>
      <w:r w:rsidR="00291658" w:rsidRPr="00291658">
        <w:rPr>
          <w:rFonts w:ascii="Times New Roman" w:hAnsi="Times New Roman" w:cs="Times New Roman"/>
          <w:sz w:val="24"/>
          <w:szCs w:val="24"/>
        </w:rPr>
        <w:t xml:space="preserve">. </w:t>
      </w:r>
    </w:p>
    <w:p w14:paraId="7C9CEE4E" w14:textId="546EC58C" w:rsidR="00291658" w:rsidRPr="00291658" w:rsidRDefault="00291658" w:rsidP="00507C74">
      <w:pPr>
        <w:spacing w:after="120"/>
        <w:ind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в электронном виде с возможностью переноса Реестра на бумажный носитель по форме, указанной </w:t>
      </w:r>
      <w:r w:rsidRPr="00C20EC2">
        <w:rPr>
          <w:rFonts w:ascii="Times New Roman" w:hAnsi="Times New Roman" w:cs="Times New Roman"/>
          <w:color w:val="000000" w:themeColor="text1"/>
          <w:sz w:val="24"/>
          <w:szCs w:val="24"/>
        </w:rPr>
        <w:t xml:space="preserve">в Приложении № 5 к </w:t>
      </w:r>
      <w:r w:rsidRPr="00291658">
        <w:rPr>
          <w:rFonts w:ascii="Times New Roman" w:hAnsi="Times New Roman" w:cs="Times New Roman"/>
          <w:sz w:val="24"/>
          <w:szCs w:val="24"/>
        </w:rPr>
        <w:t>настоящему Регламенту.</w:t>
      </w:r>
    </w:p>
    <w:p w14:paraId="2B6F190E" w14:textId="77777777" w:rsidR="00291658" w:rsidRPr="00291658" w:rsidRDefault="00291658" w:rsidP="008E1552">
      <w:pPr>
        <w:pStyle w:val="a3"/>
        <w:numPr>
          <w:ilvl w:val="1"/>
          <w:numId w:val="1"/>
        </w:numPr>
        <w:spacing w:after="0"/>
        <w:ind w:left="0"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В связи с тем, что лица, удовлетворяющие требованиям п. 2.2 Порядка, относятся к Квалифицированным инвесторам без прохождения процедуры признания, данные о таких лицах в Реестр Квалифицированных инвесторов не вносятся. </w:t>
      </w:r>
    </w:p>
    <w:p w14:paraId="12258CA5" w14:textId="77777777" w:rsidR="008E1552" w:rsidRPr="008E1552" w:rsidRDefault="008E1552" w:rsidP="008E1552">
      <w:pPr>
        <w:pStyle w:val="a3"/>
        <w:numPr>
          <w:ilvl w:val="1"/>
          <w:numId w:val="1"/>
        </w:numPr>
        <w:spacing w:after="0"/>
        <w:ind w:left="0" w:firstLine="567"/>
        <w:jc w:val="both"/>
        <w:rPr>
          <w:rFonts w:ascii="Times New Roman" w:hAnsi="Times New Roman" w:cs="Times New Roman"/>
          <w:sz w:val="24"/>
          <w:szCs w:val="24"/>
        </w:rPr>
      </w:pPr>
      <w:r w:rsidRPr="008E1552">
        <w:rPr>
          <w:rFonts w:ascii="Times New Roman" w:hAnsi="Times New Roman" w:cs="Times New Roman"/>
          <w:sz w:val="24"/>
          <w:szCs w:val="24"/>
        </w:rPr>
        <w:t>Основанием внесения в реестр изменений, не связанных с исключением лица, признанного квалифицированным инвестором, из реестра, является заявление лица о внесении изменений в следующую информацию, включенную в реестр:</w:t>
      </w:r>
    </w:p>
    <w:p w14:paraId="45915974" w14:textId="77777777" w:rsidR="008E1552" w:rsidRPr="008E1552" w:rsidRDefault="008E1552" w:rsidP="00507C74">
      <w:pPr>
        <w:pStyle w:val="a3"/>
        <w:numPr>
          <w:ilvl w:val="1"/>
          <w:numId w:val="49"/>
        </w:numPr>
        <w:spacing w:after="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о полном и сокращенном (при наличии) фирменных наименованиях - для юридического лица; фамилии, имени и отчестве (при наличии) - для физического лица;</w:t>
      </w:r>
    </w:p>
    <w:p w14:paraId="742183DD" w14:textId="77777777" w:rsidR="008E1552" w:rsidRPr="008E1552" w:rsidRDefault="008E1552" w:rsidP="00507C74">
      <w:pPr>
        <w:pStyle w:val="a3"/>
        <w:numPr>
          <w:ilvl w:val="1"/>
          <w:numId w:val="49"/>
        </w:numPr>
        <w:spacing w:after="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об адресе регистрации по месту нахождения - для юридического лица; адресе регистрации по месту жительства (месту пребывания) - для физического лица;</w:t>
      </w:r>
    </w:p>
    <w:p w14:paraId="44CCB57D" w14:textId="77777777" w:rsidR="008E1552" w:rsidRPr="008E1552" w:rsidRDefault="008E1552" w:rsidP="00507C74">
      <w:pPr>
        <w:pStyle w:val="a3"/>
        <w:numPr>
          <w:ilvl w:val="1"/>
          <w:numId w:val="49"/>
        </w:numPr>
        <w:spacing w:after="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о TIN или его аналоге, либо LEI (при отсутствии TIN или его аналога), либо регистрационном номере в стране регистрации (при отсутствии TIN или его аналога и LEI) - для юридического лица; реквизитах документа, удостоверяющего личность, - для физического лица.</w:t>
      </w:r>
    </w:p>
    <w:p w14:paraId="65A8EB46" w14:textId="73244892" w:rsidR="00291658" w:rsidRDefault="008E1552" w:rsidP="008E1552">
      <w:pPr>
        <w:pStyle w:val="a3"/>
        <w:numPr>
          <w:ilvl w:val="1"/>
          <w:numId w:val="1"/>
        </w:numPr>
        <w:spacing w:after="120"/>
        <w:ind w:left="0" w:firstLine="567"/>
        <w:jc w:val="both"/>
        <w:rPr>
          <w:rFonts w:ascii="Times New Roman" w:hAnsi="Times New Roman" w:cs="Times New Roman"/>
          <w:sz w:val="24"/>
          <w:szCs w:val="24"/>
        </w:rPr>
      </w:pPr>
      <w:r w:rsidRPr="008E1552">
        <w:rPr>
          <w:rFonts w:ascii="Times New Roman" w:hAnsi="Times New Roman" w:cs="Times New Roman"/>
          <w:sz w:val="24"/>
          <w:szCs w:val="24"/>
        </w:rPr>
        <w:t>Изменения в реестр, не связанные с исключением лица, признанного квалифицированным инвестором, из реестра, вносятся не позднее трех рабочих дней со дня получения лицом, осуществляющим признание квалифицированным инвестором, заявления о внесении изменений в информацию, включенную в реестр.</w:t>
      </w:r>
      <w:r w:rsidR="00291658" w:rsidRPr="00291658">
        <w:rPr>
          <w:rFonts w:ascii="Times New Roman" w:hAnsi="Times New Roman" w:cs="Times New Roman"/>
          <w:sz w:val="24"/>
          <w:szCs w:val="24"/>
        </w:rPr>
        <w:t xml:space="preserve"> </w:t>
      </w:r>
    </w:p>
    <w:p w14:paraId="006792E8" w14:textId="13EF2E1C" w:rsidR="008E1552" w:rsidRPr="008E1552" w:rsidRDefault="008E1552" w:rsidP="008E1552">
      <w:pPr>
        <w:pStyle w:val="a3"/>
        <w:numPr>
          <w:ilvl w:val="1"/>
          <w:numId w:val="1"/>
        </w:numPr>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Банк</w:t>
      </w:r>
      <w:r w:rsidRPr="008E1552">
        <w:rPr>
          <w:rFonts w:ascii="Times New Roman" w:hAnsi="Times New Roman" w:cs="Times New Roman"/>
          <w:sz w:val="24"/>
          <w:szCs w:val="24"/>
        </w:rPr>
        <w:t xml:space="preserve"> принимает решение об исключении лица, признанного им квалифицированным инвестором, из реестра в случае несоблюдения лицом требований, установленного по результатам проверки, проведенной лицом, осуществляющим признание квалифицированным инвестором. Основаниями проведения проверки являются </w:t>
      </w:r>
      <w:proofErr w:type="spellStart"/>
      <w:r w:rsidRPr="008E1552">
        <w:rPr>
          <w:rFonts w:ascii="Times New Roman" w:hAnsi="Times New Roman" w:cs="Times New Roman"/>
          <w:sz w:val="24"/>
          <w:szCs w:val="24"/>
        </w:rPr>
        <w:t>неподтверждение</w:t>
      </w:r>
      <w:proofErr w:type="spellEnd"/>
      <w:r w:rsidRPr="008E1552">
        <w:rPr>
          <w:rFonts w:ascii="Times New Roman" w:hAnsi="Times New Roman" w:cs="Times New Roman"/>
          <w:sz w:val="24"/>
          <w:szCs w:val="24"/>
        </w:rPr>
        <w:t xml:space="preserve"> юридическим лицом соблюдения требований, получение лицом, осуществляющим признание квалифицированным инвестором, документально подтвержденных данных о:</w:t>
      </w:r>
    </w:p>
    <w:p w14:paraId="207B9012" w14:textId="77777777" w:rsidR="008E1552" w:rsidRPr="008E1552" w:rsidRDefault="008E1552" w:rsidP="00507C74">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признании лица квалифицированным инвестором на основании недостоверной информации;</w:t>
      </w:r>
    </w:p>
    <w:p w14:paraId="3F52C873" w14:textId="77777777" w:rsidR="008E1552" w:rsidRPr="008E1552" w:rsidRDefault="008E1552" w:rsidP="00507C74">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смерти физического лица;</w:t>
      </w:r>
    </w:p>
    <w:p w14:paraId="65E0B7B2" w14:textId="77777777" w:rsidR="008E1552" w:rsidRPr="008E1552" w:rsidRDefault="008E1552" w:rsidP="00507C74">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объявлении физического лица умершим в порядке, установленном гражданским процессуальным законодательством Российской Федерации;</w:t>
      </w:r>
    </w:p>
    <w:p w14:paraId="34C627EB" w14:textId="0B25D436" w:rsidR="00291658" w:rsidRDefault="008E1552" w:rsidP="00507C74">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прекращении деятельности юридического лица, ранее признанного квалифицированным инвестором</w:t>
      </w:r>
      <w:r w:rsidR="00291658" w:rsidRPr="00291658">
        <w:rPr>
          <w:rFonts w:ascii="Times New Roman" w:hAnsi="Times New Roman" w:cs="Times New Roman"/>
          <w:sz w:val="24"/>
          <w:szCs w:val="24"/>
        </w:rPr>
        <w:t xml:space="preserve">. </w:t>
      </w:r>
    </w:p>
    <w:p w14:paraId="106CF842" w14:textId="77777777" w:rsidR="008E1552" w:rsidRPr="008E1552" w:rsidRDefault="008E1552" w:rsidP="00507C74">
      <w:pPr>
        <w:pStyle w:val="a3"/>
        <w:numPr>
          <w:ilvl w:val="1"/>
          <w:numId w:val="1"/>
        </w:numPr>
        <w:spacing w:after="120"/>
        <w:ind w:left="0" w:firstLine="851"/>
        <w:jc w:val="both"/>
        <w:rPr>
          <w:rFonts w:ascii="Times New Roman" w:hAnsi="Times New Roman" w:cs="Times New Roman"/>
          <w:sz w:val="24"/>
          <w:szCs w:val="24"/>
        </w:rPr>
      </w:pPr>
      <w:r w:rsidRPr="008E1552">
        <w:rPr>
          <w:rFonts w:ascii="Times New Roman" w:hAnsi="Times New Roman" w:cs="Times New Roman"/>
          <w:sz w:val="24"/>
          <w:szCs w:val="24"/>
        </w:rPr>
        <w:t>Лицо, признанное квалифицированным инвестором, исключается из реестра в следующие сроки:</w:t>
      </w:r>
    </w:p>
    <w:p w14:paraId="3F7CA5C9" w14:textId="77777777" w:rsidR="008E1552" w:rsidRPr="008E1552" w:rsidRDefault="008E1552" w:rsidP="008E1552">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не позднее трех рабочих дней со дня, следующего за днем получения заявления лица, признанного квалифицированным инвестором, об исключении его из реестра, за исключением случаев, указанных в абзацах третьем - пятом настоящего пункта;</w:t>
      </w:r>
    </w:p>
    <w:p w14:paraId="2BF0F77F" w14:textId="77777777" w:rsidR="008E1552" w:rsidRPr="008E1552" w:rsidRDefault="008E1552" w:rsidP="008E1552">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не позднее рабочего дня, следующего за днем исполнения последней совершенной сделки, если сделки, совершенные за счет лица, признанного квалифицированным инвестором, подавшего заявление об исключении его из реестра, не исполнены до момента получения указанного заявления;</w:t>
      </w:r>
    </w:p>
    <w:p w14:paraId="5653970E" w14:textId="77777777" w:rsidR="008E1552" w:rsidRPr="008E1552" w:rsidRDefault="008E1552" w:rsidP="008E1552">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не позднее рабочего дня, следующего за днем внесения в реестр владельцев инвестиционных паев записи по лицевому счету о выдаче инвестиционных паев паевого инвестиционного фонда, предназначенных для квалифицированных инвесторов, или не позднее дня возникновения обстоятельства, однозначно свидетельствующего о невозможности выдачи инвестиционных паев паевого инвестиционного фонда, предназначенных для квалифицированных инвесторов, если заявки лица, признанного квалифицированным инвестором, подавшего заявление об исключении из реестра, на приобретение данных инвестиционных паев не исполнены до момента получения указанного заявления;</w:t>
      </w:r>
    </w:p>
    <w:p w14:paraId="7C61C113" w14:textId="58DFC5F2" w:rsidR="00291658" w:rsidRDefault="008E1552" w:rsidP="008E1552">
      <w:pPr>
        <w:pStyle w:val="a3"/>
        <w:numPr>
          <w:ilvl w:val="1"/>
          <w:numId w:val="48"/>
        </w:numPr>
        <w:spacing w:after="120"/>
        <w:ind w:left="1418" w:hanging="364"/>
        <w:jc w:val="both"/>
        <w:rPr>
          <w:rFonts w:ascii="Times New Roman" w:hAnsi="Times New Roman" w:cs="Times New Roman"/>
          <w:sz w:val="24"/>
          <w:szCs w:val="24"/>
        </w:rPr>
      </w:pPr>
      <w:r w:rsidRPr="008E1552">
        <w:rPr>
          <w:rFonts w:ascii="Times New Roman" w:hAnsi="Times New Roman" w:cs="Times New Roman"/>
          <w:sz w:val="24"/>
          <w:szCs w:val="24"/>
        </w:rPr>
        <w:t>не позднее рабочего дня, следующего за днем принятия решения об исключении лица, признанного кв</w:t>
      </w:r>
      <w:r w:rsidR="00EA088D">
        <w:rPr>
          <w:rFonts w:ascii="Times New Roman" w:hAnsi="Times New Roman" w:cs="Times New Roman"/>
          <w:sz w:val="24"/>
          <w:szCs w:val="24"/>
        </w:rPr>
        <w:t>алифицированным инвестором, из Р</w:t>
      </w:r>
      <w:r w:rsidRPr="008E1552">
        <w:rPr>
          <w:rFonts w:ascii="Times New Roman" w:hAnsi="Times New Roman" w:cs="Times New Roman"/>
          <w:sz w:val="24"/>
          <w:szCs w:val="24"/>
        </w:rPr>
        <w:t>еестра.</w:t>
      </w:r>
    </w:p>
    <w:p w14:paraId="7603D565" w14:textId="02476218" w:rsidR="00291658" w:rsidRPr="00BE0356" w:rsidRDefault="00291658" w:rsidP="00EA088D">
      <w:pPr>
        <w:pStyle w:val="a3"/>
        <w:numPr>
          <w:ilvl w:val="1"/>
          <w:numId w:val="1"/>
        </w:numPr>
        <w:spacing w:after="120"/>
        <w:ind w:left="0" w:firstLine="567"/>
        <w:jc w:val="both"/>
        <w:rPr>
          <w:rFonts w:ascii="Times New Roman" w:hAnsi="Times New Roman" w:cs="Times New Roman"/>
          <w:b/>
          <w:bCs/>
          <w:sz w:val="24"/>
          <w:szCs w:val="24"/>
        </w:rPr>
      </w:pPr>
      <w:r w:rsidRPr="00291658">
        <w:rPr>
          <w:rFonts w:ascii="Times New Roman" w:hAnsi="Times New Roman" w:cs="Times New Roman"/>
          <w:sz w:val="24"/>
          <w:szCs w:val="24"/>
        </w:rPr>
        <w:t xml:space="preserve">Банк </w:t>
      </w:r>
      <w:r w:rsidR="00EA088D" w:rsidRPr="00EA088D">
        <w:rPr>
          <w:rFonts w:ascii="Times New Roman" w:hAnsi="Times New Roman" w:cs="Times New Roman"/>
          <w:sz w:val="24"/>
          <w:szCs w:val="24"/>
        </w:rPr>
        <w:t>не позднее трех рабочих дн</w:t>
      </w:r>
      <w:r w:rsidR="00EA088D">
        <w:rPr>
          <w:rFonts w:ascii="Times New Roman" w:hAnsi="Times New Roman" w:cs="Times New Roman"/>
          <w:sz w:val="24"/>
          <w:szCs w:val="24"/>
        </w:rPr>
        <w:t>ей со дня внесения изменений в Р</w:t>
      </w:r>
      <w:r w:rsidR="00EA088D" w:rsidRPr="00EA088D">
        <w:rPr>
          <w:rFonts w:ascii="Times New Roman" w:hAnsi="Times New Roman" w:cs="Times New Roman"/>
          <w:sz w:val="24"/>
          <w:szCs w:val="24"/>
        </w:rPr>
        <w:t xml:space="preserve">еестр уведомляет лицо, признанное квалифицированным инвестором, об изменениях, внесенных в реестр (за исключением случаев внесения изменений в реестр по основаниям, указанным в абзацах третьем - пятом пункта </w:t>
      </w:r>
      <w:r w:rsidR="00EA088D">
        <w:rPr>
          <w:rFonts w:ascii="Times New Roman" w:hAnsi="Times New Roman" w:cs="Times New Roman"/>
          <w:sz w:val="24"/>
          <w:szCs w:val="24"/>
        </w:rPr>
        <w:t>6</w:t>
      </w:r>
      <w:r w:rsidR="00EA088D" w:rsidRPr="00EA088D">
        <w:rPr>
          <w:rFonts w:ascii="Times New Roman" w:hAnsi="Times New Roman" w:cs="Times New Roman"/>
          <w:sz w:val="24"/>
          <w:szCs w:val="24"/>
        </w:rPr>
        <w:t>.</w:t>
      </w:r>
      <w:r w:rsidR="00EA088D">
        <w:rPr>
          <w:rFonts w:ascii="Times New Roman" w:hAnsi="Times New Roman" w:cs="Times New Roman"/>
          <w:sz w:val="24"/>
          <w:szCs w:val="24"/>
        </w:rPr>
        <w:t>6</w:t>
      </w:r>
      <w:r w:rsidR="00EA088D" w:rsidRPr="00EA088D">
        <w:rPr>
          <w:rFonts w:ascii="Times New Roman" w:hAnsi="Times New Roman" w:cs="Times New Roman"/>
          <w:sz w:val="24"/>
          <w:szCs w:val="24"/>
        </w:rPr>
        <w:t xml:space="preserve"> настоящего </w:t>
      </w:r>
      <w:r w:rsidR="006A3318">
        <w:rPr>
          <w:rFonts w:ascii="Times New Roman" w:hAnsi="Times New Roman" w:cs="Times New Roman"/>
          <w:sz w:val="24"/>
          <w:szCs w:val="24"/>
        </w:rPr>
        <w:t>Регламента</w:t>
      </w:r>
      <w:r w:rsidR="00EA088D" w:rsidRPr="00EA088D">
        <w:rPr>
          <w:rFonts w:ascii="Times New Roman" w:hAnsi="Times New Roman" w:cs="Times New Roman"/>
          <w:sz w:val="24"/>
          <w:szCs w:val="24"/>
        </w:rPr>
        <w:t>).</w:t>
      </w:r>
    </w:p>
    <w:p w14:paraId="0EA3B5FB" w14:textId="52C95172" w:rsidR="00291658" w:rsidRDefault="00291658" w:rsidP="00EA088D">
      <w:pPr>
        <w:pStyle w:val="a3"/>
        <w:numPr>
          <w:ilvl w:val="1"/>
          <w:numId w:val="1"/>
        </w:numPr>
        <w:spacing w:after="120"/>
        <w:ind w:left="0"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По запросу квалифицированного инвестора Банк в течение 3 (трех) рабочих дней с даты получения указанного запроса предоставляет квалифицированному инвестору выписку из Реестра, содержащую информацию о данном лице 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6</w:t>
      </w:r>
      <w:r w:rsidRPr="00BE0356">
        <w:rPr>
          <w:rFonts w:ascii="Times New Roman" w:hAnsi="Times New Roman" w:cs="Times New Roman"/>
          <w:color w:val="000000" w:themeColor="text1"/>
          <w:sz w:val="24"/>
          <w:szCs w:val="24"/>
        </w:rPr>
        <w:t xml:space="preserve"> </w:t>
      </w:r>
      <w:r w:rsidRPr="00291658">
        <w:rPr>
          <w:rFonts w:ascii="Times New Roman" w:hAnsi="Times New Roman" w:cs="Times New Roman"/>
          <w:sz w:val="24"/>
          <w:szCs w:val="24"/>
        </w:rPr>
        <w:t xml:space="preserve">к настоящему Регламенту, следующими способами: </w:t>
      </w:r>
    </w:p>
    <w:p w14:paraId="3E6E7985" w14:textId="77777777" w:rsid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электронного документа на адрес электронной почты лица, указанной в Заявлении о признании юридического /физического лица квалифицированным инвестором; </w:t>
      </w:r>
    </w:p>
    <w:p w14:paraId="30F6DD38" w14:textId="77777777" w:rsidR="00291658" w:rsidRP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w:t>
      </w:r>
    </w:p>
    <w:p w14:paraId="2417A4EF" w14:textId="77777777" w:rsidR="00CB70EB"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передачи оригинала документа квалифицированному инвестору (его доверенному лицу) под роспись по адресу места нахождения Банка. </w:t>
      </w:r>
    </w:p>
    <w:p w14:paraId="167E0610" w14:textId="2940555D" w:rsidR="00291658" w:rsidRPr="00CB70EB" w:rsidRDefault="00291658" w:rsidP="00DD14B3">
      <w:pPr>
        <w:spacing w:after="0"/>
        <w:ind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Если иное не указано в запросе, способ предоставления выписки из Реестра определяется Банком самостоятельно. </w:t>
      </w:r>
    </w:p>
    <w:p w14:paraId="0A65B1F6" w14:textId="77777777" w:rsidR="00CB70EB" w:rsidRDefault="00291658" w:rsidP="00EA088D">
      <w:pPr>
        <w:pStyle w:val="a3"/>
        <w:numPr>
          <w:ilvl w:val="1"/>
          <w:numId w:val="1"/>
        </w:numPr>
        <w:spacing w:after="0"/>
        <w:ind w:left="0"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Банк в соответствии с требованиями законодательства Российской Федерации, предоставляет в Банк России сведения о квалифицированных инвесторах. Сведения о квалифицированных инвесторах составляются по форме, утверждённой Банком России. </w:t>
      </w:r>
    </w:p>
    <w:p w14:paraId="6AC8F7EF" w14:textId="77777777" w:rsidR="00CB70EB" w:rsidRDefault="00291658" w:rsidP="00EA088D">
      <w:pPr>
        <w:pStyle w:val="a3"/>
        <w:numPr>
          <w:ilvl w:val="1"/>
          <w:numId w:val="1"/>
        </w:numPr>
        <w:spacing w:after="120"/>
        <w:ind w:left="0" w:firstLine="567"/>
        <w:jc w:val="both"/>
        <w:rPr>
          <w:rFonts w:ascii="Times New Roman" w:hAnsi="Times New Roman" w:cs="Times New Roman"/>
          <w:sz w:val="24"/>
          <w:szCs w:val="24"/>
        </w:rPr>
      </w:pPr>
      <w:r w:rsidRPr="00291658">
        <w:rPr>
          <w:rFonts w:ascii="Times New Roman" w:hAnsi="Times New Roman" w:cs="Times New Roman"/>
          <w:sz w:val="24"/>
          <w:szCs w:val="24"/>
        </w:rPr>
        <w:t xml:space="preserve">По требованию Банка России Банк обязан представлять Реестр в электронной форме и (или) его копию на бумажном носителе, заверенную в установленном законодательством порядке. </w:t>
      </w:r>
    </w:p>
    <w:p w14:paraId="28EB043D" w14:textId="3FB07159" w:rsidR="00962D3D" w:rsidRDefault="00962D3D">
      <w:pPr>
        <w:rPr>
          <w:rFonts w:ascii="Times New Roman" w:hAnsi="Times New Roman" w:cs="Times New Roman"/>
          <w:sz w:val="24"/>
          <w:szCs w:val="24"/>
        </w:rPr>
      </w:pPr>
      <w:r>
        <w:rPr>
          <w:rFonts w:ascii="Times New Roman" w:hAnsi="Times New Roman" w:cs="Times New Roman"/>
          <w:sz w:val="24"/>
          <w:szCs w:val="24"/>
        </w:rPr>
        <w:br w:type="page"/>
      </w:r>
    </w:p>
    <w:p w14:paraId="6EF93D8B" w14:textId="77777777" w:rsidR="00291658" w:rsidRPr="00EF35AB" w:rsidRDefault="00291658" w:rsidP="00CB70EB">
      <w:pPr>
        <w:pStyle w:val="a3"/>
        <w:spacing w:after="120"/>
        <w:ind w:left="709"/>
        <w:contextualSpacing w:val="0"/>
        <w:jc w:val="both"/>
        <w:rPr>
          <w:rFonts w:ascii="Times New Roman" w:hAnsi="Times New Roman" w:cs="Times New Roman"/>
          <w:sz w:val="24"/>
          <w:szCs w:val="24"/>
        </w:rPr>
      </w:pPr>
    </w:p>
    <w:p w14:paraId="68EC5372" w14:textId="2B7D9572" w:rsidR="004307AB" w:rsidRDefault="004307AB" w:rsidP="00CB70EB">
      <w:pPr>
        <w:pStyle w:val="a3"/>
        <w:numPr>
          <w:ilvl w:val="0"/>
          <w:numId w:val="1"/>
        </w:numPr>
        <w:spacing w:after="120"/>
        <w:jc w:val="center"/>
        <w:rPr>
          <w:rFonts w:ascii="Times New Roman" w:hAnsi="Times New Roman" w:cs="Times New Roman"/>
          <w:b/>
          <w:bCs/>
          <w:sz w:val="24"/>
          <w:szCs w:val="24"/>
        </w:rPr>
      </w:pPr>
      <w:r w:rsidRPr="00CB70EB">
        <w:rPr>
          <w:rFonts w:ascii="Times New Roman" w:hAnsi="Times New Roman" w:cs="Times New Roman"/>
          <w:b/>
          <w:bCs/>
          <w:sz w:val="24"/>
          <w:szCs w:val="24"/>
        </w:rPr>
        <w:t>Заключительные положения</w:t>
      </w:r>
    </w:p>
    <w:p w14:paraId="2BEC452F" w14:textId="77777777" w:rsidR="00CB70EB" w:rsidRPr="00CB70EB" w:rsidRDefault="00CB70EB" w:rsidP="00CB70EB">
      <w:pPr>
        <w:pStyle w:val="a3"/>
        <w:spacing w:after="120"/>
        <w:ind w:left="786"/>
        <w:rPr>
          <w:rFonts w:ascii="Times New Roman" w:hAnsi="Times New Roman" w:cs="Times New Roman"/>
          <w:b/>
          <w:bCs/>
          <w:sz w:val="24"/>
          <w:szCs w:val="24"/>
        </w:rPr>
      </w:pPr>
    </w:p>
    <w:p w14:paraId="657AB60E" w14:textId="4FBDE6B6"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Ответственность за достоверность документов, представленных лицом Банку для признания квалифицированным инвестором, а также содержащейся в таких документах информации, несет указанное лицо.</w:t>
      </w:r>
      <w:r>
        <w:rPr>
          <w:rFonts w:ascii="Times New Roman" w:hAnsi="Times New Roman" w:cs="Times New Roman"/>
          <w:sz w:val="24"/>
          <w:szCs w:val="24"/>
        </w:rPr>
        <w:t xml:space="preserve"> </w:t>
      </w:r>
      <w:r w:rsidRPr="00CB70EB">
        <w:rPr>
          <w:rFonts w:ascii="Times New Roman" w:hAnsi="Times New Roman" w:cs="Times New Roman"/>
          <w:sz w:val="24"/>
          <w:szCs w:val="24"/>
        </w:rPr>
        <w:t xml:space="preserve">В случае признания лица Квалифицированным инвестором на основании предоставленной Заявителем недостоверной информации последствия, предусмотренные п. 6 ст. 3 и ч. 8 ст. 5 Федерального закона от 22.04.1996 № 39-ФЗ «О рынке ценных бумаг» и п. 4 ст. 14.1. Федерального закона от 29.11.2001 №156-ФЗ «Об инвестиционных фондах», не применяются. </w:t>
      </w:r>
    </w:p>
    <w:p w14:paraId="2FA73019" w14:textId="2C46E4B9"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Признание Заявителя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14:paraId="3242DFA6" w14:textId="24556635" w:rsidR="00CB70EB" w:rsidRPr="00CB70EB" w:rsidRDefault="00CB70E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Лицо, признанное квалифицированным инвестором, может быть исключено из Реестра по решению Банка при несоблюдении указанным лицом требований, соответствие которым необходимо для признания указанного лица квалифицированным инвестором, в том числе, если Банком будет установлен факт предоставления данным лицом недостоверной информации для признания его квалифицированным инвестором.</w:t>
      </w:r>
    </w:p>
    <w:p w14:paraId="4A8ABAF8" w14:textId="673312F7" w:rsidR="00CB70EB" w:rsidRPr="00CB70EB" w:rsidRDefault="00CB70EB" w:rsidP="00DD14B3">
      <w:pPr>
        <w:pStyle w:val="a3"/>
        <w:numPr>
          <w:ilvl w:val="1"/>
          <w:numId w:val="1"/>
        </w:numPr>
        <w:spacing w:after="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Все вопросы, не урегулированные настоящим Порядком, регламентируются нормативными правовыми актами Российской Федерации и внутренними актами </w:t>
      </w:r>
      <w:r>
        <w:rPr>
          <w:rFonts w:ascii="Times New Roman" w:hAnsi="Times New Roman" w:cs="Times New Roman"/>
          <w:sz w:val="24"/>
          <w:szCs w:val="24"/>
        </w:rPr>
        <w:t>Банка</w:t>
      </w:r>
      <w:r w:rsidRPr="00CB70EB">
        <w:rPr>
          <w:rFonts w:ascii="Times New Roman" w:hAnsi="Times New Roman" w:cs="Times New Roman"/>
          <w:sz w:val="24"/>
          <w:szCs w:val="24"/>
        </w:rPr>
        <w:t xml:space="preserve">. </w:t>
      </w:r>
    </w:p>
    <w:p w14:paraId="4733A9DD" w14:textId="12A16A9E"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 случае изменения действующего законодательства Российской Федерации и внутренних документов </w:t>
      </w:r>
      <w:r w:rsidR="00DD14B3">
        <w:rPr>
          <w:rFonts w:ascii="Times New Roman" w:hAnsi="Times New Roman" w:cs="Times New Roman"/>
          <w:sz w:val="24"/>
          <w:szCs w:val="24"/>
        </w:rPr>
        <w:t>Банка</w:t>
      </w:r>
      <w:r w:rsidRPr="00CB70EB">
        <w:rPr>
          <w:rFonts w:ascii="Times New Roman" w:hAnsi="Times New Roman" w:cs="Times New Roman"/>
          <w:sz w:val="24"/>
          <w:szCs w:val="24"/>
        </w:rPr>
        <w:t xml:space="preserve"> настоящий </w:t>
      </w:r>
      <w:r w:rsidR="00DD14B3">
        <w:rPr>
          <w:rFonts w:ascii="Times New Roman" w:hAnsi="Times New Roman" w:cs="Times New Roman"/>
          <w:sz w:val="24"/>
          <w:szCs w:val="24"/>
        </w:rPr>
        <w:t>Регламент</w:t>
      </w:r>
      <w:r w:rsidRPr="00CB70EB">
        <w:rPr>
          <w:rFonts w:ascii="Times New Roman" w:hAnsi="Times New Roman" w:cs="Times New Roman"/>
          <w:sz w:val="24"/>
          <w:szCs w:val="24"/>
        </w:rPr>
        <w:t xml:space="preserve"> действует в части, не противоречащей вновь принятым нормативным документам.</w:t>
      </w:r>
    </w:p>
    <w:p w14:paraId="71339D39" w14:textId="77777777"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Для вступления в силу изменений и дополнений в Регламент, вносимых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по собственной инициативе, не связанных с изменением нормативно-правовых актов Российской Федерации,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соблюдает обязательную процедуру по предварительному раскрытию информации. Предварительное раскрытие информации о внесении изменений в Регламент осуществляется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не позднее, чем за </w:t>
      </w:r>
      <w:r w:rsidR="00F41FD1" w:rsidRPr="00CB70EB">
        <w:rPr>
          <w:rFonts w:ascii="Times New Roman" w:hAnsi="Times New Roman" w:cs="Times New Roman"/>
          <w:sz w:val="24"/>
          <w:szCs w:val="24"/>
        </w:rPr>
        <w:t>7</w:t>
      </w:r>
      <w:r w:rsidRPr="00CB70EB">
        <w:rPr>
          <w:rFonts w:ascii="Times New Roman" w:hAnsi="Times New Roman" w:cs="Times New Roman"/>
          <w:sz w:val="24"/>
          <w:szCs w:val="24"/>
        </w:rPr>
        <w:t xml:space="preserve"> (</w:t>
      </w:r>
      <w:r w:rsidR="00F41FD1" w:rsidRPr="00CB70EB">
        <w:rPr>
          <w:rFonts w:ascii="Times New Roman" w:hAnsi="Times New Roman" w:cs="Times New Roman"/>
          <w:sz w:val="24"/>
          <w:szCs w:val="24"/>
        </w:rPr>
        <w:t>семь</w:t>
      </w:r>
      <w:r w:rsidRPr="00CB70EB">
        <w:rPr>
          <w:rFonts w:ascii="Times New Roman" w:hAnsi="Times New Roman" w:cs="Times New Roman"/>
          <w:sz w:val="24"/>
          <w:szCs w:val="24"/>
        </w:rPr>
        <w:t xml:space="preserve">) дня до вступления в силу изменений или дополнений. Изменения и дополнения, вносимые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в Регламент в связи с изменением нормативно-правовых актов </w:t>
      </w:r>
      <w:r w:rsidR="00CB70EB" w:rsidRPr="00CB70EB">
        <w:rPr>
          <w:rFonts w:ascii="Times New Roman" w:hAnsi="Times New Roman" w:cs="Times New Roman"/>
          <w:sz w:val="24"/>
          <w:szCs w:val="24"/>
        </w:rPr>
        <w:t>Российской Федерации,</w:t>
      </w:r>
      <w:r w:rsidRPr="00CB70EB">
        <w:rPr>
          <w:rFonts w:ascii="Times New Roman" w:hAnsi="Times New Roman" w:cs="Times New Roman"/>
          <w:sz w:val="24"/>
          <w:szCs w:val="24"/>
        </w:rPr>
        <w:t xml:space="preserve"> вступают в силу одновременно с вступлением в силу изменений в указанных актах.</w:t>
      </w:r>
    </w:p>
    <w:p w14:paraId="0CC17088" w14:textId="7CEF62F7" w:rsidR="004307A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Клиент в целях своевременного ознакомления с изменениями и дополнениями настоящего Регламента обязуется не реже одного раза в неделю самостоятельно или через уполномоченных лиц на официальный сайт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за сведениями об изменениях, произведенных в Регламенте.</w:t>
      </w:r>
    </w:p>
    <w:p w14:paraId="43E2094E" w14:textId="4F0F8CCF"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уведомление о рисках квалифицированного инвестора, а также информацию, подтверждающую факт и дату направления клиенту соответствующего уведомления не менее трех лет с даты прекращения договора о брокерском обслуживании с клиентом</w:t>
      </w:r>
      <w:r>
        <w:rPr>
          <w:rFonts w:ascii="Times New Roman" w:hAnsi="Times New Roman" w:cs="Times New Roman"/>
          <w:sz w:val="24"/>
          <w:szCs w:val="24"/>
        </w:rPr>
        <w:t xml:space="preserve">, а при отсутствии договора </w:t>
      </w:r>
      <w:r w:rsidR="00717360">
        <w:rPr>
          <w:rFonts w:ascii="Times New Roman" w:hAnsi="Times New Roman" w:cs="Times New Roman"/>
          <w:sz w:val="24"/>
          <w:szCs w:val="24"/>
        </w:rPr>
        <w:t>о</w:t>
      </w:r>
      <w:r>
        <w:rPr>
          <w:rFonts w:ascii="Times New Roman" w:hAnsi="Times New Roman" w:cs="Times New Roman"/>
          <w:sz w:val="24"/>
          <w:szCs w:val="24"/>
        </w:rPr>
        <w:t xml:space="preserve"> брокерском обслуживании – не менее трех лет с даты исключения из реестра </w:t>
      </w:r>
      <w:r w:rsidRPr="00D3741B">
        <w:rPr>
          <w:rFonts w:ascii="Times New Roman" w:hAnsi="Times New Roman" w:cs="Times New Roman"/>
          <w:sz w:val="24"/>
          <w:szCs w:val="24"/>
        </w:rPr>
        <w:t>лиц, признанных квалифицированными инвесторами</w:t>
      </w:r>
      <w:r>
        <w:rPr>
          <w:rFonts w:ascii="Times New Roman" w:hAnsi="Times New Roman" w:cs="Times New Roman"/>
          <w:sz w:val="24"/>
          <w:szCs w:val="24"/>
        </w:rPr>
        <w:t>.</w:t>
      </w:r>
    </w:p>
    <w:p w14:paraId="6800D6CD" w14:textId="257E2419"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информацию, подтверждающую факт и дату доведения до сведения клиента информации, указанной в пункте </w:t>
      </w:r>
      <w:r>
        <w:rPr>
          <w:rFonts w:ascii="Times New Roman" w:hAnsi="Times New Roman" w:cs="Times New Roman"/>
          <w:sz w:val="24"/>
          <w:szCs w:val="24"/>
        </w:rPr>
        <w:t>5.14</w:t>
      </w:r>
      <w:r w:rsidRPr="00D3741B">
        <w:rPr>
          <w:rFonts w:ascii="Times New Roman" w:hAnsi="Times New Roman" w:cs="Times New Roman"/>
          <w:sz w:val="24"/>
          <w:szCs w:val="24"/>
        </w:rPr>
        <w:t xml:space="preserve"> настоящего </w:t>
      </w:r>
      <w:r>
        <w:rPr>
          <w:rFonts w:ascii="Times New Roman" w:hAnsi="Times New Roman" w:cs="Times New Roman"/>
          <w:sz w:val="24"/>
          <w:szCs w:val="24"/>
        </w:rPr>
        <w:t>Регламента</w:t>
      </w:r>
      <w:r w:rsidRPr="00D3741B">
        <w:rPr>
          <w:rFonts w:ascii="Times New Roman" w:hAnsi="Times New Roman" w:cs="Times New Roman"/>
          <w:sz w:val="24"/>
          <w:szCs w:val="24"/>
        </w:rPr>
        <w:t>, не менее трех лет с даты прекращения договора с клиентом</w:t>
      </w:r>
      <w:r w:rsidR="009F3571">
        <w:rPr>
          <w:rFonts w:ascii="Times New Roman" w:hAnsi="Times New Roman" w:cs="Times New Roman"/>
          <w:sz w:val="24"/>
          <w:szCs w:val="24"/>
        </w:rPr>
        <w:t xml:space="preserve">, а при отсутствии договора о брокерском обслуживании – не менее трех лет с даты исключения из реестра </w:t>
      </w:r>
      <w:r w:rsidR="009F3571" w:rsidRPr="00D3741B">
        <w:rPr>
          <w:rFonts w:ascii="Times New Roman" w:hAnsi="Times New Roman" w:cs="Times New Roman"/>
          <w:sz w:val="24"/>
          <w:szCs w:val="24"/>
        </w:rPr>
        <w:t>лиц, признанных квалифицированными инвесторами</w:t>
      </w:r>
      <w:r w:rsidRPr="00D3741B">
        <w:rPr>
          <w:rFonts w:ascii="Times New Roman" w:hAnsi="Times New Roman" w:cs="Times New Roman"/>
          <w:sz w:val="24"/>
          <w:szCs w:val="24"/>
        </w:rPr>
        <w:t xml:space="preserve">. </w:t>
      </w:r>
    </w:p>
    <w:p w14:paraId="71DAB7F3" w14:textId="733B989D" w:rsidR="00D3741B" w:rsidRDefault="00D3741B" w:rsidP="00DD14B3">
      <w:pPr>
        <w:pStyle w:val="a3"/>
        <w:numPr>
          <w:ilvl w:val="1"/>
          <w:numId w:val="1"/>
        </w:numPr>
        <w:spacing w:after="0"/>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Банк</w:t>
      </w:r>
      <w:r w:rsidRPr="00D3741B">
        <w:rPr>
          <w:rFonts w:ascii="Times New Roman" w:hAnsi="Times New Roman" w:cs="Times New Roman"/>
          <w:sz w:val="24"/>
          <w:szCs w:val="24"/>
        </w:rPr>
        <w:t xml:space="preserve"> хранит заявление клиента об исключении его из реестра лиц, признанных квалифицированными инвесторами, не менее трех лет с даты прекращения договора с клиентом</w:t>
      </w:r>
      <w:r w:rsidR="009F3571">
        <w:rPr>
          <w:rFonts w:ascii="Times New Roman" w:hAnsi="Times New Roman" w:cs="Times New Roman"/>
          <w:sz w:val="24"/>
          <w:szCs w:val="24"/>
        </w:rPr>
        <w:t xml:space="preserve">, а при отсутствии договора о брокерском обслуживании – не менее трех лет с даты исключения из реестра </w:t>
      </w:r>
      <w:r w:rsidR="009F3571" w:rsidRPr="00D3741B">
        <w:rPr>
          <w:rFonts w:ascii="Times New Roman" w:hAnsi="Times New Roman" w:cs="Times New Roman"/>
          <w:sz w:val="24"/>
          <w:szCs w:val="24"/>
        </w:rPr>
        <w:t>лиц, признанных квалифицированными инвесторами</w:t>
      </w:r>
      <w:r w:rsidRPr="00D3741B">
        <w:rPr>
          <w:rFonts w:ascii="Times New Roman" w:hAnsi="Times New Roman" w:cs="Times New Roman"/>
          <w:sz w:val="24"/>
          <w:szCs w:val="24"/>
        </w:rPr>
        <w:t>.</w:t>
      </w:r>
      <w:r>
        <w:rPr>
          <w:rFonts w:ascii="Times New Roman" w:hAnsi="Times New Roman" w:cs="Times New Roman"/>
          <w:sz w:val="24"/>
          <w:szCs w:val="24"/>
        </w:rPr>
        <w:br w:type="page"/>
      </w:r>
    </w:p>
    <w:p w14:paraId="1BF6837C" w14:textId="77777777" w:rsidR="00F92D8E" w:rsidRPr="00F92D8E" w:rsidRDefault="00F92D8E" w:rsidP="00F92D8E">
      <w:pPr>
        <w:pStyle w:val="a3"/>
        <w:spacing w:after="0" w:line="240" w:lineRule="atLeast"/>
        <w:ind w:left="709"/>
        <w:contextualSpacing w:val="0"/>
        <w:jc w:val="right"/>
        <w:rPr>
          <w:rFonts w:ascii="Times New Roman" w:hAnsi="Times New Roman" w:cs="Times New Roman"/>
          <w:b/>
          <w:bCs/>
          <w:sz w:val="24"/>
          <w:szCs w:val="24"/>
        </w:rPr>
      </w:pPr>
      <w:bookmarkStart w:id="5" w:name="_Hlk138194236"/>
      <w:bookmarkStart w:id="6" w:name="_Hlk138193016"/>
      <w:r w:rsidRPr="00F92D8E">
        <w:rPr>
          <w:rFonts w:ascii="Times New Roman" w:hAnsi="Times New Roman" w:cs="Times New Roman"/>
          <w:b/>
          <w:bCs/>
          <w:sz w:val="24"/>
          <w:szCs w:val="24"/>
        </w:rPr>
        <w:t>Приложение №1</w:t>
      </w:r>
    </w:p>
    <w:p w14:paraId="7B8503B8"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к Регламенту признания лиц квалифицированными инвесторами</w:t>
      </w:r>
    </w:p>
    <w:p w14:paraId="2DF70D5A" w14:textId="34C0BE08"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bookmarkEnd w:id="5"/>
    <w:p w14:paraId="0E2EF475" w14:textId="7F9C65B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/форма заявления для физических лиц/</w:t>
      </w:r>
    </w:p>
    <w:bookmarkEnd w:id="6"/>
    <w:p w14:paraId="68B5E9D2"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p>
    <w:p w14:paraId="1C1B7C83" w14:textId="77777777" w:rsidR="00F92D8E" w:rsidRPr="00F92D8E" w:rsidRDefault="00F92D8E" w:rsidP="00F92D8E">
      <w:pPr>
        <w:pStyle w:val="a3"/>
        <w:spacing w:after="0" w:line="240" w:lineRule="atLeast"/>
        <w:ind w:left="709"/>
        <w:contextualSpacing w:val="0"/>
        <w:jc w:val="both"/>
        <w:rPr>
          <w:rFonts w:ascii="Times New Roman" w:hAnsi="Times New Roman" w:cs="Times New Roman"/>
          <w:b/>
          <w:bCs/>
          <w:sz w:val="24"/>
          <w:szCs w:val="24"/>
        </w:rPr>
      </w:pPr>
      <w:bookmarkStart w:id="7" w:name="_Hlk138326294"/>
      <w:r w:rsidRPr="00F92D8E">
        <w:rPr>
          <w:rFonts w:ascii="Times New Roman" w:hAnsi="Times New Roman" w:cs="Times New Roman"/>
          <w:b/>
          <w:bCs/>
          <w:sz w:val="24"/>
          <w:szCs w:val="24"/>
        </w:rPr>
        <w:t xml:space="preserve">Заявление о признании физического лица квалифицированным инвестором </w:t>
      </w:r>
      <w:bookmarkEnd w:id="7"/>
    </w:p>
    <w:p w14:paraId="6B8943A1" w14:textId="379EF80D" w:rsidR="00F92D8E" w:rsidRDefault="00F92D8E" w:rsidP="00F92D8E">
      <w:pPr>
        <w:pStyle w:val="a3"/>
        <w:numPr>
          <w:ilvl w:val="0"/>
          <w:numId w:val="40"/>
        </w:numPr>
        <w:spacing w:after="0" w:line="240" w:lineRule="atLeast"/>
        <w:contextualSpacing w:val="0"/>
        <w:jc w:val="both"/>
        <w:rPr>
          <w:rFonts w:ascii="Times New Roman" w:hAnsi="Times New Roman" w:cs="Times New Roman"/>
          <w:b/>
          <w:bCs/>
          <w:sz w:val="24"/>
          <w:szCs w:val="24"/>
        </w:rPr>
      </w:pPr>
      <w:r w:rsidRPr="00F92D8E">
        <w:rPr>
          <w:rFonts w:ascii="Times New Roman" w:hAnsi="Times New Roman" w:cs="Times New Roman"/>
          <w:b/>
          <w:bCs/>
          <w:sz w:val="24"/>
          <w:szCs w:val="24"/>
        </w:rPr>
        <w:t>Сведения о физическом лице:</w:t>
      </w:r>
    </w:p>
    <w:tbl>
      <w:tblPr>
        <w:tblStyle w:val="a9"/>
        <w:tblW w:w="0" w:type="auto"/>
        <w:tblLook w:val="04A0" w:firstRow="1" w:lastRow="0" w:firstColumn="1" w:lastColumn="0" w:noHBand="0" w:noVBand="1"/>
      </w:tblPr>
      <w:tblGrid>
        <w:gridCol w:w="576"/>
        <w:gridCol w:w="5849"/>
        <w:gridCol w:w="3204"/>
      </w:tblGrid>
      <w:tr w:rsidR="00F92D8E" w14:paraId="12EB2323" w14:textId="77777777" w:rsidTr="00F92D8E">
        <w:tc>
          <w:tcPr>
            <w:tcW w:w="576" w:type="dxa"/>
          </w:tcPr>
          <w:p w14:paraId="13EC1D47" w14:textId="61958C43"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w:t>
            </w:r>
          </w:p>
        </w:tc>
        <w:tc>
          <w:tcPr>
            <w:tcW w:w="5849" w:type="dxa"/>
          </w:tcPr>
          <w:p w14:paraId="642BED3B" w14:textId="02147020"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Фамилия, имя и отчество физического лица</w:t>
            </w:r>
          </w:p>
        </w:tc>
        <w:tc>
          <w:tcPr>
            <w:tcW w:w="3204" w:type="dxa"/>
          </w:tcPr>
          <w:p w14:paraId="0438D25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732D9B4" w14:textId="77777777" w:rsidTr="00F92D8E">
        <w:tc>
          <w:tcPr>
            <w:tcW w:w="576" w:type="dxa"/>
          </w:tcPr>
          <w:p w14:paraId="61AFB806" w14:textId="4F81BD4D"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49" w:type="dxa"/>
          </w:tcPr>
          <w:p w14:paraId="2D33B4DE" w14:textId="6B166763"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Номер и серия паспорта гражданина Российской Федерации/ документа, удостоверяющего личность иностранного гражданина в Российской Федерации/ документа, удостоверяющего личность лица без гражданства в Российской Федерации</w:t>
            </w:r>
          </w:p>
        </w:tc>
        <w:tc>
          <w:tcPr>
            <w:tcW w:w="3204" w:type="dxa"/>
          </w:tcPr>
          <w:p w14:paraId="33AE77B3"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22EEC34" w14:textId="77777777" w:rsidTr="00F92D8E">
        <w:tc>
          <w:tcPr>
            <w:tcW w:w="576" w:type="dxa"/>
          </w:tcPr>
          <w:p w14:paraId="04D6B9C4" w14:textId="0B05F4A3"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49" w:type="dxa"/>
          </w:tcPr>
          <w:p w14:paraId="3CA152D8" w14:textId="380FFFB6"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Дата и орган, выдавший паспорт гражданина Российской Федерации/ документ, удостоверяющий личность иностранного гражданина в Российской Федерации/ документ, удостоверяющий личность лица без гражданства в Российской Федерации</w:t>
            </w:r>
          </w:p>
        </w:tc>
        <w:tc>
          <w:tcPr>
            <w:tcW w:w="3204" w:type="dxa"/>
          </w:tcPr>
          <w:p w14:paraId="13F3FC9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A4A3F54" w14:textId="77777777" w:rsidTr="00F92D8E">
        <w:tc>
          <w:tcPr>
            <w:tcW w:w="576" w:type="dxa"/>
          </w:tcPr>
          <w:p w14:paraId="2D284036" w14:textId="11E007B4"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49" w:type="dxa"/>
          </w:tcPr>
          <w:p w14:paraId="7C342FBB" w14:textId="685EFAE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регистрации физического лица</w:t>
            </w:r>
          </w:p>
        </w:tc>
        <w:tc>
          <w:tcPr>
            <w:tcW w:w="3204" w:type="dxa"/>
          </w:tcPr>
          <w:p w14:paraId="79180A26"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DF9906F" w14:textId="77777777" w:rsidTr="00F92D8E">
        <w:tc>
          <w:tcPr>
            <w:tcW w:w="576" w:type="dxa"/>
          </w:tcPr>
          <w:p w14:paraId="7D6C462A" w14:textId="0085903E"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49" w:type="dxa"/>
          </w:tcPr>
          <w:p w14:paraId="3DCCB27E" w14:textId="2BD6699B"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фактического проживания физического лица</w:t>
            </w:r>
          </w:p>
        </w:tc>
        <w:tc>
          <w:tcPr>
            <w:tcW w:w="3204" w:type="dxa"/>
          </w:tcPr>
          <w:p w14:paraId="70E861B7"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EAA5C9F" w14:textId="77777777" w:rsidTr="00F92D8E">
        <w:tc>
          <w:tcPr>
            <w:tcW w:w="576" w:type="dxa"/>
          </w:tcPr>
          <w:p w14:paraId="0A26BBFB" w14:textId="5BE4C35A"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49" w:type="dxa"/>
          </w:tcPr>
          <w:p w14:paraId="0B0654DE" w14:textId="177B4E1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для отправки корреспонденции</w:t>
            </w:r>
          </w:p>
        </w:tc>
        <w:tc>
          <w:tcPr>
            <w:tcW w:w="3204" w:type="dxa"/>
          </w:tcPr>
          <w:p w14:paraId="0CF28378"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1EBBB34" w14:textId="77777777" w:rsidTr="00F92D8E">
        <w:tc>
          <w:tcPr>
            <w:tcW w:w="576" w:type="dxa"/>
          </w:tcPr>
          <w:p w14:paraId="78B02B48" w14:textId="27AADF7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49" w:type="dxa"/>
          </w:tcPr>
          <w:p w14:paraId="19795C19" w14:textId="7C1BC0BA"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Контактный телефон</w:t>
            </w:r>
          </w:p>
        </w:tc>
        <w:tc>
          <w:tcPr>
            <w:tcW w:w="3204" w:type="dxa"/>
          </w:tcPr>
          <w:p w14:paraId="5FCEF722"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5288BCB4" w14:textId="77777777" w:rsidTr="00F92D8E">
        <w:tc>
          <w:tcPr>
            <w:tcW w:w="576" w:type="dxa"/>
          </w:tcPr>
          <w:p w14:paraId="6B798A49" w14:textId="519D256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49" w:type="dxa"/>
          </w:tcPr>
          <w:p w14:paraId="30BB0EE7" w14:textId="3019E84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электронной почты для отправки корреспонденции</w:t>
            </w:r>
          </w:p>
        </w:tc>
        <w:tc>
          <w:tcPr>
            <w:tcW w:w="3204" w:type="dxa"/>
          </w:tcPr>
          <w:p w14:paraId="13377B7A"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23BFC54" w14:textId="77777777" w:rsidTr="00F92D8E">
        <w:tc>
          <w:tcPr>
            <w:tcW w:w="576" w:type="dxa"/>
          </w:tcPr>
          <w:p w14:paraId="374715A3" w14:textId="4D2D4C1B" w:rsid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5849" w:type="dxa"/>
          </w:tcPr>
          <w:p w14:paraId="3D15D5EC" w14:textId="1A9E1CE1"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Дополнительная информация</w:t>
            </w:r>
          </w:p>
        </w:tc>
        <w:tc>
          <w:tcPr>
            <w:tcW w:w="3204" w:type="dxa"/>
          </w:tcPr>
          <w:p w14:paraId="09BC920F" w14:textId="77777777" w:rsidR="00F92D8E" w:rsidRPr="00F92D8E" w:rsidRDefault="00F92D8E" w:rsidP="00F92D8E">
            <w:pPr>
              <w:spacing w:line="240" w:lineRule="atLeast"/>
              <w:jc w:val="both"/>
              <w:rPr>
                <w:rFonts w:ascii="Times New Roman" w:hAnsi="Times New Roman" w:cs="Times New Roman"/>
                <w:sz w:val="24"/>
                <w:szCs w:val="24"/>
              </w:rPr>
            </w:pPr>
          </w:p>
        </w:tc>
      </w:tr>
    </w:tbl>
    <w:p w14:paraId="20F65326" w14:textId="77777777" w:rsidR="00814973" w:rsidRDefault="00F92D8E" w:rsidP="00F92D8E">
      <w:pPr>
        <w:pStyle w:val="a3"/>
        <w:numPr>
          <w:ilvl w:val="0"/>
          <w:numId w:val="40"/>
        </w:numPr>
        <w:spacing w:after="0" w:line="240" w:lineRule="atLeast"/>
        <w:jc w:val="both"/>
        <w:rPr>
          <w:rFonts w:ascii="Times New Roman" w:hAnsi="Times New Roman" w:cs="Times New Roman"/>
          <w:b/>
          <w:bCs/>
          <w:sz w:val="24"/>
          <w:szCs w:val="24"/>
        </w:rPr>
      </w:pPr>
      <w:r w:rsidRPr="00F92D8E">
        <w:rPr>
          <w:rFonts w:ascii="Times New Roman" w:hAnsi="Times New Roman" w:cs="Times New Roman"/>
          <w:b/>
          <w:bCs/>
          <w:sz w:val="24"/>
          <w:szCs w:val="24"/>
        </w:rPr>
        <w:t xml:space="preserve">Настоящим прошу </w:t>
      </w:r>
      <w:r>
        <w:rPr>
          <w:rFonts w:ascii="Times New Roman" w:hAnsi="Times New Roman" w:cs="Times New Roman"/>
          <w:b/>
          <w:bCs/>
          <w:sz w:val="24"/>
          <w:szCs w:val="24"/>
        </w:rPr>
        <w:t xml:space="preserve">ООО КБ «ГТ </w:t>
      </w:r>
      <w:r w:rsidR="0093412F">
        <w:rPr>
          <w:rFonts w:ascii="Times New Roman" w:hAnsi="Times New Roman" w:cs="Times New Roman"/>
          <w:b/>
          <w:bCs/>
          <w:sz w:val="24"/>
          <w:szCs w:val="24"/>
        </w:rPr>
        <w:t>б</w:t>
      </w:r>
      <w:r>
        <w:rPr>
          <w:rFonts w:ascii="Times New Roman" w:hAnsi="Times New Roman" w:cs="Times New Roman"/>
          <w:b/>
          <w:bCs/>
          <w:sz w:val="24"/>
          <w:szCs w:val="24"/>
        </w:rPr>
        <w:t>анк»</w:t>
      </w:r>
      <w:r w:rsidRPr="00F92D8E">
        <w:rPr>
          <w:rFonts w:ascii="Times New Roman" w:hAnsi="Times New Roman" w:cs="Times New Roman"/>
          <w:b/>
          <w:bCs/>
          <w:sz w:val="24"/>
          <w:szCs w:val="24"/>
        </w:rPr>
        <w:t xml:space="preserve"> рассмотреть вопрос о признании /</w:t>
      </w:r>
      <w:r w:rsidRPr="00F92D8E">
        <w:rPr>
          <w:rFonts w:ascii="Times New Roman" w:hAnsi="Times New Roman" w:cs="Times New Roman"/>
          <w:b/>
          <w:bCs/>
          <w:i/>
          <w:iCs/>
          <w:sz w:val="24"/>
          <w:szCs w:val="24"/>
        </w:rPr>
        <w:t>указать фамилию, имя и отчество физического лица</w:t>
      </w:r>
      <w:r w:rsidRPr="00F92D8E">
        <w:rPr>
          <w:rFonts w:ascii="Times New Roman" w:hAnsi="Times New Roman" w:cs="Times New Roman"/>
          <w:b/>
          <w:bCs/>
          <w:sz w:val="24"/>
          <w:szCs w:val="24"/>
        </w:rPr>
        <w:t>/ квалифицированным инвестором</w:t>
      </w:r>
      <w:r w:rsidR="00814973">
        <w:rPr>
          <w:rFonts w:ascii="Times New Roman" w:hAnsi="Times New Roman" w:cs="Times New Roman"/>
          <w:b/>
          <w:bCs/>
          <w:sz w:val="24"/>
          <w:szCs w:val="24"/>
        </w:rPr>
        <w:t>.</w:t>
      </w:r>
      <w:r w:rsidRPr="00F92D8E">
        <w:rPr>
          <w:rFonts w:ascii="Times New Roman" w:hAnsi="Times New Roman" w:cs="Times New Roman"/>
          <w:b/>
          <w:bCs/>
          <w:sz w:val="24"/>
          <w:szCs w:val="24"/>
        </w:rPr>
        <w:t xml:space="preserve"> </w:t>
      </w:r>
    </w:p>
    <w:p w14:paraId="246F851F" w14:textId="06CFC45A" w:rsidR="00F92D8E" w:rsidRDefault="00F92D8E" w:rsidP="00507C74">
      <w:pPr>
        <w:pStyle w:val="a3"/>
        <w:spacing w:after="0" w:line="240" w:lineRule="atLeast"/>
        <w:ind w:left="1069"/>
        <w:jc w:val="both"/>
        <w:rPr>
          <w:rFonts w:ascii="Times New Roman" w:hAnsi="Times New Roman" w:cs="Times New Roman"/>
          <w:b/>
          <w:bCs/>
          <w:sz w:val="24"/>
          <w:szCs w:val="24"/>
        </w:rPr>
      </w:pPr>
    </w:p>
    <w:p w14:paraId="285BDBE8" w14:textId="77777777" w:rsid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Гарантии и заверения: </w:t>
      </w:r>
    </w:p>
    <w:p w14:paraId="14449CBA" w14:textId="08F2BAD0"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sz w:val="24"/>
          <w:szCs w:val="24"/>
        </w:rPr>
        <w:t xml:space="preserve">Настоящим гарантирую и заверяю </w:t>
      </w:r>
      <w:bookmarkStart w:id="8" w:name="_Hlk138192489"/>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r w:rsidRPr="00A92174">
        <w:rPr>
          <w:rFonts w:ascii="Times New Roman" w:hAnsi="Times New Roman" w:cs="Times New Roman"/>
          <w:sz w:val="24"/>
          <w:szCs w:val="24"/>
        </w:rPr>
        <w:t xml:space="preserve"> </w:t>
      </w:r>
      <w:bookmarkEnd w:id="8"/>
      <w:r w:rsidRPr="00A92174">
        <w:rPr>
          <w:rFonts w:ascii="Times New Roman" w:hAnsi="Times New Roman" w:cs="Times New Roman"/>
          <w:sz w:val="24"/>
          <w:szCs w:val="24"/>
        </w:rPr>
        <w:t xml:space="preserve">в нижеследующем: </w:t>
      </w:r>
    </w:p>
    <w:p w14:paraId="7693DF67" w14:textId="77777777"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b/>
          <w:bCs/>
          <w:i/>
          <w:iCs/>
          <w:sz w:val="24"/>
          <w:szCs w:val="24"/>
        </w:rPr>
        <w:t xml:space="preserve">Я, /указать фамилию, имя и отчество физического лица/, </w:t>
      </w:r>
    </w:p>
    <w:p w14:paraId="4801A1DB" w14:textId="1D34633A"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a. подтверждаю, что </w:t>
      </w:r>
      <w:r w:rsidR="00814973">
        <w:rPr>
          <w:rFonts w:ascii="Times New Roman" w:hAnsi="Times New Roman" w:cs="Times New Roman"/>
          <w:sz w:val="24"/>
          <w:szCs w:val="24"/>
        </w:rPr>
        <w:t xml:space="preserve">до подписания настоящего Заявления </w:t>
      </w:r>
      <w:r w:rsidRPr="00A92174">
        <w:rPr>
          <w:rFonts w:ascii="Times New Roman" w:hAnsi="Times New Roman" w:cs="Times New Roman"/>
          <w:sz w:val="24"/>
          <w:szCs w:val="24"/>
        </w:rPr>
        <w:t xml:space="preserve">осведомлен </w:t>
      </w:r>
      <w:r w:rsidR="00814973" w:rsidRPr="00814973">
        <w:rPr>
          <w:rFonts w:ascii="Times New Roman" w:hAnsi="Times New Roman" w:cs="Times New Roman"/>
          <w:sz w:val="24"/>
          <w:szCs w:val="24"/>
        </w:rPr>
        <w:t>ООО КБ «ГТ банк»</w:t>
      </w:r>
      <w:r w:rsidR="00814973">
        <w:rPr>
          <w:rFonts w:ascii="Times New Roman" w:hAnsi="Times New Roman" w:cs="Times New Roman"/>
          <w:sz w:val="24"/>
          <w:szCs w:val="24"/>
        </w:rPr>
        <w:t xml:space="preserve"> </w:t>
      </w:r>
      <w:r w:rsidR="00D05BF6" w:rsidRPr="00D05BF6">
        <w:rPr>
          <w:rFonts w:ascii="Times New Roman" w:hAnsi="Times New Roman" w:cs="Times New Roman"/>
          <w:sz w:val="24"/>
          <w:szCs w:val="24"/>
        </w:rPr>
        <w:t>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ожидаемых доходов от инвестиций</w:t>
      </w:r>
      <w:r w:rsidR="00D05BF6">
        <w:rPr>
          <w:rFonts w:ascii="Times New Roman" w:hAnsi="Times New Roman" w:cs="Times New Roman"/>
          <w:sz w:val="24"/>
          <w:szCs w:val="24"/>
        </w:rPr>
        <w:t xml:space="preserve">, </w:t>
      </w:r>
      <w:r w:rsidRPr="00A92174">
        <w:rPr>
          <w:rFonts w:ascii="Times New Roman" w:hAnsi="Times New Roman" w:cs="Times New Roman"/>
          <w:sz w:val="24"/>
          <w:szCs w:val="24"/>
        </w:rPr>
        <w:t xml:space="preserve">обо всех ограничениях, установленных законодательством Российской Федерации в отношении ценных бумаг (и/или иных финансовых инструментов), </w:t>
      </w:r>
      <w:r w:rsidR="00F876C1">
        <w:rPr>
          <w:rFonts w:ascii="Times New Roman" w:hAnsi="Times New Roman" w:cs="Times New Roman"/>
          <w:sz w:val="24"/>
          <w:szCs w:val="24"/>
        </w:rPr>
        <w:t>предназначенных для квалифицированных инвесторов</w:t>
      </w:r>
      <w:r w:rsidRPr="00A92174">
        <w:rPr>
          <w:rFonts w:ascii="Times New Roman" w:hAnsi="Times New Roman" w:cs="Times New Roman"/>
          <w:sz w:val="24"/>
          <w:szCs w:val="24"/>
        </w:rPr>
        <w:t xml:space="preserve">, обо всех особенностях оказания услуг квалифицированным инвесторам, о рисках, ассоциированных с инвестированием в такие ценные бумаги и/или инструменты,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 </w:t>
      </w:r>
    </w:p>
    <w:p w14:paraId="257BAE4F" w14:textId="3CDB2064"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b. обязуюсь соблюдать Регламент признания лиц квалифицированными инвесторами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w:t>
      </w:r>
    </w:p>
    <w:p w14:paraId="2A94C749"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c. подтверждаю полноту и достоверность всей информации и документов, представленных в целях признания меня квалифицированным инвестором; </w:t>
      </w:r>
    </w:p>
    <w:p w14:paraId="3493D45A"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d. не возражаю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60467177" w14:textId="03D66942"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e. обязуюсь, в случае признания меня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квалифицированным инвестором, незамедлительно уведомлять последнего о моем несоответствии требованиям, необходимым для присвоения статуса квалифицированного инвестора. </w:t>
      </w:r>
    </w:p>
    <w:p w14:paraId="491EA1B9" w14:textId="372F21F4" w:rsidR="00A92174" w:rsidRP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Способы направления уведомлений: </w:t>
      </w:r>
    </w:p>
    <w:p w14:paraId="6923B7B9" w14:textId="77777777" w:rsidR="00A92174" w:rsidRDefault="00A92174" w:rsidP="00A92174">
      <w:pPr>
        <w:spacing w:after="0" w:line="240" w:lineRule="atLeast"/>
        <w:ind w:firstLine="709"/>
        <w:jc w:val="both"/>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прошу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(отметить нужное </w:t>
      </w:r>
      <w:proofErr w:type="gramStart"/>
      <w:r w:rsidRPr="00A92174">
        <w:rPr>
          <w:rFonts w:ascii="Times New Roman" w:hAnsi="Times New Roman" w:cs="Times New Roman"/>
          <w:sz w:val="24"/>
          <w:szCs w:val="24"/>
        </w:rPr>
        <w:t xml:space="preserve">знаком </w:t>
      </w:r>
      <w:r>
        <w:sym w:font="Wingdings" w:char="F078"/>
      </w:r>
      <w:r w:rsidRPr="00A92174">
        <w:rPr>
          <w:rFonts w:ascii="Times New Roman" w:hAnsi="Times New Roman" w:cs="Times New Roman"/>
          <w:sz w:val="24"/>
          <w:szCs w:val="24"/>
        </w:rPr>
        <w:t>)</w:t>
      </w:r>
      <w:proofErr w:type="gramEnd"/>
      <w:r w:rsidRPr="00A92174">
        <w:rPr>
          <w:rFonts w:ascii="Times New Roman" w:hAnsi="Times New Roman" w:cs="Times New Roman"/>
          <w:sz w:val="24"/>
          <w:szCs w:val="24"/>
        </w:rPr>
        <w:t xml:space="preserve">: </w:t>
      </w:r>
    </w:p>
    <w:p w14:paraId="731AA354" w14:textId="3ADD6107" w:rsidR="00A92174" w:rsidRDefault="00D217CF" w:rsidP="00A92174">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1733BF">
        <w:fldChar w:fldCharType="separate"/>
      </w:r>
      <w:r w:rsidRPr="00D217CF">
        <w:fldChar w:fldCharType="end"/>
      </w:r>
      <w:r w:rsidRPr="00D217CF">
        <w:t> </w:t>
      </w:r>
      <w:r w:rsidR="00A92174" w:rsidRPr="00A92174">
        <w:rPr>
          <w:rFonts w:ascii="Times New Roman" w:hAnsi="Times New Roman" w:cs="Times New Roman"/>
          <w:sz w:val="24"/>
          <w:szCs w:val="24"/>
        </w:rPr>
        <w:t xml:space="preserve"> направить по адресу электронной почты, указанной в пункте 1.7 Раздела 1 Заявления.</w:t>
      </w:r>
    </w:p>
    <w:p w14:paraId="1A93097F" w14:textId="40337945" w:rsidR="00A92174" w:rsidRDefault="00D217CF" w:rsidP="00A92174">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направить почтовым отправлением по адресу, указанному в пункте 1.5 Раздела 1 Заявления. </w:t>
      </w:r>
    </w:p>
    <w:p w14:paraId="203D7534" w14:textId="06F2D550" w:rsidR="00A92174" w:rsidRDefault="00D217CF" w:rsidP="00A92174">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вручить оригинал уведомления под роспись по адресу места нахождения </w:t>
      </w:r>
      <w:r w:rsidR="00A92174">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A92174">
        <w:rPr>
          <w:rFonts w:ascii="Times New Roman" w:hAnsi="Times New Roman" w:cs="Times New Roman"/>
          <w:sz w:val="24"/>
          <w:szCs w:val="24"/>
        </w:rPr>
        <w:t>анк»</w:t>
      </w:r>
      <w:r w:rsidR="00A92174" w:rsidRPr="00A92174">
        <w:rPr>
          <w:rFonts w:ascii="Times New Roman" w:hAnsi="Times New Roman" w:cs="Times New Roman"/>
          <w:sz w:val="24"/>
          <w:szCs w:val="24"/>
        </w:rPr>
        <w:t xml:space="preserve">. </w:t>
      </w:r>
    </w:p>
    <w:p w14:paraId="77D12015"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w:t>
      </w:r>
    </w:p>
    <w:p w14:paraId="5CF3D391" w14:textId="77777777" w:rsidR="005D7A20"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a. Подтверждаю, что передача уведомлений указанным способом будет считаться надлежащим предоставлением информации, равносильным передаче оригинала</w:t>
      </w:r>
      <w:r w:rsidR="005D7A20" w:rsidRPr="005D7A20">
        <w:t xml:space="preserve"> </w:t>
      </w:r>
      <w:r w:rsidR="005D7A20" w:rsidRPr="005D7A20">
        <w:rPr>
          <w:rFonts w:ascii="Times New Roman" w:hAnsi="Times New Roman" w:cs="Times New Roman"/>
          <w:sz w:val="24"/>
          <w:szCs w:val="24"/>
        </w:rPr>
        <w:t xml:space="preserve">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771477FD" w14:textId="73DC478D" w:rsidR="00F92D8E" w:rsidRDefault="005D7A20" w:rsidP="00A92174">
      <w:pPr>
        <w:spacing w:after="0" w:line="240" w:lineRule="atLeast"/>
        <w:ind w:firstLine="709"/>
        <w:jc w:val="both"/>
        <w:rPr>
          <w:rFonts w:ascii="Times New Roman" w:hAnsi="Times New Roman" w:cs="Times New Roman"/>
          <w:sz w:val="24"/>
          <w:szCs w:val="24"/>
        </w:rPr>
      </w:pPr>
      <w:r w:rsidRPr="005D7A20">
        <w:rPr>
          <w:rFonts w:ascii="Times New Roman" w:hAnsi="Times New Roman" w:cs="Times New Roman"/>
          <w:sz w:val="24"/>
          <w:szCs w:val="24"/>
        </w:rPr>
        <w:t xml:space="preserve">b. Обязуюсь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p w14:paraId="3E3D4FEE" w14:textId="77777777" w:rsidR="005D7A20" w:rsidRDefault="005D7A20" w:rsidP="00A92174">
      <w:pPr>
        <w:spacing w:after="0" w:line="240" w:lineRule="atLeast"/>
        <w:ind w:firstLine="709"/>
        <w:jc w:val="both"/>
        <w:rPr>
          <w:rFonts w:ascii="Times New Roman" w:hAnsi="Times New Roman" w:cs="Times New Roman"/>
          <w:sz w:val="24"/>
          <w:szCs w:val="24"/>
        </w:rPr>
      </w:pPr>
    </w:p>
    <w:p w14:paraId="028FF57B" w14:textId="77777777" w:rsidR="005D7A20" w:rsidRDefault="005D7A20" w:rsidP="005D7A20">
      <w:pPr>
        <w:spacing w:after="0" w:line="240" w:lineRule="atLeast"/>
        <w:ind w:firstLine="709"/>
        <w:jc w:val="right"/>
        <w:rPr>
          <w:rFonts w:ascii="Times New Roman" w:hAnsi="Times New Roman" w:cs="Times New Roman"/>
          <w:sz w:val="24"/>
          <w:szCs w:val="24"/>
        </w:rPr>
      </w:pPr>
    </w:p>
    <w:p w14:paraId="42F14932" w14:textId="7494911D"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6DD351B7"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      </w:t>
      </w:r>
    </w:p>
    <w:p w14:paraId="2C7E94BD"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«____»_____________20__г.       </w:t>
      </w:r>
    </w:p>
    <w:p w14:paraId="640C92A1" w14:textId="77777777" w:rsidR="005D7A20" w:rsidRDefault="005D7A20" w:rsidP="005D7A20">
      <w:pPr>
        <w:spacing w:after="0" w:line="240" w:lineRule="atLeast"/>
        <w:ind w:firstLine="709"/>
        <w:jc w:val="right"/>
        <w:rPr>
          <w:rFonts w:ascii="Times New Roman" w:hAnsi="Times New Roman" w:cs="Times New Roman"/>
          <w:sz w:val="24"/>
          <w:szCs w:val="24"/>
        </w:rPr>
      </w:pPr>
    </w:p>
    <w:p w14:paraId="3877FA40" w14:textId="77777777" w:rsidR="005D7A20" w:rsidRDefault="005D7A20" w:rsidP="005D7A20">
      <w:pPr>
        <w:spacing w:after="0" w:line="240" w:lineRule="atLeast"/>
        <w:ind w:firstLine="709"/>
        <w:jc w:val="right"/>
        <w:rPr>
          <w:rFonts w:ascii="Times New Roman" w:hAnsi="Times New Roman" w:cs="Times New Roman"/>
          <w:sz w:val="24"/>
          <w:szCs w:val="24"/>
        </w:rPr>
      </w:pPr>
    </w:p>
    <w:p w14:paraId="332DA449" w14:textId="77777777" w:rsidR="005D7A20" w:rsidRDefault="005D7A20" w:rsidP="005D7A20">
      <w:pPr>
        <w:spacing w:after="0" w:line="240" w:lineRule="atLeast"/>
        <w:ind w:firstLine="709"/>
        <w:jc w:val="right"/>
        <w:rPr>
          <w:rFonts w:ascii="Times New Roman" w:hAnsi="Times New Roman" w:cs="Times New Roman"/>
          <w:sz w:val="24"/>
          <w:szCs w:val="24"/>
        </w:rPr>
      </w:pPr>
    </w:p>
    <w:p w14:paraId="3360723D" w14:textId="67FB87A3" w:rsidR="001E59B3" w:rsidRDefault="001E59B3">
      <w:pPr>
        <w:rPr>
          <w:rFonts w:ascii="Times New Roman" w:hAnsi="Times New Roman" w:cs="Times New Roman"/>
          <w:sz w:val="24"/>
          <w:szCs w:val="24"/>
        </w:rPr>
      </w:pPr>
      <w:r>
        <w:rPr>
          <w:rFonts w:ascii="Times New Roman" w:hAnsi="Times New Roman" w:cs="Times New Roman"/>
          <w:sz w:val="24"/>
          <w:szCs w:val="24"/>
        </w:rPr>
        <w:br w:type="page"/>
      </w:r>
    </w:p>
    <w:p w14:paraId="45B231A0" w14:textId="77777777" w:rsidR="00BE0356" w:rsidRDefault="00BE0356" w:rsidP="00D217CF">
      <w:pPr>
        <w:spacing w:after="0" w:line="240" w:lineRule="atLeast"/>
        <w:rPr>
          <w:rFonts w:ascii="Times New Roman" w:hAnsi="Times New Roman" w:cs="Times New Roman"/>
          <w:sz w:val="24"/>
          <w:szCs w:val="24"/>
        </w:rPr>
      </w:pPr>
    </w:p>
    <w:p w14:paraId="2D788A64" w14:textId="5A85642C" w:rsidR="005D7A20" w:rsidRPr="005D7A20" w:rsidRDefault="005D7A20" w:rsidP="005D7A20">
      <w:pPr>
        <w:spacing w:after="0" w:line="240" w:lineRule="atLeast"/>
        <w:ind w:firstLine="709"/>
        <w:jc w:val="right"/>
        <w:rPr>
          <w:rFonts w:ascii="Times New Roman" w:hAnsi="Times New Roman" w:cs="Times New Roman"/>
          <w:b/>
          <w:bCs/>
          <w:sz w:val="24"/>
          <w:szCs w:val="24"/>
        </w:rPr>
      </w:pPr>
      <w:r w:rsidRPr="005D7A20">
        <w:rPr>
          <w:rFonts w:ascii="Times New Roman" w:hAnsi="Times New Roman" w:cs="Times New Roman"/>
          <w:b/>
          <w:bCs/>
          <w:sz w:val="24"/>
          <w:szCs w:val="24"/>
        </w:rPr>
        <w:t>Приложение №</w:t>
      </w:r>
      <w:r>
        <w:rPr>
          <w:rFonts w:ascii="Times New Roman" w:hAnsi="Times New Roman" w:cs="Times New Roman"/>
          <w:b/>
          <w:bCs/>
          <w:sz w:val="24"/>
          <w:szCs w:val="24"/>
        </w:rPr>
        <w:t>2</w:t>
      </w:r>
    </w:p>
    <w:p w14:paraId="0461D7E1" w14:textId="77777777"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к Регламенту признания лиц квалифицированными инвесторами</w:t>
      </w:r>
    </w:p>
    <w:p w14:paraId="38A37308" w14:textId="2FA55DB1" w:rsidR="005D7A20" w:rsidRPr="005D7A20" w:rsidRDefault="005D7A20" w:rsidP="005D7A20">
      <w:pPr>
        <w:spacing w:after="0" w:line="240" w:lineRule="atLeast"/>
        <w:ind w:firstLine="709"/>
        <w:jc w:val="right"/>
        <w:rPr>
          <w:rFonts w:ascii="Times New Roman" w:hAnsi="Times New Roman" w:cs="Times New Roman"/>
          <w:sz w:val="24"/>
          <w:szCs w:val="24"/>
        </w:rPr>
      </w:pPr>
      <w:bookmarkStart w:id="9" w:name="_Hlk138193673"/>
      <w:r w:rsidRPr="005D7A20">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p>
    <w:bookmarkEnd w:id="9"/>
    <w:p w14:paraId="7180DEC2" w14:textId="3794A77B"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/форма заявления для </w:t>
      </w:r>
      <w:r>
        <w:rPr>
          <w:rFonts w:ascii="Times New Roman" w:hAnsi="Times New Roman" w:cs="Times New Roman"/>
          <w:sz w:val="24"/>
          <w:szCs w:val="24"/>
        </w:rPr>
        <w:t>юридических</w:t>
      </w:r>
      <w:r w:rsidRPr="005D7A20">
        <w:rPr>
          <w:rFonts w:ascii="Times New Roman" w:hAnsi="Times New Roman" w:cs="Times New Roman"/>
          <w:sz w:val="24"/>
          <w:szCs w:val="24"/>
        </w:rPr>
        <w:t xml:space="preserve"> лиц/</w:t>
      </w:r>
    </w:p>
    <w:p w14:paraId="02572D89" w14:textId="77777777" w:rsidR="005D7A20" w:rsidRDefault="005D7A20" w:rsidP="005D7A20">
      <w:pPr>
        <w:spacing w:after="0" w:line="240" w:lineRule="atLeast"/>
        <w:ind w:firstLine="709"/>
        <w:jc w:val="right"/>
        <w:rPr>
          <w:rFonts w:ascii="Times New Roman" w:hAnsi="Times New Roman" w:cs="Times New Roman"/>
          <w:sz w:val="24"/>
          <w:szCs w:val="24"/>
        </w:rPr>
      </w:pPr>
    </w:p>
    <w:p w14:paraId="4BDD54F3" w14:textId="51E704AE" w:rsidR="005D7A20" w:rsidRPr="005D7A20" w:rsidRDefault="005D7A20" w:rsidP="005D7A20">
      <w:pPr>
        <w:spacing w:after="0" w:line="240" w:lineRule="atLeast"/>
        <w:ind w:firstLine="709"/>
        <w:jc w:val="both"/>
        <w:rPr>
          <w:rFonts w:ascii="Times New Roman" w:hAnsi="Times New Roman" w:cs="Times New Roman"/>
          <w:b/>
          <w:bCs/>
          <w:sz w:val="24"/>
          <w:szCs w:val="24"/>
        </w:rPr>
      </w:pPr>
      <w:bookmarkStart w:id="10" w:name="_Hlk138326328"/>
      <w:r w:rsidRPr="005D7A20">
        <w:rPr>
          <w:rFonts w:ascii="Times New Roman" w:hAnsi="Times New Roman" w:cs="Times New Roman"/>
          <w:b/>
          <w:bCs/>
          <w:sz w:val="24"/>
          <w:szCs w:val="24"/>
        </w:rPr>
        <w:t xml:space="preserve">Заявление о признании </w:t>
      </w:r>
      <w:r>
        <w:rPr>
          <w:rFonts w:ascii="Times New Roman" w:hAnsi="Times New Roman" w:cs="Times New Roman"/>
          <w:b/>
          <w:bCs/>
          <w:sz w:val="24"/>
          <w:szCs w:val="24"/>
        </w:rPr>
        <w:t>юридического</w:t>
      </w:r>
      <w:r w:rsidRPr="005D7A20">
        <w:rPr>
          <w:rFonts w:ascii="Times New Roman" w:hAnsi="Times New Roman" w:cs="Times New Roman"/>
          <w:b/>
          <w:bCs/>
          <w:sz w:val="24"/>
          <w:szCs w:val="24"/>
        </w:rPr>
        <w:t xml:space="preserve"> лица квалифицированным инвестором </w:t>
      </w:r>
    </w:p>
    <w:bookmarkEnd w:id="10"/>
    <w:p w14:paraId="18F05100" w14:textId="5660347B" w:rsidR="005D7A20" w:rsidRP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Сведения о Заявителе - юридическом лице:   </w:t>
      </w:r>
    </w:p>
    <w:tbl>
      <w:tblPr>
        <w:tblStyle w:val="a9"/>
        <w:tblW w:w="0" w:type="auto"/>
        <w:tblLook w:val="04A0" w:firstRow="1" w:lastRow="0" w:firstColumn="1" w:lastColumn="0" w:noHBand="0" w:noVBand="1"/>
      </w:tblPr>
      <w:tblGrid>
        <w:gridCol w:w="562"/>
        <w:gridCol w:w="5857"/>
        <w:gridCol w:w="3210"/>
      </w:tblGrid>
      <w:tr w:rsidR="005D7A20" w14:paraId="539D83EC" w14:textId="77777777" w:rsidTr="005D7A20">
        <w:tc>
          <w:tcPr>
            <w:tcW w:w="562" w:type="dxa"/>
          </w:tcPr>
          <w:p w14:paraId="0AB3D570" w14:textId="3509E77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w:t>
            </w:r>
          </w:p>
        </w:tc>
        <w:tc>
          <w:tcPr>
            <w:tcW w:w="5857" w:type="dxa"/>
          </w:tcPr>
          <w:p w14:paraId="300FEE40" w14:textId="46B29A9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Полное и сокращенное наименование юридического лица</w:t>
            </w:r>
          </w:p>
        </w:tc>
        <w:tc>
          <w:tcPr>
            <w:tcW w:w="3210" w:type="dxa"/>
          </w:tcPr>
          <w:p w14:paraId="6E33C871"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1AB34C4" w14:textId="77777777" w:rsidTr="005D7A20">
        <w:tc>
          <w:tcPr>
            <w:tcW w:w="562" w:type="dxa"/>
          </w:tcPr>
          <w:p w14:paraId="5CDACBBA" w14:textId="58CE3C9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57" w:type="dxa"/>
          </w:tcPr>
          <w:p w14:paraId="13B3916B"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идентификационный номер налогоплательщика (ИНН) </w:t>
            </w:r>
          </w:p>
          <w:p w14:paraId="50C673FD" w14:textId="14F4F04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 (КИО/ИНН – при наличии).</w:t>
            </w:r>
          </w:p>
        </w:tc>
        <w:tc>
          <w:tcPr>
            <w:tcW w:w="3210" w:type="dxa"/>
          </w:tcPr>
          <w:p w14:paraId="685C8D72"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DCED176" w14:textId="77777777" w:rsidTr="005D7A20">
        <w:tc>
          <w:tcPr>
            <w:tcW w:w="562" w:type="dxa"/>
          </w:tcPr>
          <w:p w14:paraId="601421B0" w14:textId="3122D65A"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57" w:type="dxa"/>
          </w:tcPr>
          <w:p w14:paraId="7409C25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Сведения о государственной регистрации </w:t>
            </w:r>
          </w:p>
          <w:p w14:paraId="3A34141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ОГРН, дата государственной регистрации юридического лица </w:t>
            </w:r>
          </w:p>
          <w:p w14:paraId="7F5D38A5" w14:textId="35708F3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регистрационный номер, присвоенный уполномоченным органом страны регистрации; дата регистрации и наименование регистрирующего органа</w:t>
            </w:r>
          </w:p>
        </w:tc>
        <w:tc>
          <w:tcPr>
            <w:tcW w:w="3210" w:type="dxa"/>
          </w:tcPr>
          <w:p w14:paraId="36531EBC"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D7C8CC7" w14:textId="77777777" w:rsidTr="005D7A20">
        <w:tc>
          <w:tcPr>
            <w:tcW w:w="562" w:type="dxa"/>
          </w:tcPr>
          <w:p w14:paraId="72467A6D" w14:textId="098877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57" w:type="dxa"/>
          </w:tcPr>
          <w:p w14:paraId="14D38A48" w14:textId="774D717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места нахождения</w:t>
            </w:r>
          </w:p>
        </w:tc>
        <w:tc>
          <w:tcPr>
            <w:tcW w:w="3210" w:type="dxa"/>
          </w:tcPr>
          <w:p w14:paraId="126CA82D"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7F12EB34" w14:textId="77777777" w:rsidTr="005D7A20">
        <w:tc>
          <w:tcPr>
            <w:tcW w:w="562" w:type="dxa"/>
          </w:tcPr>
          <w:p w14:paraId="5E31A49A" w14:textId="141B34EB"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57" w:type="dxa"/>
          </w:tcPr>
          <w:p w14:paraId="3184A0F5" w14:textId="1BD8074F"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для отправки корреспонденции</w:t>
            </w:r>
          </w:p>
        </w:tc>
        <w:tc>
          <w:tcPr>
            <w:tcW w:w="3210" w:type="dxa"/>
          </w:tcPr>
          <w:p w14:paraId="481F97E4"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65C4521" w14:textId="77777777" w:rsidTr="005D7A20">
        <w:tc>
          <w:tcPr>
            <w:tcW w:w="562" w:type="dxa"/>
          </w:tcPr>
          <w:p w14:paraId="13D620E1" w14:textId="02A0EE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57" w:type="dxa"/>
          </w:tcPr>
          <w:p w14:paraId="18B81C4D" w14:textId="0DC40899"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Контактный телефон</w:t>
            </w:r>
          </w:p>
        </w:tc>
        <w:tc>
          <w:tcPr>
            <w:tcW w:w="3210" w:type="dxa"/>
          </w:tcPr>
          <w:p w14:paraId="6A22712A"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4F6F3FB" w14:textId="77777777" w:rsidTr="005D7A20">
        <w:tc>
          <w:tcPr>
            <w:tcW w:w="562" w:type="dxa"/>
          </w:tcPr>
          <w:p w14:paraId="5CD4D9E7" w14:textId="0165C53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57" w:type="dxa"/>
          </w:tcPr>
          <w:p w14:paraId="6CB867BB" w14:textId="30D28B9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электронной почты</w:t>
            </w:r>
          </w:p>
        </w:tc>
        <w:tc>
          <w:tcPr>
            <w:tcW w:w="3210" w:type="dxa"/>
          </w:tcPr>
          <w:p w14:paraId="79705197"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6BC1D7B" w14:textId="77777777" w:rsidTr="005D7A20">
        <w:tc>
          <w:tcPr>
            <w:tcW w:w="562" w:type="dxa"/>
          </w:tcPr>
          <w:p w14:paraId="70FAD433" w14:textId="2739A69F"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57" w:type="dxa"/>
          </w:tcPr>
          <w:p w14:paraId="61AB9792" w14:textId="752FDDF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Дополнительная информация</w:t>
            </w:r>
          </w:p>
        </w:tc>
        <w:tc>
          <w:tcPr>
            <w:tcW w:w="3210" w:type="dxa"/>
          </w:tcPr>
          <w:p w14:paraId="0EE29D60" w14:textId="77777777" w:rsidR="005D7A20" w:rsidRPr="005D7A20" w:rsidRDefault="005D7A20" w:rsidP="005D7A20">
            <w:pPr>
              <w:spacing w:line="240" w:lineRule="atLeast"/>
              <w:jc w:val="both"/>
              <w:rPr>
                <w:rFonts w:ascii="Times New Roman" w:hAnsi="Times New Roman" w:cs="Times New Roman"/>
                <w:sz w:val="24"/>
                <w:szCs w:val="24"/>
              </w:rPr>
            </w:pPr>
          </w:p>
        </w:tc>
      </w:tr>
    </w:tbl>
    <w:p w14:paraId="309CAFB2" w14:textId="77777777" w:rsidR="00F876C1"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 Настоящим </w:t>
      </w:r>
      <w:r w:rsidRPr="005D7A20">
        <w:rPr>
          <w:rFonts w:ascii="Times New Roman" w:hAnsi="Times New Roman" w:cs="Times New Roman"/>
          <w:b/>
          <w:bCs/>
          <w:i/>
          <w:iCs/>
          <w:sz w:val="24"/>
          <w:szCs w:val="24"/>
        </w:rPr>
        <w:t>/указать полное наименование юридического лица/</w:t>
      </w:r>
      <w:r w:rsidRPr="005D7A20">
        <w:rPr>
          <w:rFonts w:ascii="Times New Roman" w:hAnsi="Times New Roman" w:cs="Times New Roman"/>
          <w:b/>
          <w:bCs/>
          <w:sz w:val="24"/>
          <w:szCs w:val="24"/>
        </w:rPr>
        <w:t xml:space="preserve"> просит рассмотреть вопрос о признании Общества квалифицированным инвестором</w:t>
      </w:r>
      <w:r w:rsidR="00F876C1">
        <w:rPr>
          <w:rFonts w:ascii="Times New Roman" w:hAnsi="Times New Roman" w:cs="Times New Roman"/>
          <w:b/>
          <w:bCs/>
          <w:sz w:val="24"/>
          <w:szCs w:val="24"/>
        </w:rPr>
        <w:t>.</w:t>
      </w:r>
    </w:p>
    <w:p w14:paraId="7EB4A90F" w14:textId="7DCF5912" w:rsidR="005D7A20" w:rsidRDefault="005D7A20" w:rsidP="00507C74">
      <w:pPr>
        <w:pStyle w:val="a3"/>
        <w:spacing w:after="0" w:line="240" w:lineRule="atLeast"/>
        <w:ind w:left="1417"/>
        <w:jc w:val="both"/>
        <w:rPr>
          <w:rFonts w:ascii="Times New Roman" w:hAnsi="Times New Roman" w:cs="Times New Roman"/>
          <w:b/>
          <w:bCs/>
          <w:sz w:val="24"/>
          <w:szCs w:val="24"/>
        </w:rPr>
      </w:pPr>
    </w:p>
    <w:p w14:paraId="0F99FFAC" w14:textId="77777777" w:rsidR="00F30983" w:rsidRDefault="00F30983" w:rsidP="00F30983">
      <w:pPr>
        <w:pStyle w:val="a3"/>
        <w:numPr>
          <w:ilvl w:val="0"/>
          <w:numId w:val="41"/>
        </w:numPr>
        <w:spacing w:after="0" w:line="240" w:lineRule="atLeast"/>
        <w:jc w:val="both"/>
        <w:rPr>
          <w:rFonts w:ascii="Times New Roman" w:hAnsi="Times New Roman" w:cs="Times New Roman"/>
          <w:b/>
          <w:bCs/>
          <w:sz w:val="24"/>
          <w:szCs w:val="24"/>
        </w:rPr>
      </w:pPr>
      <w:r w:rsidRPr="00F30983">
        <w:rPr>
          <w:rFonts w:ascii="Times New Roman" w:hAnsi="Times New Roman" w:cs="Times New Roman"/>
          <w:b/>
          <w:bCs/>
          <w:sz w:val="24"/>
          <w:szCs w:val="24"/>
        </w:rPr>
        <w:t xml:space="preserve">Гарантии и заверения: </w:t>
      </w:r>
    </w:p>
    <w:p w14:paraId="08FE2DF6" w14:textId="4EAD992C"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sz w:val="24"/>
          <w:szCs w:val="24"/>
        </w:rPr>
        <w:t xml:space="preserve">Настоящим </w:t>
      </w:r>
      <w:r w:rsidRPr="00F30983">
        <w:rPr>
          <w:rFonts w:ascii="Times New Roman" w:hAnsi="Times New Roman" w:cs="Times New Roman"/>
          <w:b/>
          <w:bCs/>
          <w:i/>
          <w:iCs/>
          <w:sz w:val="24"/>
          <w:szCs w:val="24"/>
        </w:rPr>
        <w:t xml:space="preserve">/указать полное наименование юридического лица/ </w:t>
      </w:r>
      <w:r w:rsidRPr="00F30983">
        <w:rPr>
          <w:rFonts w:ascii="Times New Roman" w:hAnsi="Times New Roman" w:cs="Times New Roman"/>
          <w:sz w:val="24"/>
          <w:szCs w:val="24"/>
        </w:rPr>
        <w:t xml:space="preserve">гарантирует и заверяет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Pr>
          <w:rFonts w:ascii="Times New Roman" w:hAnsi="Times New Roman" w:cs="Times New Roman"/>
          <w:sz w:val="24"/>
          <w:szCs w:val="24"/>
        </w:rPr>
        <w:t xml:space="preserve"> </w:t>
      </w:r>
      <w:r w:rsidRPr="00F30983">
        <w:rPr>
          <w:rFonts w:ascii="Times New Roman" w:hAnsi="Times New Roman" w:cs="Times New Roman"/>
          <w:sz w:val="24"/>
          <w:szCs w:val="24"/>
        </w:rPr>
        <w:t xml:space="preserve">в нижеследующем: </w:t>
      </w:r>
    </w:p>
    <w:p w14:paraId="7950D741" w14:textId="77777777"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30FF8FA5" w14:textId="1698FFCD"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w:t>
      </w:r>
      <w:r w:rsidR="00F876C1" w:rsidRPr="00F876C1">
        <w:rPr>
          <w:rFonts w:ascii="Times New Roman" w:hAnsi="Times New Roman" w:cs="Times New Roman"/>
          <w:sz w:val="24"/>
          <w:szCs w:val="24"/>
        </w:rPr>
        <w:t>до подписания настоящего Заявления осведомлен</w:t>
      </w:r>
      <w:r w:rsidR="00F876C1">
        <w:rPr>
          <w:rFonts w:ascii="Times New Roman" w:hAnsi="Times New Roman" w:cs="Times New Roman"/>
          <w:sz w:val="24"/>
          <w:szCs w:val="24"/>
        </w:rPr>
        <w:t>о</w:t>
      </w:r>
      <w:r w:rsidR="00F876C1" w:rsidRPr="00F876C1">
        <w:rPr>
          <w:rFonts w:ascii="Times New Roman" w:hAnsi="Times New Roman" w:cs="Times New Roman"/>
          <w:sz w:val="24"/>
          <w:szCs w:val="24"/>
        </w:rPr>
        <w:t xml:space="preserve"> ООО КБ «ГТ банк»</w:t>
      </w:r>
      <w:r w:rsidRPr="00F30983">
        <w:rPr>
          <w:rFonts w:ascii="Times New Roman" w:hAnsi="Times New Roman" w:cs="Times New Roman"/>
          <w:sz w:val="24"/>
          <w:szCs w:val="24"/>
        </w:rPr>
        <w:t xml:space="preserve"> о повышенных рисках, связанных с финансовыми инструментами</w:t>
      </w:r>
      <w:r w:rsidR="00F876C1">
        <w:rPr>
          <w:rFonts w:ascii="Times New Roman" w:hAnsi="Times New Roman" w:cs="Times New Roman"/>
          <w:sz w:val="24"/>
          <w:szCs w:val="24"/>
        </w:rPr>
        <w:t>, предназначенными для квалифицированных инвесторов</w:t>
      </w:r>
      <w:r w:rsidRPr="00F30983">
        <w:rPr>
          <w:rFonts w:ascii="Times New Roman" w:hAnsi="Times New Roman" w:cs="Times New Roman"/>
          <w:sz w:val="24"/>
          <w:szCs w:val="24"/>
        </w:rPr>
        <w:t xml:space="preserve">,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w:t>
      </w:r>
    </w:p>
    <w:p w14:paraId="6D82B57B" w14:textId="5F61B38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соблюдать Регламент признания лиц квалифицированными инвесторами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 xml:space="preserve">; </w:t>
      </w:r>
    </w:p>
    <w:p w14:paraId="254BD35B"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c. подтверждает, что проинформировано о необходимости ежегодного подтверждения соблюдения требований, соответствие которым необходимо для признания лица квалифицированным инвестором; </w:t>
      </w:r>
    </w:p>
    <w:p w14:paraId="0F80C30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d. подтверждает полноту и достоверность всей информации и документов, представленных в целях признания последнего квалифицированным инвестором; </w:t>
      </w:r>
    </w:p>
    <w:p w14:paraId="2673588D"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e. не возражает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7E51CB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sz w:val="24"/>
          <w:szCs w:val="24"/>
        </w:rPr>
        <w:t>4. Способы направления уведомлений:</w:t>
      </w:r>
      <w:r w:rsidRPr="00F30983">
        <w:rPr>
          <w:rFonts w:ascii="Times New Roman" w:hAnsi="Times New Roman" w:cs="Times New Roman"/>
          <w:sz w:val="24"/>
          <w:szCs w:val="24"/>
        </w:rPr>
        <w:t xml:space="preserve"> </w:t>
      </w:r>
    </w:p>
    <w:p w14:paraId="72E664F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7C5C8227" w14:textId="77777777" w:rsidR="00F30983" w:rsidRDefault="00F30983" w:rsidP="00F30983">
      <w:pPr>
        <w:spacing w:after="0" w:line="240" w:lineRule="atLeast"/>
        <w:ind w:firstLine="709"/>
        <w:jc w:val="both"/>
      </w:pPr>
      <w:r w:rsidRPr="00F30983">
        <w:rPr>
          <w:rFonts w:ascii="Times New Roman" w:hAnsi="Times New Roman" w:cs="Times New Roman"/>
          <w:sz w:val="24"/>
          <w:szCs w:val="24"/>
        </w:rPr>
        <w:t xml:space="preserve">Просит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(нужное отметить </w:t>
      </w:r>
      <w:proofErr w:type="gramStart"/>
      <w:r w:rsidRPr="00F30983">
        <w:rPr>
          <w:rFonts w:ascii="Times New Roman" w:hAnsi="Times New Roman" w:cs="Times New Roman"/>
          <w:sz w:val="24"/>
          <w:szCs w:val="24"/>
        </w:rPr>
        <w:t xml:space="preserve">знаком </w:t>
      </w:r>
      <w:r>
        <w:sym w:font="Wingdings" w:char="F078"/>
      </w:r>
      <w:r w:rsidRPr="00F30983">
        <w:rPr>
          <w:rFonts w:ascii="Times New Roman" w:hAnsi="Times New Roman" w:cs="Times New Roman"/>
          <w:sz w:val="24"/>
          <w:szCs w:val="24"/>
        </w:rPr>
        <w:t>)</w:t>
      </w:r>
      <w:proofErr w:type="gramEnd"/>
      <w:r w:rsidRPr="00F30983">
        <w:rPr>
          <w:rFonts w:ascii="Times New Roman" w:hAnsi="Times New Roman" w:cs="Times New Roman"/>
          <w:sz w:val="24"/>
          <w:szCs w:val="24"/>
        </w:rPr>
        <w:t xml:space="preserve">: </w:t>
      </w:r>
    </w:p>
    <w:p w14:paraId="623669B4" w14:textId="08A2941B" w:rsidR="00F30983" w:rsidRDefault="00D217CF" w:rsidP="00F30983">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1733BF">
        <w:fldChar w:fldCharType="separate"/>
      </w:r>
      <w:r w:rsidRPr="00D217CF">
        <w:fldChar w:fldCharType="end"/>
      </w:r>
      <w:r w:rsidRPr="00D217CF">
        <w:t> </w:t>
      </w:r>
      <w:r w:rsidR="00F30983" w:rsidRPr="00F30983">
        <w:rPr>
          <w:rFonts w:ascii="Times New Roman" w:hAnsi="Times New Roman" w:cs="Times New Roman"/>
          <w:sz w:val="24"/>
          <w:szCs w:val="24"/>
        </w:rPr>
        <w:t>направить по адресу электронной почты, указанной в пункте 1.6 Раздела 1 Заявления.</w:t>
      </w:r>
    </w:p>
    <w:p w14:paraId="37A8992D" w14:textId="747EE36A" w:rsidR="00F30983" w:rsidRDefault="00D217CF" w:rsidP="00F30983">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направить почтовым отправлением по адресу, указанному в пункте 1.4 Раздела 1 Заявления. </w:t>
      </w:r>
    </w:p>
    <w:p w14:paraId="342EAAD9" w14:textId="1F94C9E9" w:rsidR="00F30983" w:rsidRPr="005D7A20" w:rsidRDefault="00D217CF" w:rsidP="00F30983">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вручить оригинал уведомления под роспись по адресу места нахождения </w:t>
      </w:r>
      <w:r w:rsidR="00F30983"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F30983" w:rsidRPr="005D7A20">
        <w:rPr>
          <w:rFonts w:ascii="Times New Roman" w:hAnsi="Times New Roman" w:cs="Times New Roman"/>
          <w:sz w:val="24"/>
          <w:szCs w:val="24"/>
        </w:rPr>
        <w:t>анк»</w:t>
      </w:r>
    </w:p>
    <w:p w14:paraId="7F232A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091FB68C"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Подтверждает, что передача уведомлений отмеченным способом будет считаться надлежащим предоставлением информации, равносильным передаче оригинала 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4F07E38D" w14:textId="69E32205" w:rsidR="005D7A20"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w:t>
      </w:r>
    </w:p>
    <w:p w14:paraId="22484B5C" w14:textId="77777777" w:rsidR="00F30983" w:rsidRDefault="00F30983" w:rsidP="00F30983">
      <w:pPr>
        <w:spacing w:after="0" w:line="240" w:lineRule="atLeast"/>
        <w:jc w:val="both"/>
        <w:rPr>
          <w:rFonts w:ascii="Times New Roman" w:hAnsi="Times New Roman" w:cs="Times New Roman"/>
          <w:sz w:val="24"/>
          <w:szCs w:val="24"/>
        </w:rPr>
      </w:pPr>
    </w:p>
    <w:p w14:paraId="21441922" w14:textId="77777777" w:rsidR="00F30983" w:rsidRDefault="00F30983" w:rsidP="00F30983">
      <w:pPr>
        <w:spacing w:after="0" w:line="240" w:lineRule="atLeast"/>
        <w:jc w:val="both"/>
        <w:rPr>
          <w:rFonts w:ascii="Times New Roman" w:hAnsi="Times New Roman" w:cs="Times New Roman"/>
          <w:sz w:val="24"/>
          <w:szCs w:val="24"/>
        </w:rPr>
      </w:pPr>
    </w:p>
    <w:p w14:paraId="24F365AD" w14:textId="799E6428"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___________________/______________________________________</w:t>
      </w:r>
    </w:p>
    <w:p w14:paraId="4A449B71" w14:textId="0B1C0D55"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1983">
        <w:rPr>
          <w:rFonts w:ascii="Times New Roman" w:hAnsi="Times New Roman" w:cs="Times New Roman"/>
          <w:sz w:val="24"/>
          <w:szCs w:val="24"/>
        </w:rPr>
        <w:t>Д</w:t>
      </w:r>
      <w:r>
        <w:rPr>
          <w:rFonts w:ascii="Times New Roman" w:hAnsi="Times New Roman" w:cs="Times New Roman"/>
          <w:sz w:val="24"/>
          <w:szCs w:val="24"/>
        </w:rPr>
        <w:t xml:space="preserve">олжность)   </w:t>
      </w:r>
      <w:proofErr w:type="gramEnd"/>
      <w:r>
        <w:rPr>
          <w:rFonts w:ascii="Times New Roman" w:hAnsi="Times New Roman" w:cs="Times New Roman"/>
          <w:sz w:val="24"/>
          <w:szCs w:val="24"/>
        </w:rPr>
        <w:t xml:space="preserve">               МП    (подпись)                                       (ФИО)</w:t>
      </w:r>
    </w:p>
    <w:p w14:paraId="7597292E" w14:textId="77777777" w:rsidR="00F30983" w:rsidRDefault="00F30983" w:rsidP="00F30983">
      <w:pPr>
        <w:spacing w:after="0" w:line="240" w:lineRule="atLeast"/>
        <w:jc w:val="both"/>
        <w:rPr>
          <w:rFonts w:ascii="Times New Roman" w:hAnsi="Times New Roman" w:cs="Times New Roman"/>
          <w:sz w:val="24"/>
          <w:szCs w:val="24"/>
        </w:rPr>
      </w:pPr>
    </w:p>
    <w:p w14:paraId="69BFE18B" w14:textId="08F8BDEB"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«______»_______________20__г.</w:t>
      </w:r>
    </w:p>
    <w:p w14:paraId="77039F46" w14:textId="77777777" w:rsidR="00D217CF" w:rsidRDefault="00D217CF" w:rsidP="00F30983">
      <w:pPr>
        <w:spacing w:after="0" w:line="240" w:lineRule="atLeast"/>
        <w:jc w:val="both"/>
        <w:rPr>
          <w:rFonts w:ascii="Times New Roman" w:hAnsi="Times New Roman" w:cs="Times New Roman"/>
          <w:sz w:val="24"/>
          <w:szCs w:val="24"/>
        </w:rPr>
      </w:pPr>
    </w:p>
    <w:p w14:paraId="2EA45688" w14:textId="77777777" w:rsidR="00D217CF" w:rsidRDefault="00D217CF" w:rsidP="00F30983">
      <w:pPr>
        <w:spacing w:after="0" w:line="240" w:lineRule="atLeast"/>
        <w:jc w:val="both"/>
        <w:rPr>
          <w:rFonts w:ascii="Times New Roman" w:hAnsi="Times New Roman" w:cs="Times New Roman"/>
          <w:sz w:val="24"/>
          <w:szCs w:val="24"/>
        </w:rPr>
      </w:pPr>
    </w:p>
    <w:p w14:paraId="7E487BE5" w14:textId="77777777" w:rsidR="00D217CF" w:rsidRDefault="00D217CF" w:rsidP="00F30983">
      <w:pPr>
        <w:spacing w:after="0" w:line="240" w:lineRule="atLeast"/>
        <w:jc w:val="both"/>
        <w:rPr>
          <w:rFonts w:ascii="Times New Roman" w:hAnsi="Times New Roman" w:cs="Times New Roman"/>
          <w:sz w:val="24"/>
          <w:szCs w:val="24"/>
        </w:rPr>
      </w:pPr>
    </w:p>
    <w:p w14:paraId="710CA8CC" w14:textId="77777777" w:rsidR="00D217CF" w:rsidRDefault="00D217CF" w:rsidP="00F30983">
      <w:pPr>
        <w:spacing w:after="0" w:line="240" w:lineRule="atLeast"/>
        <w:jc w:val="both"/>
        <w:rPr>
          <w:rFonts w:ascii="Times New Roman" w:hAnsi="Times New Roman" w:cs="Times New Roman"/>
          <w:sz w:val="24"/>
          <w:szCs w:val="24"/>
        </w:rPr>
      </w:pPr>
    </w:p>
    <w:p w14:paraId="61B3C1B6" w14:textId="77777777" w:rsidR="00D217CF" w:rsidRDefault="00D217CF" w:rsidP="00F30983">
      <w:pPr>
        <w:spacing w:after="0" w:line="240" w:lineRule="atLeast"/>
        <w:jc w:val="both"/>
        <w:rPr>
          <w:rFonts w:ascii="Times New Roman" w:hAnsi="Times New Roman" w:cs="Times New Roman"/>
          <w:sz w:val="24"/>
          <w:szCs w:val="24"/>
        </w:rPr>
      </w:pPr>
    </w:p>
    <w:p w14:paraId="5A2EDB75" w14:textId="77777777" w:rsidR="00D217CF" w:rsidRDefault="00D217CF" w:rsidP="00F30983">
      <w:pPr>
        <w:spacing w:after="0" w:line="240" w:lineRule="atLeast"/>
        <w:jc w:val="both"/>
        <w:rPr>
          <w:rFonts w:ascii="Times New Roman" w:hAnsi="Times New Roman" w:cs="Times New Roman"/>
          <w:sz w:val="24"/>
          <w:szCs w:val="24"/>
        </w:rPr>
      </w:pPr>
    </w:p>
    <w:p w14:paraId="4364EBED" w14:textId="77777777" w:rsidR="00D217CF" w:rsidRDefault="00D217CF" w:rsidP="00F30983">
      <w:pPr>
        <w:spacing w:after="0" w:line="240" w:lineRule="atLeast"/>
        <w:jc w:val="both"/>
        <w:rPr>
          <w:rFonts w:ascii="Times New Roman" w:hAnsi="Times New Roman" w:cs="Times New Roman"/>
          <w:sz w:val="24"/>
          <w:szCs w:val="24"/>
        </w:rPr>
      </w:pPr>
    </w:p>
    <w:p w14:paraId="68C24693" w14:textId="77777777" w:rsidR="00D217CF" w:rsidRDefault="00D217CF" w:rsidP="00F30983">
      <w:pPr>
        <w:spacing w:after="0" w:line="240" w:lineRule="atLeast"/>
        <w:jc w:val="both"/>
        <w:rPr>
          <w:rFonts w:ascii="Times New Roman" w:hAnsi="Times New Roman" w:cs="Times New Roman"/>
          <w:sz w:val="24"/>
          <w:szCs w:val="24"/>
        </w:rPr>
      </w:pPr>
    </w:p>
    <w:p w14:paraId="106C8083" w14:textId="77777777" w:rsidR="00D217CF" w:rsidRDefault="00D217CF" w:rsidP="00F30983">
      <w:pPr>
        <w:spacing w:after="0" w:line="240" w:lineRule="atLeast"/>
        <w:jc w:val="both"/>
        <w:rPr>
          <w:rFonts w:ascii="Times New Roman" w:hAnsi="Times New Roman" w:cs="Times New Roman"/>
          <w:sz w:val="24"/>
          <w:szCs w:val="24"/>
        </w:rPr>
      </w:pPr>
    </w:p>
    <w:p w14:paraId="43505F61" w14:textId="77777777" w:rsidR="00D217CF" w:rsidRDefault="00D217CF" w:rsidP="00F30983">
      <w:pPr>
        <w:spacing w:after="0" w:line="240" w:lineRule="atLeast"/>
        <w:jc w:val="both"/>
        <w:rPr>
          <w:rFonts w:ascii="Times New Roman" w:hAnsi="Times New Roman" w:cs="Times New Roman"/>
          <w:sz w:val="24"/>
          <w:szCs w:val="24"/>
        </w:rPr>
      </w:pPr>
    </w:p>
    <w:p w14:paraId="137FBB22" w14:textId="77777777" w:rsidR="00D217CF" w:rsidRDefault="00D217CF" w:rsidP="00F30983">
      <w:pPr>
        <w:spacing w:after="0" w:line="240" w:lineRule="atLeast"/>
        <w:jc w:val="both"/>
        <w:rPr>
          <w:rFonts w:ascii="Times New Roman" w:hAnsi="Times New Roman" w:cs="Times New Roman"/>
          <w:sz w:val="24"/>
          <w:szCs w:val="24"/>
        </w:rPr>
      </w:pPr>
    </w:p>
    <w:p w14:paraId="38740DCA" w14:textId="77777777" w:rsidR="00D217CF" w:rsidRDefault="00D217CF" w:rsidP="00F30983">
      <w:pPr>
        <w:spacing w:after="0" w:line="240" w:lineRule="atLeast"/>
        <w:jc w:val="both"/>
        <w:rPr>
          <w:rFonts w:ascii="Times New Roman" w:hAnsi="Times New Roman" w:cs="Times New Roman"/>
          <w:sz w:val="24"/>
          <w:szCs w:val="24"/>
        </w:rPr>
      </w:pPr>
    </w:p>
    <w:p w14:paraId="1205ABEB" w14:textId="77777777" w:rsidR="00D217CF" w:rsidRDefault="00D217CF" w:rsidP="00F30983">
      <w:pPr>
        <w:spacing w:after="0" w:line="240" w:lineRule="atLeast"/>
        <w:jc w:val="both"/>
        <w:rPr>
          <w:rFonts w:ascii="Times New Roman" w:hAnsi="Times New Roman" w:cs="Times New Roman"/>
          <w:sz w:val="24"/>
          <w:szCs w:val="24"/>
        </w:rPr>
      </w:pPr>
    </w:p>
    <w:p w14:paraId="061CF7D0" w14:textId="77777777" w:rsidR="00D217CF" w:rsidRDefault="00D217CF" w:rsidP="00F30983">
      <w:pPr>
        <w:spacing w:after="0" w:line="240" w:lineRule="atLeast"/>
        <w:jc w:val="both"/>
        <w:rPr>
          <w:rFonts w:ascii="Times New Roman" w:hAnsi="Times New Roman" w:cs="Times New Roman"/>
          <w:sz w:val="24"/>
          <w:szCs w:val="24"/>
        </w:rPr>
      </w:pPr>
    </w:p>
    <w:p w14:paraId="772B2C8A" w14:textId="77777777" w:rsidR="00D217CF" w:rsidRDefault="00D217CF" w:rsidP="00F30983">
      <w:pPr>
        <w:spacing w:after="0" w:line="240" w:lineRule="atLeast"/>
        <w:jc w:val="both"/>
        <w:rPr>
          <w:rFonts w:ascii="Times New Roman" w:hAnsi="Times New Roman" w:cs="Times New Roman"/>
          <w:sz w:val="24"/>
          <w:szCs w:val="24"/>
        </w:rPr>
      </w:pPr>
    </w:p>
    <w:p w14:paraId="3B04318F" w14:textId="77777777" w:rsidR="00D217CF" w:rsidRDefault="00D217CF" w:rsidP="00F30983">
      <w:pPr>
        <w:spacing w:after="0" w:line="240" w:lineRule="atLeast"/>
        <w:jc w:val="both"/>
        <w:rPr>
          <w:rFonts w:ascii="Times New Roman" w:hAnsi="Times New Roman" w:cs="Times New Roman"/>
          <w:sz w:val="24"/>
          <w:szCs w:val="24"/>
        </w:rPr>
      </w:pPr>
    </w:p>
    <w:p w14:paraId="08A951B1" w14:textId="77777777" w:rsidR="00D217CF" w:rsidRDefault="00D217CF" w:rsidP="00F30983">
      <w:pPr>
        <w:spacing w:after="0" w:line="240" w:lineRule="atLeast"/>
        <w:jc w:val="both"/>
        <w:rPr>
          <w:rFonts w:ascii="Times New Roman" w:hAnsi="Times New Roman" w:cs="Times New Roman"/>
          <w:sz w:val="24"/>
          <w:szCs w:val="24"/>
        </w:rPr>
      </w:pPr>
    </w:p>
    <w:p w14:paraId="0664A011" w14:textId="77777777" w:rsidR="00D217CF" w:rsidRDefault="00D217CF" w:rsidP="00F30983">
      <w:pPr>
        <w:spacing w:after="0" w:line="240" w:lineRule="atLeast"/>
        <w:jc w:val="both"/>
        <w:rPr>
          <w:rFonts w:ascii="Times New Roman" w:hAnsi="Times New Roman" w:cs="Times New Roman"/>
          <w:sz w:val="24"/>
          <w:szCs w:val="24"/>
        </w:rPr>
      </w:pPr>
    </w:p>
    <w:p w14:paraId="606DCF62" w14:textId="77777777" w:rsidR="00D217CF" w:rsidRDefault="00D217CF" w:rsidP="00F30983">
      <w:pPr>
        <w:spacing w:after="0" w:line="240" w:lineRule="atLeast"/>
        <w:jc w:val="both"/>
        <w:rPr>
          <w:rFonts w:ascii="Times New Roman" w:hAnsi="Times New Roman" w:cs="Times New Roman"/>
          <w:sz w:val="24"/>
          <w:szCs w:val="24"/>
        </w:rPr>
      </w:pPr>
    </w:p>
    <w:p w14:paraId="21B4EB1A" w14:textId="76A2C5DC" w:rsidR="00D217CF" w:rsidRPr="00D217CF" w:rsidRDefault="00D217CF" w:rsidP="00507C74">
      <w:pPr>
        <w:pageBreakBefore/>
        <w:spacing w:after="0" w:line="240" w:lineRule="atLeast"/>
        <w:jc w:val="right"/>
        <w:rPr>
          <w:rFonts w:ascii="Times New Roman" w:hAnsi="Times New Roman" w:cs="Times New Roman"/>
          <w:b/>
          <w:bCs/>
          <w:sz w:val="24"/>
          <w:szCs w:val="24"/>
        </w:rPr>
      </w:pPr>
      <w:bookmarkStart w:id="11" w:name="_Hlk138195311"/>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3</w:t>
      </w:r>
    </w:p>
    <w:p w14:paraId="34ABFB98" w14:textId="77777777" w:rsidR="00D217CF" w:rsidRPr="00D217CF" w:rsidRDefault="00D217CF" w:rsidP="00D217CF">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3E86107A" w14:textId="369DACD4" w:rsidR="00D217CF" w:rsidRDefault="00D217CF"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FD16825" w14:textId="0D1F6E6D" w:rsidR="00D217CF" w:rsidRDefault="00D217CF" w:rsidP="00D217CF">
      <w:pPr>
        <w:spacing w:after="0" w:line="240" w:lineRule="atLeast"/>
        <w:jc w:val="center"/>
        <w:rPr>
          <w:rFonts w:ascii="Times New Roman" w:hAnsi="Times New Roman" w:cs="Times New Roman"/>
          <w:b/>
          <w:bCs/>
          <w:sz w:val="24"/>
          <w:szCs w:val="24"/>
        </w:rPr>
      </w:pPr>
      <w:bookmarkStart w:id="12" w:name="_Hlk138326484"/>
      <w:bookmarkEnd w:id="11"/>
      <w:r w:rsidRPr="00D217CF">
        <w:rPr>
          <w:rFonts w:ascii="Times New Roman" w:hAnsi="Times New Roman" w:cs="Times New Roman"/>
          <w:b/>
          <w:bCs/>
          <w:sz w:val="24"/>
          <w:szCs w:val="24"/>
        </w:rPr>
        <w:t>УВЕДОМЛЕНИЕ</w:t>
      </w:r>
      <w:r w:rsidRPr="00D217CF">
        <w:rPr>
          <w:rFonts w:ascii="Times New Roman" w:hAnsi="Times New Roman" w:cs="Times New Roman"/>
          <w:b/>
          <w:bCs/>
          <w:sz w:val="24"/>
          <w:szCs w:val="24"/>
        </w:rPr>
        <w:br/>
        <w:t>о признании / об отказе в признании лица Квалифицированным инвестором</w:t>
      </w:r>
    </w:p>
    <w:bookmarkEnd w:id="12"/>
    <w:p w14:paraId="71A5A550" w14:textId="77777777" w:rsidR="00D217CF" w:rsidRDefault="00D217CF" w:rsidP="00D217CF">
      <w:pPr>
        <w:spacing w:after="0" w:line="240" w:lineRule="atLeast"/>
        <w:jc w:val="center"/>
        <w:rPr>
          <w:rFonts w:ascii="Times New Roman" w:hAnsi="Times New Roman" w:cs="Times New Roman"/>
          <w:b/>
          <w:bCs/>
          <w:sz w:val="24"/>
          <w:szCs w:val="24"/>
        </w:rPr>
      </w:pPr>
    </w:p>
    <w:p w14:paraId="47177537" w14:textId="533173F0" w:rsidR="00D217CF" w:rsidRDefault="00D217CF" w:rsidP="00507C74">
      <w:pPr>
        <w:spacing w:after="12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t xml:space="preserve">Настоящим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 xml:space="preserve">уведомляет </w:t>
      </w:r>
      <w:r w:rsidRPr="00D217CF">
        <w:rPr>
          <w:rFonts w:ascii="Times New Roman" w:hAnsi="Times New Roman" w:cs="Times New Roman"/>
          <w:b/>
          <w:bCs/>
          <w:i/>
          <w:iCs/>
          <w:sz w:val="24"/>
          <w:szCs w:val="24"/>
        </w:rPr>
        <w:t>(ФИО физ. лица или полное наименование юр. лица)</w:t>
      </w:r>
      <w:r w:rsidR="00BF1F6F">
        <w:rPr>
          <w:rFonts w:ascii="Times New Roman" w:hAnsi="Times New Roman" w:cs="Times New Roman"/>
          <w:i/>
          <w:iCs/>
          <w:sz w:val="24"/>
          <w:szCs w:val="24"/>
        </w:rPr>
        <w:t>,</w:t>
      </w:r>
      <w:r w:rsidRPr="00D217CF">
        <w:rPr>
          <w:rFonts w:ascii="Times New Roman" w:hAnsi="Times New Roman" w:cs="Times New Roman"/>
          <w:sz w:val="24"/>
          <w:szCs w:val="24"/>
        </w:rPr>
        <w:t xml:space="preserve"> что по итогам рассмотрения Заявления о признании лица Квалифицированным инвестором от «_</w:t>
      </w:r>
      <w:proofErr w:type="gramStart"/>
      <w:r w:rsidRPr="00D217CF">
        <w:rPr>
          <w:rFonts w:ascii="Times New Roman" w:hAnsi="Times New Roman" w:cs="Times New Roman"/>
          <w:sz w:val="24"/>
          <w:szCs w:val="24"/>
        </w:rPr>
        <w:t>_»_</w:t>
      </w:r>
      <w:proofErr w:type="gramEnd"/>
      <w:r w:rsidRPr="00D217CF">
        <w:rPr>
          <w:rFonts w:ascii="Times New Roman" w:hAnsi="Times New Roman" w:cs="Times New Roman"/>
          <w:sz w:val="24"/>
          <w:szCs w:val="24"/>
        </w:rPr>
        <w:t xml:space="preserve">____ ___ г.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было принято решение:</w:t>
      </w:r>
    </w:p>
    <w:bookmarkStart w:id="13" w:name="_Hlk138253007"/>
    <w:p w14:paraId="22B17FFF" w14:textId="7693DC55" w:rsidR="00D217CF" w:rsidRDefault="00D217CF" w:rsidP="00507C74">
      <w:pPr>
        <w:spacing w:after="12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 xml:space="preserve">о признании </w:t>
      </w:r>
      <w:r w:rsidR="001552E5">
        <w:rPr>
          <w:rFonts w:ascii="Times New Roman" w:hAnsi="Times New Roman" w:cs="Times New Roman"/>
          <w:sz w:val="24"/>
          <w:szCs w:val="24"/>
        </w:rPr>
        <w:t>к</w:t>
      </w:r>
      <w:r w:rsidRPr="00D217CF">
        <w:rPr>
          <w:rFonts w:ascii="Times New Roman" w:hAnsi="Times New Roman" w:cs="Times New Roman"/>
          <w:sz w:val="24"/>
          <w:szCs w:val="24"/>
        </w:rPr>
        <w:t xml:space="preserve">валифицированным инвестором с Даты внесения записи в Реестр </w:t>
      </w:r>
      <w:r w:rsidR="001552E5">
        <w:rPr>
          <w:rFonts w:ascii="Times New Roman" w:hAnsi="Times New Roman" w:cs="Times New Roman"/>
          <w:sz w:val="24"/>
          <w:szCs w:val="24"/>
        </w:rPr>
        <w:t>к</w:t>
      </w:r>
      <w:r w:rsidRPr="00D217CF">
        <w:rPr>
          <w:rFonts w:ascii="Times New Roman" w:hAnsi="Times New Roman" w:cs="Times New Roman"/>
          <w:sz w:val="24"/>
          <w:szCs w:val="24"/>
        </w:rPr>
        <w:t>валифицированных инвесторов в отношении следующих видов ценных бумаг и (или) финансовых инструментов:</w:t>
      </w:r>
    </w:p>
    <w:bookmarkEnd w:id="13"/>
    <w:p w14:paraId="60C43F50" w14:textId="09E0F883" w:rsidR="00D217CF" w:rsidRDefault="00D217CF" w:rsidP="00507C74">
      <w:pPr>
        <w:spacing w:after="12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1552E5" w:rsidRPr="001552E5">
        <w:rPr>
          <w:rFonts w:ascii="Times New Roman" w:hAnsi="Times New Roman" w:cs="Times New Roman"/>
          <w:sz w:val="24"/>
          <w:szCs w:val="24"/>
        </w:rPr>
        <w:t>инвестиционных паев закрытых и интервальных паевых инвестиционных фондов, предназначенных для квалифицированных инвесторов</w:t>
      </w:r>
      <w:r w:rsidRPr="00D217CF">
        <w:rPr>
          <w:rFonts w:ascii="Times New Roman" w:hAnsi="Times New Roman" w:cs="Times New Roman"/>
          <w:sz w:val="24"/>
          <w:szCs w:val="24"/>
        </w:rPr>
        <w:t>;</w:t>
      </w:r>
    </w:p>
    <w:p w14:paraId="7CD3D565" w14:textId="16AA6CD8" w:rsidR="00D217CF" w:rsidRPr="00D217CF" w:rsidRDefault="00D217CF" w:rsidP="00507C74">
      <w:pPr>
        <w:spacing w:after="12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001552E5" w:rsidRPr="00507C74">
        <w:rPr>
          <w:rFonts w:ascii="Times New Roman" w:hAnsi="Times New Roman" w:cs="Times New Roman"/>
          <w:sz w:val="24"/>
          <w:szCs w:val="24"/>
        </w:rPr>
        <w:t>структурных облигаций, предназначенных для квалифицированных инвесторов</w:t>
      </w:r>
      <w:r w:rsidRPr="00D217CF">
        <w:rPr>
          <w:rFonts w:ascii="Times New Roman" w:hAnsi="Times New Roman" w:cs="Times New Roman"/>
          <w:sz w:val="24"/>
          <w:szCs w:val="24"/>
        </w:rPr>
        <w:t>;</w:t>
      </w:r>
    </w:p>
    <w:p w14:paraId="65AE6F36" w14:textId="231E573D" w:rsidR="00D217CF" w:rsidRPr="00D217CF" w:rsidRDefault="00D217CF" w:rsidP="00507C74">
      <w:pPr>
        <w:spacing w:after="12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1552E5" w:rsidRPr="001552E5">
        <w:rPr>
          <w:rFonts w:ascii="Times New Roman" w:hAnsi="Times New Roman" w:cs="Times New Roman"/>
          <w:sz w:val="24"/>
          <w:szCs w:val="24"/>
        </w:rPr>
        <w:t>облигаций без определения в решении о выпуске этих облигаций срока их погашения</w:t>
      </w:r>
      <w:r w:rsidRPr="00D217CF">
        <w:rPr>
          <w:rFonts w:ascii="Times New Roman" w:hAnsi="Times New Roman" w:cs="Times New Roman"/>
          <w:sz w:val="24"/>
          <w:szCs w:val="24"/>
        </w:rPr>
        <w:t>;</w:t>
      </w:r>
    </w:p>
    <w:p w14:paraId="7989700C" w14:textId="49FF488D" w:rsidR="00D217CF" w:rsidRDefault="00421983" w:rsidP="00507C74">
      <w:pPr>
        <w:spacing w:after="120" w:line="240" w:lineRule="atLeast"/>
        <w:ind w:left="709"/>
        <w:jc w:val="both"/>
        <w:rPr>
          <w:rFonts w:ascii="Times New Roman" w:hAnsi="Times New Roman" w:cs="Times New Roman"/>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001552E5">
        <w:rPr>
          <w:rFonts w:ascii="Times New Roman" w:hAnsi="Times New Roman" w:cs="Times New Roman"/>
          <w:sz w:val="24"/>
          <w:szCs w:val="24"/>
        </w:rPr>
        <w:t xml:space="preserve"> </w:t>
      </w:r>
      <w:r w:rsidR="001552E5" w:rsidRPr="001552E5">
        <w:rPr>
          <w:rFonts w:ascii="Times New Roman" w:hAnsi="Times New Roman" w:cs="Times New Roman"/>
          <w:sz w:val="24"/>
          <w:szCs w:val="24"/>
        </w:rPr>
        <w:t>в отношении всех видов сделок, ценных бумаг и иных финансовых инструментов, предназначенных для квалифицированных инвесторов</w:t>
      </w:r>
      <w:r w:rsidR="00D217CF" w:rsidRPr="00D217CF">
        <w:rPr>
          <w:rFonts w:ascii="Times New Roman" w:hAnsi="Times New Roman" w:cs="Times New Roman"/>
          <w:sz w:val="24"/>
          <w:szCs w:val="24"/>
        </w:rPr>
        <w:t>.</w:t>
      </w:r>
    </w:p>
    <w:p w14:paraId="24F00955" w14:textId="77777777" w:rsidR="001552E5" w:rsidRDefault="001552E5" w:rsidP="00A210CE">
      <w:pPr>
        <w:spacing w:after="0" w:line="240" w:lineRule="atLeast"/>
        <w:ind w:firstLine="709"/>
        <w:jc w:val="both"/>
        <w:rPr>
          <w:rFonts w:ascii="Times New Roman" w:hAnsi="Times New Roman" w:cs="Times New Roman"/>
          <w:sz w:val="24"/>
          <w:szCs w:val="24"/>
        </w:rPr>
      </w:pPr>
    </w:p>
    <w:p w14:paraId="799839B8" w14:textId="038B7CEE" w:rsidR="00D217CF"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инвесторов__________________</w:t>
      </w:r>
    </w:p>
    <w:p w14:paraId="3F8AF4CB" w14:textId="77777777" w:rsidR="00A210CE" w:rsidRDefault="00A210CE" w:rsidP="00A210CE">
      <w:pPr>
        <w:spacing w:after="0" w:line="240" w:lineRule="atLeast"/>
        <w:ind w:firstLine="709"/>
        <w:jc w:val="both"/>
        <w:rPr>
          <w:rFonts w:ascii="Times New Roman" w:hAnsi="Times New Roman" w:cs="Times New Roman"/>
          <w:sz w:val="24"/>
          <w:szCs w:val="24"/>
        </w:rPr>
      </w:pPr>
    </w:p>
    <w:p w14:paraId="6E0BDD81" w14:textId="7F03005D" w:rsidR="00A210CE" w:rsidRDefault="00A210CE"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1733BF">
        <w:rPr>
          <w:rFonts w:ascii="Times New Roman" w:hAnsi="Times New Roman" w:cs="Times New Roman"/>
          <w:sz w:val="24"/>
          <w:szCs w:val="24"/>
        </w:rPr>
      </w:r>
      <w:r w:rsidR="001733BF">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10CE">
        <w:rPr>
          <w:rFonts w:ascii="Times New Roman" w:hAnsi="Times New Roman" w:cs="Times New Roman"/>
          <w:sz w:val="24"/>
          <w:szCs w:val="24"/>
        </w:rPr>
        <w:t>об отказе в признании Квалифицированным инвестором по причине:</w:t>
      </w:r>
      <w:r>
        <w:rPr>
          <w:rFonts w:ascii="Times New Roman" w:hAnsi="Times New Roman" w:cs="Times New Roman"/>
          <w:sz w:val="24"/>
          <w:szCs w:val="24"/>
        </w:rPr>
        <w:t xml:space="preserve"> </w:t>
      </w:r>
    </w:p>
    <w:p w14:paraId="60BFD209" w14:textId="2CDC2EDD" w:rsidR="00A210CE"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83EE0BD" w14:textId="77777777" w:rsidR="00A210CE" w:rsidRDefault="00A210CE" w:rsidP="00A210CE">
      <w:pPr>
        <w:spacing w:after="0" w:line="240" w:lineRule="atLeast"/>
        <w:jc w:val="both"/>
        <w:rPr>
          <w:rFonts w:ascii="Times New Roman" w:hAnsi="Times New Roman" w:cs="Times New Roman"/>
          <w:sz w:val="24"/>
          <w:szCs w:val="24"/>
        </w:rPr>
      </w:pPr>
    </w:p>
    <w:p w14:paraId="796C9418" w14:textId="0153DAF4"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дополнительно уведомляет Вас о последствиях признания Вас квалифицированным инвестором в случае такого признания:</w:t>
      </w:r>
    </w:p>
    <w:p w14:paraId="557A4DEF" w14:textId="77777777"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00CB558" w14:textId="15E23FD0"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2. 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w:t>
      </w:r>
    </w:p>
    <w:p w14:paraId="6C57A547" w14:textId="016A22A4" w:rsid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путем подачи Заявления об отказе от статуса квалифицированного инвестора по форме </w:t>
      </w:r>
      <w:r w:rsidRPr="00BE0356">
        <w:rPr>
          <w:rFonts w:ascii="Times New Roman" w:hAnsi="Times New Roman" w:cs="Times New Roman"/>
          <w:color w:val="000000" w:themeColor="text1"/>
          <w:sz w:val="24"/>
          <w:szCs w:val="24"/>
        </w:rPr>
        <w:t xml:space="preserve">Приложения № </w:t>
      </w:r>
      <w:r w:rsidR="00BE0356" w:rsidRPr="00BE0356">
        <w:rPr>
          <w:rFonts w:ascii="Times New Roman" w:hAnsi="Times New Roman" w:cs="Times New Roman"/>
          <w:color w:val="000000" w:themeColor="text1"/>
          <w:sz w:val="24"/>
          <w:szCs w:val="24"/>
        </w:rPr>
        <w:t>4</w:t>
      </w:r>
      <w:r w:rsidRPr="00BE0356">
        <w:rPr>
          <w:rFonts w:ascii="Times New Roman" w:hAnsi="Times New Roman" w:cs="Times New Roman"/>
          <w:color w:val="000000" w:themeColor="text1"/>
          <w:sz w:val="24"/>
          <w:szCs w:val="24"/>
        </w:rPr>
        <w:t xml:space="preserve"> </w:t>
      </w:r>
      <w:r w:rsidRPr="00A210CE">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A210CE">
        <w:rPr>
          <w:rFonts w:ascii="Times New Roman" w:hAnsi="Times New Roman" w:cs="Times New Roman"/>
          <w:sz w:val="24"/>
          <w:szCs w:val="24"/>
        </w:rPr>
        <w:t xml:space="preserve"> посредством предоставления в бумажной форме или направления по электронной почте сканированного документа в соответствии с порядком, установленным </w:t>
      </w:r>
      <w:r>
        <w:rPr>
          <w:rFonts w:ascii="Times New Roman" w:hAnsi="Times New Roman" w:cs="Times New Roman"/>
          <w:sz w:val="24"/>
          <w:szCs w:val="24"/>
        </w:rPr>
        <w:t>Регламентом</w:t>
      </w:r>
      <w:r w:rsidRPr="00A210CE">
        <w:rPr>
          <w:rFonts w:ascii="Times New Roman" w:hAnsi="Times New Roman" w:cs="Times New Roman"/>
          <w:sz w:val="24"/>
          <w:szCs w:val="24"/>
        </w:rPr>
        <w:t>.</w:t>
      </w:r>
    </w:p>
    <w:p w14:paraId="67EBACE5" w14:textId="4BD3F600" w:rsidR="00A210CE" w:rsidRDefault="00A210CE" w:rsidP="00A210CE">
      <w:pPr>
        <w:spacing w:after="0" w:line="240" w:lineRule="atLeast"/>
        <w:ind w:firstLine="709"/>
        <w:jc w:val="both"/>
        <w:rPr>
          <w:rFonts w:ascii="Times New Roman" w:hAnsi="Times New Roman" w:cs="Times New Roman"/>
          <w:sz w:val="24"/>
          <w:szCs w:val="24"/>
        </w:rPr>
      </w:pPr>
      <w:bookmarkStart w:id="14" w:name="_Hlk138261137"/>
      <w:r>
        <w:rPr>
          <w:rFonts w:ascii="Times New Roman" w:hAnsi="Times New Roman" w:cs="Times New Roman"/>
          <w:sz w:val="24"/>
          <w:szCs w:val="24"/>
        </w:rPr>
        <w:t>_____________________________                  ______________ ______________________</w:t>
      </w:r>
    </w:p>
    <w:p w14:paraId="5B657693" w14:textId="5E82DD83" w:rsidR="00A210CE" w:rsidRDefault="00A210CE" w:rsidP="00A210CE">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2A1858F" w14:textId="4BD0F54D" w:rsidR="00A210CE" w:rsidRPr="00D217CF" w:rsidRDefault="00A210CE" w:rsidP="00A210CE">
      <w:pPr>
        <w:spacing w:after="0" w:line="240" w:lineRule="atLeast"/>
        <w:jc w:val="right"/>
        <w:rPr>
          <w:rFonts w:ascii="Times New Roman" w:hAnsi="Times New Roman" w:cs="Times New Roman"/>
          <w:b/>
          <w:bCs/>
          <w:sz w:val="24"/>
          <w:szCs w:val="24"/>
        </w:rPr>
      </w:pPr>
      <w:bookmarkStart w:id="15" w:name="_Hlk138195713"/>
      <w:bookmarkEnd w:id="14"/>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4</w:t>
      </w:r>
    </w:p>
    <w:p w14:paraId="598D6AA2" w14:textId="77777777" w:rsidR="00A210CE" w:rsidRPr="00D217CF"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21409EB9" w14:textId="45E550E2" w:rsidR="00A210CE"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15"/>
    <w:p w14:paraId="2871D3D3" w14:textId="77777777" w:rsidR="00A210CE" w:rsidRDefault="00A210CE" w:rsidP="00A210CE">
      <w:pPr>
        <w:spacing w:after="0" w:line="240" w:lineRule="atLeast"/>
        <w:jc w:val="right"/>
        <w:rPr>
          <w:rFonts w:ascii="Times New Roman" w:hAnsi="Times New Roman" w:cs="Times New Roman"/>
          <w:sz w:val="24"/>
          <w:szCs w:val="24"/>
        </w:rPr>
      </w:pPr>
    </w:p>
    <w:p w14:paraId="7E56A61F" w14:textId="77777777" w:rsidR="00A210CE" w:rsidRDefault="00A210CE" w:rsidP="00A210CE">
      <w:pPr>
        <w:spacing w:after="0" w:line="240" w:lineRule="atLeast"/>
        <w:jc w:val="center"/>
        <w:rPr>
          <w:rFonts w:ascii="Times New Roman" w:hAnsi="Times New Roman" w:cs="Times New Roman"/>
          <w:b/>
          <w:sz w:val="24"/>
          <w:szCs w:val="24"/>
        </w:rPr>
      </w:pPr>
      <w:bookmarkStart w:id="16" w:name="_Hlk138326525"/>
      <w:r w:rsidRPr="00A210CE">
        <w:rPr>
          <w:rFonts w:ascii="Times New Roman" w:hAnsi="Times New Roman" w:cs="Times New Roman"/>
          <w:b/>
          <w:sz w:val="24"/>
          <w:szCs w:val="24"/>
        </w:rPr>
        <w:t>ЗАЯВЛЕНИЕ</w:t>
      </w:r>
      <w:r w:rsidRPr="00A210CE">
        <w:rPr>
          <w:rFonts w:ascii="Times New Roman" w:hAnsi="Times New Roman" w:cs="Times New Roman"/>
          <w:b/>
          <w:sz w:val="24"/>
          <w:szCs w:val="24"/>
        </w:rPr>
        <w:br/>
        <w:t>об отказе от статуса Квалифицированного инвестора</w:t>
      </w:r>
    </w:p>
    <w:bookmarkEnd w:id="16"/>
    <w:p w14:paraId="651A90A3" w14:textId="77777777" w:rsidR="009E7938" w:rsidRDefault="009E7938" w:rsidP="00A210CE">
      <w:pPr>
        <w:spacing w:after="0" w:line="240" w:lineRule="atLeast"/>
        <w:jc w:val="center"/>
        <w:rPr>
          <w:rFonts w:ascii="Times New Roman" w:hAnsi="Times New Roman" w:cs="Times New Roman"/>
          <w:b/>
          <w:sz w:val="24"/>
          <w:szCs w:val="24"/>
        </w:rPr>
      </w:pPr>
    </w:p>
    <w:p w14:paraId="46AC3637" w14:textId="74604679" w:rsidR="009E7938" w:rsidRDefault="009E7938" w:rsidP="009E7938">
      <w:pPr>
        <w:spacing w:after="0" w:line="240" w:lineRule="atLeast"/>
        <w:jc w:val="both"/>
        <w:rPr>
          <w:rFonts w:ascii="Times New Roman" w:hAnsi="Times New Roman" w:cs="Times New Roman"/>
          <w:bCs/>
          <w:sz w:val="24"/>
          <w:szCs w:val="24"/>
        </w:rPr>
      </w:pPr>
      <w:bookmarkStart w:id="17" w:name="_Hlk138263227"/>
      <w:r w:rsidRPr="009E7938">
        <w:rPr>
          <w:rFonts w:ascii="Times New Roman" w:hAnsi="Times New Roman" w:cs="Times New Roman"/>
          <w:bCs/>
          <w:sz w:val="24"/>
          <w:szCs w:val="24"/>
        </w:rPr>
        <w:t xml:space="preserve">Настоящим прошу </w:t>
      </w:r>
      <w:r w:rsidRPr="00D217CF">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D217CF">
        <w:rPr>
          <w:rFonts w:ascii="Times New Roman" w:hAnsi="Times New Roman" w:cs="Times New Roman"/>
          <w:bCs/>
          <w:sz w:val="24"/>
          <w:szCs w:val="24"/>
        </w:rPr>
        <w:t>анк»</w:t>
      </w:r>
      <w:r>
        <w:rPr>
          <w:rFonts w:ascii="Times New Roman" w:hAnsi="Times New Roman" w:cs="Times New Roman"/>
          <w:bCs/>
          <w:sz w:val="24"/>
          <w:szCs w:val="24"/>
        </w:rPr>
        <w:t xml:space="preserve"> </w:t>
      </w:r>
      <w:r w:rsidRPr="009E7938">
        <w:rPr>
          <w:rFonts w:ascii="Times New Roman" w:hAnsi="Times New Roman" w:cs="Times New Roman"/>
          <w:bCs/>
          <w:sz w:val="24"/>
          <w:szCs w:val="24"/>
        </w:rPr>
        <w:t xml:space="preserve">исключить </w:t>
      </w:r>
      <w:r w:rsidRPr="009E7938">
        <w:rPr>
          <w:rFonts w:ascii="Times New Roman" w:hAnsi="Times New Roman" w:cs="Times New Roman"/>
          <w:b/>
          <w:i/>
          <w:iCs/>
          <w:sz w:val="24"/>
          <w:szCs w:val="24"/>
        </w:rPr>
        <w:t>(ФИО для физ.</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w:t>
      </w:r>
      <w:r w:rsidRPr="009E7938">
        <w:rPr>
          <w:rFonts w:ascii="Times New Roman" w:hAnsi="Times New Roman" w:cs="Times New Roman"/>
          <w:bCs/>
          <w:sz w:val="24"/>
          <w:szCs w:val="24"/>
        </w:rPr>
        <w:t xml:space="preserve"> из реестра Квалифицированных инвесторов в отношении следующих видов ценных бумаг и (или) финансовых инструментов:</w:t>
      </w:r>
    </w:p>
    <w:bookmarkEnd w:id="17"/>
    <w:p w14:paraId="67E55D0E" w14:textId="77777777" w:rsidR="009E7938" w:rsidRDefault="009E7938" w:rsidP="009E7938">
      <w:pPr>
        <w:spacing w:after="0" w:line="240" w:lineRule="atLeast"/>
        <w:jc w:val="both"/>
        <w:rPr>
          <w:rFonts w:ascii="Times New Roman" w:hAnsi="Times New Roman" w:cs="Times New Roman"/>
          <w:bCs/>
          <w:sz w:val="24"/>
          <w:szCs w:val="24"/>
        </w:rPr>
      </w:pPr>
    </w:p>
    <w:bookmarkStart w:id="18" w:name="_Hlk138253245"/>
    <w:p w14:paraId="1021020F"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5D58C56D"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319AC77B"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Ценных бумаг иностранных эмитентов;</w:t>
      </w:r>
    </w:p>
    <w:p w14:paraId="19E38E35"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российских эмитентов, предназначенных для квалифицированных инвесторов;</w:t>
      </w:r>
    </w:p>
    <w:p w14:paraId="49D33689" w14:textId="77777777"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Облигаций российских эмитентов, предназначенных для квалифицированных инвесторов;</w:t>
      </w:r>
    </w:p>
    <w:bookmarkStart w:id="19" w:name="_Hlk138253183"/>
    <w:p w14:paraId="6CFEB85E" w14:textId="0EBB09FE"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Pr>
          <w:rFonts w:ascii="Times New Roman" w:hAnsi="Times New Roman" w:cs="Times New Roman"/>
          <w:bCs/>
          <w:sz w:val="24"/>
          <w:szCs w:val="24"/>
        </w:rPr>
        <w:t>В</w:t>
      </w:r>
      <w:r w:rsidRPr="009E7938">
        <w:rPr>
          <w:rFonts w:ascii="Times New Roman" w:hAnsi="Times New Roman" w:cs="Times New Roman"/>
          <w:bCs/>
          <w:sz w:val="24"/>
          <w:szCs w:val="24"/>
        </w:rPr>
        <w:t xml:space="preserve"> отношении всех видов услуг и всех видов ценных бумаг и (или) иных финансовых инструментов</w:t>
      </w:r>
      <w:r>
        <w:rPr>
          <w:rFonts w:ascii="Times New Roman" w:hAnsi="Times New Roman" w:cs="Times New Roman"/>
          <w:bCs/>
          <w:sz w:val="24"/>
          <w:szCs w:val="24"/>
        </w:rPr>
        <w:t>;</w:t>
      </w:r>
    </w:p>
    <w:bookmarkEnd w:id="19"/>
    <w:p w14:paraId="74491942" w14:textId="46DFF0D9"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18"/>
    <w:p w14:paraId="0CD80FAF" w14:textId="77777777" w:rsidR="009E7938" w:rsidRDefault="009E7938" w:rsidP="009E7938">
      <w:pPr>
        <w:spacing w:after="0" w:line="240" w:lineRule="atLeast"/>
        <w:jc w:val="both"/>
        <w:rPr>
          <w:rFonts w:ascii="Times New Roman" w:hAnsi="Times New Roman" w:cs="Times New Roman"/>
          <w:bCs/>
          <w:sz w:val="24"/>
          <w:szCs w:val="24"/>
        </w:rPr>
      </w:pPr>
    </w:p>
    <w:p w14:paraId="08E3E6BA" w14:textId="77777777" w:rsidR="009E7938" w:rsidRDefault="009E7938" w:rsidP="009E7938">
      <w:pPr>
        <w:spacing w:after="0" w:line="240" w:lineRule="atLeast"/>
        <w:jc w:val="both"/>
        <w:rPr>
          <w:rFonts w:ascii="Times New Roman" w:hAnsi="Times New Roman" w:cs="Times New Roman"/>
          <w:bCs/>
          <w:sz w:val="24"/>
          <w:szCs w:val="24"/>
        </w:rPr>
      </w:pPr>
    </w:p>
    <w:p w14:paraId="53E8A034" w14:textId="2B2DD933" w:rsidR="009E7938" w:rsidRPr="009E7938" w:rsidRDefault="009E7938" w:rsidP="009E7938">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_____________________                ___________________________________________________</w:t>
      </w:r>
    </w:p>
    <w:p w14:paraId="72A88685" w14:textId="6CAE42E2" w:rsidR="00A210CE" w:rsidRDefault="009E7938" w:rsidP="00A210CE">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 xml:space="preserve">подпись)   </w:t>
      </w:r>
      <w:proofErr w:type="gramEnd"/>
      <w:r>
        <w:rPr>
          <w:rFonts w:ascii="Times New Roman" w:hAnsi="Times New Roman" w:cs="Times New Roman"/>
          <w:bCs/>
          <w:sz w:val="24"/>
          <w:szCs w:val="24"/>
        </w:rPr>
        <w:t xml:space="preserve">                   МП                        (ФИО)</w:t>
      </w:r>
    </w:p>
    <w:p w14:paraId="3599B7C8" w14:textId="77777777" w:rsidR="009E7938" w:rsidRDefault="009E7938" w:rsidP="00A210CE">
      <w:pPr>
        <w:spacing w:after="0" w:line="240" w:lineRule="atLeast"/>
        <w:jc w:val="both"/>
        <w:rPr>
          <w:rFonts w:ascii="Times New Roman" w:hAnsi="Times New Roman" w:cs="Times New Roman"/>
          <w:bCs/>
          <w:sz w:val="24"/>
          <w:szCs w:val="24"/>
        </w:rPr>
      </w:pPr>
    </w:p>
    <w:p w14:paraId="6E1EFB66" w14:textId="77777777" w:rsidR="009E7938" w:rsidRDefault="009E7938" w:rsidP="00A210CE">
      <w:pPr>
        <w:spacing w:after="0" w:line="240" w:lineRule="atLeast"/>
        <w:jc w:val="both"/>
        <w:rPr>
          <w:rFonts w:ascii="Times New Roman" w:hAnsi="Times New Roman" w:cs="Times New Roman"/>
          <w:bCs/>
          <w:sz w:val="24"/>
          <w:szCs w:val="24"/>
        </w:rPr>
      </w:pPr>
    </w:p>
    <w:p w14:paraId="3E2957F0" w14:textId="77777777" w:rsidR="009E7938" w:rsidRDefault="009E7938" w:rsidP="00A210CE">
      <w:pPr>
        <w:spacing w:after="0" w:line="240" w:lineRule="atLeast"/>
        <w:jc w:val="both"/>
        <w:rPr>
          <w:rFonts w:ascii="Times New Roman" w:hAnsi="Times New Roman" w:cs="Times New Roman"/>
          <w:bCs/>
          <w:sz w:val="24"/>
          <w:szCs w:val="24"/>
        </w:rPr>
      </w:pPr>
    </w:p>
    <w:p w14:paraId="46466F9B" w14:textId="77777777" w:rsidR="00A210CE" w:rsidRDefault="00A210CE" w:rsidP="00A210CE">
      <w:pPr>
        <w:spacing w:after="0" w:line="240" w:lineRule="atLeast"/>
        <w:jc w:val="center"/>
        <w:rPr>
          <w:rFonts w:ascii="Times New Roman" w:hAnsi="Times New Roman" w:cs="Times New Roman"/>
          <w:sz w:val="24"/>
          <w:szCs w:val="24"/>
        </w:rPr>
      </w:pPr>
    </w:p>
    <w:p w14:paraId="266C2A1D" w14:textId="77777777" w:rsidR="00A210CE" w:rsidRDefault="00A210CE" w:rsidP="00A210CE">
      <w:pPr>
        <w:tabs>
          <w:tab w:val="left" w:pos="1368"/>
        </w:tabs>
        <w:jc w:val="right"/>
        <w:rPr>
          <w:rFonts w:ascii="Times New Roman" w:hAnsi="Times New Roman" w:cs="Times New Roman"/>
          <w:sz w:val="24"/>
          <w:szCs w:val="24"/>
        </w:rPr>
      </w:pPr>
    </w:p>
    <w:p w14:paraId="33E94027" w14:textId="77777777" w:rsidR="009E7938" w:rsidRDefault="009E7938" w:rsidP="00A210CE">
      <w:pPr>
        <w:tabs>
          <w:tab w:val="left" w:pos="1368"/>
        </w:tabs>
        <w:jc w:val="right"/>
        <w:rPr>
          <w:rFonts w:ascii="Times New Roman" w:hAnsi="Times New Roman" w:cs="Times New Roman"/>
          <w:sz w:val="24"/>
          <w:szCs w:val="24"/>
        </w:rPr>
      </w:pPr>
    </w:p>
    <w:p w14:paraId="6DC6A6F9" w14:textId="77777777" w:rsidR="009E7938" w:rsidRDefault="009E7938" w:rsidP="00A210CE">
      <w:pPr>
        <w:tabs>
          <w:tab w:val="left" w:pos="1368"/>
        </w:tabs>
        <w:jc w:val="right"/>
        <w:rPr>
          <w:rFonts w:ascii="Times New Roman" w:hAnsi="Times New Roman" w:cs="Times New Roman"/>
          <w:sz w:val="24"/>
          <w:szCs w:val="24"/>
        </w:rPr>
      </w:pPr>
    </w:p>
    <w:p w14:paraId="26B6F7DF" w14:textId="77777777" w:rsidR="009E7938" w:rsidRDefault="009E7938" w:rsidP="00A210CE">
      <w:pPr>
        <w:tabs>
          <w:tab w:val="left" w:pos="1368"/>
        </w:tabs>
        <w:jc w:val="right"/>
        <w:rPr>
          <w:rFonts w:ascii="Times New Roman" w:hAnsi="Times New Roman" w:cs="Times New Roman"/>
          <w:sz w:val="24"/>
          <w:szCs w:val="24"/>
        </w:rPr>
      </w:pPr>
    </w:p>
    <w:p w14:paraId="19EF38B3" w14:textId="77777777" w:rsidR="009E7938" w:rsidRDefault="009E7938" w:rsidP="00A210CE">
      <w:pPr>
        <w:tabs>
          <w:tab w:val="left" w:pos="1368"/>
        </w:tabs>
        <w:jc w:val="right"/>
        <w:rPr>
          <w:rFonts w:ascii="Times New Roman" w:hAnsi="Times New Roman" w:cs="Times New Roman"/>
          <w:sz w:val="24"/>
          <w:szCs w:val="24"/>
        </w:rPr>
      </w:pPr>
    </w:p>
    <w:p w14:paraId="1B1163EE" w14:textId="77777777" w:rsidR="009E7938" w:rsidRDefault="009E7938" w:rsidP="00A210CE">
      <w:pPr>
        <w:tabs>
          <w:tab w:val="left" w:pos="1368"/>
        </w:tabs>
        <w:jc w:val="right"/>
        <w:rPr>
          <w:rFonts w:ascii="Times New Roman" w:hAnsi="Times New Roman" w:cs="Times New Roman"/>
          <w:sz w:val="24"/>
          <w:szCs w:val="24"/>
        </w:rPr>
      </w:pPr>
    </w:p>
    <w:p w14:paraId="1EC9BBCA" w14:textId="77777777" w:rsidR="009E7938" w:rsidRDefault="009E7938" w:rsidP="00A210CE">
      <w:pPr>
        <w:tabs>
          <w:tab w:val="left" w:pos="1368"/>
        </w:tabs>
        <w:jc w:val="right"/>
        <w:rPr>
          <w:rFonts w:ascii="Times New Roman" w:hAnsi="Times New Roman" w:cs="Times New Roman"/>
          <w:sz w:val="24"/>
          <w:szCs w:val="24"/>
        </w:rPr>
      </w:pPr>
    </w:p>
    <w:p w14:paraId="7FB2BF0D" w14:textId="77777777" w:rsidR="009E7938" w:rsidRDefault="009E7938" w:rsidP="00A210CE">
      <w:pPr>
        <w:tabs>
          <w:tab w:val="left" w:pos="1368"/>
        </w:tabs>
        <w:jc w:val="right"/>
        <w:rPr>
          <w:rFonts w:ascii="Times New Roman" w:hAnsi="Times New Roman" w:cs="Times New Roman"/>
          <w:sz w:val="24"/>
          <w:szCs w:val="24"/>
        </w:rPr>
      </w:pPr>
    </w:p>
    <w:p w14:paraId="601C56EA" w14:textId="77777777" w:rsidR="009E7938" w:rsidRDefault="009E7938" w:rsidP="00A210CE">
      <w:pPr>
        <w:tabs>
          <w:tab w:val="left" w:pos="1368"/>
        </w:tabs>
        <w:jc w:val="right"/>
        <w:rPr>
          <w:rFonts w:ascii="Times New Roman" w:hAnsi="Times New Roman" w:cs="Times New Roman"/>
          <w:sz w:val="24"/>
          <w:szCs w:val="24"/>
        </w:rPr>
      </w:pPr>
    </w:p>
    <w:p w14:paraId="28B7C8D6" w14:textId="77777777" w:rsidR="009E7938" w:rsidRDefault="009E7938" w:rsidP="00A210CE">
      <w:pPr>
        <w:tabs>
          <w:tab w:val="left" w:pos="1368"/>
        </w:tabs>
        <w:jc w:val="right"/>
        <w:rPr>
          <w:rFonts w:ascii="Times New Roman" w:hAnsi="Times New Roman" w:cs="Times New Roman"/>
          <w:sz w:val="24"/>
          <w:szCs w:val="24"/>
        </w:rPr>
      </w:pPr>
    </w:p>
    <w:p w14:paraId="00E393FE" w14:textId="77777777" w:rsidR="009E7938" w:rsidRDefault="009E7938" w:rsidP="00A210CE">
      <w:pPr>
        <w:tabs>
          <w:tab w:val="left" w:pos="1368"/>
        </w:tabs>
        <w:jc w:val="right"/>
        <w:rPr>
          <w:rFonts w:ascii="Times New Roman" w:hAnsi="Times New Roman" w:cs="Times New Roman"/>
          <w:sz w:val="24"/>
          <w:szCs w:val="24"/>
        </w:rPr>
      </w:pPr>
    </w:p>
    <w:p w14:paraId="66189812" w14:textId="77777777" w:rsidR="009E7938" w:rsidRDefault="009E7938" w:rsidP="00A210CE">
      <w:pPr>
        <w:tabs>
          <w:tab w:val="left" w:pos="1368"/>
        </w:tabs>
        <w:jc w:val="right"/>
        <w:rPr>
          <w:rFonts w:ascii="Times New Roman" w:hAnsi="Times New Roman" w:cs="Times New Roman"/>
          <w:sz w:val="24"/>
          <w:szCs w:val="24"/>
        </w:rPr>
      </w:pPr>
    </w:p>
    <w:p w14:paraId="0720AE6C" w14:textId="77777777" w:rsidR="00730E79" w:rsidRDefault="00730E79" w:rsidP="009E7938">
      <w:pPr>
        <w:spacing w:after="0" w:line="240" w:lineRule="atLeast"/>
        <w:jc w:val="right"/>
        <w:rPr>
          <w:rFonts w:ascii="Times New Roman" w:hAnsi="Times New Roman" w:cs="Times New Roman"/>
          <w:b/>
          <w:bCs/>
          <w:sz w:val="24"/>
          <w:szCs w:val="24"/>
        </w:rPr>
        <w:sectPr w:rsidR="00730E79" w:rsidSect="00CB70EB">
          <w:footerReference w:type="default" r:id="rId8"/>
          <w:pgSz w:w="11906" w:h="16838"/>
          <w:pgMar w:top="1134" w:right="991" w:bottom="1134" w:left="1276" w:header="708" w:footer="708" w:gutter="0"/>
          <w:cols w:space="708"/>
          <w:titlePg/>
          <w:docGrid w:linePitch="360"/>
        </w:sectPr>
      </w:pPr>
    </w:p>
    <w:p w14:paraId="2850AC29" w14:textId="49706E5E" w:rsidR="009E7938" w:rsidRPr="00D217CF" w:rsidRDefault="009E7938" w:rsidP="00730E79">
      <w:pPr>
        <w:spacing w:after="0" w:line="240" w:lineRule="atLeast"/>
        <w:jc w:val="right"/>
        <w:rPr>
          <w:rFonts w:ascii="Times New Roman" w:hAnsi="Times New Roman" w:cs="Times New Roman"/>
          <w:b/>
          <w:bCs/>
          <w:sz w:val="24"/>
          <w:szCs w:val="24"/>
        </w:rPr>
      </w:pPr>
      <w:bookmarkStart w:id="20" w:name="_Hlk138241522"/>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5</w:t>
      </w:r>
    </w:p>
    <w:p w14:paraId="39E97424" w14:textId="77777777" w:rsidR="009E7938" w:rsidRPr="00D217CF"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195B59" w14:textId="7EEDA7BD" w:rsidR="009E7938"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0"/>
    <w:p w14:paraId="43361343" w14:textId="77777777" w:rsidR="009E7938" w:rsidRDefault="009E7938" w:rsidP="009E7938">
      <w:pPr>
        <w:spacing w:after="0" w:line="240" w:lineRule="atLeast"/>
        <w:jc w:val="right"/>
        <w:rPr>
          <w:rFonts w:ascii="Times New Roman" w:hAnsi="Times New Roman" w:cs="Times New Roman"/>
          <w:sz w:val="24"/>
          <w:szCs w:val="24"/>
        </w:rPr>
      </w:pPr>
    </w:p>
    <w:p w14:paraId="311C3038" w14:textId="77777777" w:rsidR="00952F0B" w:rsidRDefault="009E7938" w:rsidP="009E7938">
      <w:pPr>
        <w:spacing w:after="0" w:line="240" w:lineRule="atLeast"/>
        <w:jc w:val="center"/>
        <w:rPr>
          <w:rFonts w:ascii="Times New Roman" w:hAnsi="Times New Roman" w:cs="Times New Roman"/>
          <w:b/>
          <w:bCs/>
          <w:sz w:val="24"/>
          <w:szCs w:val="24"/>
        </w:rPr>
      </w:pPr>
      <w:bookmarkStart w:id="21" w:name="_Hlk138326572"/>
      <w:r>
        <w:rPr>
          <w:rFonts w:ascii="Times New Roman" w:hAnsi="Times New Roman" w:cs="Times New Roman"/>
          <w:b/>
          <w:bCs/>
          <w:sz w:val="24"/>
          <w:szCs w:val="24"/>
        </w:rPr>
        <w:t>Реестр лиц, признанных квалифицированными инвесторами</w:t>
      </w:r>
      <w:bookmarkEnd w:id="21"/>
    </w:p>
    <w:p w14:paraId="46C7DBCC" w14:textId="77777777" w:rsidR="00952F0B" w:rsidRDefault="00952F0B" w:rsidP="009E7938">
      <w:pPr>
        <w:spacing w:after="0" w:line="240" w:lineRule="atLeast"/>
        <w:jc w:val="center"/>
        <w:rPr>
          <w:rFonts w:ascii="Times New Roman" w:hAnsi="Times New Roman" w:cs="Times New Roman"/>
          <w:b/>
          <w:bCs/>
          <w:sz w:val="24"/>
          <w:szCs w:val="24"/>
        </w:rPr>
      </w:pPr>
    </w:p>
    <w:tbl>
      <w:tblPr>
        <w:tblStyle w:val="a9"/>
        <w:tblW w:w="14596" w:type="dxa"/>
        <w:tblLook w:val="04A0" w:firstRow="1" w:lastRow="0" w:firstColumn="1" w:lastColumn="0" w:noHBand="0" w:noVBand="1"/>
      </w:tblPr>
      <w:tblGrid>
        <w:gridCol w:w="419"/>
        <w:gridCol w:w="1514"/>
        <w:gridCol w:w="1509"/>
        <w:gridCol w:w="2230"/>
        <w:gridCol w:w="1045"/>
        <w:gridCol w:w="1492"/>
        <w:gridCol w:w="1341"/>
        <w:gridCol w:w="1467"/>
        <w:gridCol w:w="1613"/>
        <w:gridCol w:w="1966"/>
      </w:tblGrid>
      <w:tr w:rsidR="002A5E9F" w14:paraId="7FACC4C7" w14:textId="77777777" w:rsidTr="00730E79">
        <w:tc>
          <w:tcPr>
            <w:tcW w:w="421" w:type="dxa"/>
          </w:tcPr>
          <w:p w14:paraId="19466ECD" w14:textId="431D2A6E" w:rsidR="00952F0B" w:rsidRPr="00952F0B" w:rsidRDefault="00952F0B" w:rsidP="009E7938">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w:t>
            </w:r>
          </w:p>
        </w:tc>
        <w:tc>
          <w:tcPr>
            <w:tcW w:w="1514" w:type="dxa"/>
          </w:tcPr>
          <w:p w14:paraId="3E156279" w14:textId="20001840" w:rsidR="00952F0B" w:rsidRPr="00952F0B" w:rsidRDefault="00952F0B" w:rsidP="00952F0B">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ФИО для физического лица или полное и сокращенное фирменное наименование для юридического лица</w:t>
            </w:r>
          </w:p>
        </w:tc>
        <w:tc>
          <w:tcPr>
            <w:tcW w:w="1509" w:type="dxa"/>
          </w:tcPr>
          <w:p w14:paraId="556F980B" w14:textId="09926E7A" w:rsidR="00952F0B" w:rsidRPr="00952F0B" w:rsidRDefault="00952F0B"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места жительства или места пребывания для физического лица или адрес юридического лица </w:t>
            </w:r>
          </w:p>
        </w:tc>
        <w:tc>
          <w:tcPr>
            <w:tcW w:w="2505" w:type="dxa"/>
          </w:tcPr>
          <w:p w14:paraId="3528C0E7" w14:textId="04814E62" w:rsidR="00952F0B" w:rsidRPr="00952F0B" w:rsidRDefault="00730E79"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Реквизиты </w:t>
            </w:r>
            <w:proofErr w:type="gramStart"/>
            <w:r>
              <w:rPr>
                <w:rFonts w:ascii="Times New Roman" w:hAnsi="Times New Roman" w:cs="Times New Roman"/>
                <w:b/>
                <w:bCs/>
                <w:sz w:val="20"/>
                <w:szCs w:val="20"/>
              </w:rPr>
              <w:t>документа</w:t>
            </w:r>
            <w:proofErr w:type="gramEnd"/>
            <w:r>
              <w:rPr>
                <w:rFonts w:ascii="Times New Roman" w:hAnsi="Times New Roman" w:cs="Times New Roman"/>
                <w:b/>
                <w:bCs/>
                <w:sz w:val="20"/>
                <w:szCs w:val="20"/>
              </w:rPr>
              <w:t xml:space="preserve"> удостоверяющего личность, физического лица, ИНН для российского юридического лица, а для иностранного юридического лица – его регистрационный номер, дата регистрации и наименование регистрирующего органа, код иностранной организации, присвоенный налоговым органом</w:t>
            </w:r>
          </w:p>
        </w:tc>
        <w:tc>
          <w:tcPr>
            <w:tcW w:w="992" w:type="dxa"/>
          </w:tcPr>
          <w:p w14:paraId="777D2EC3" w14:textId="1D3741B7"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внесения записи о лице в реестр</w:t>
            </w:r>
          </w:p>
        </w:tc>
        <w:tc>
          <w:tcPr>
            <w:tcW w:w="992" w:type="dxa"/>
          </w:tcPr>
          <w:p w14:paraId="1877EEAC" w14:textId="649358E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Виды ценных бумаг и (или) производных финансовых инструментов</w:t>
            </w:r>
          </w:p>
        </w:tc>
        <w:tc>
          <w:tcPr>
            <w:tcW w:w="1276" w:type="dxa"/>
          </w:tcPr>
          <w:p w14:paraId="4C0BEB77" w14:textId="271B7E10"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исключения лица из реестра</w:t>
            </w:r>
          </w:p>
        </w:tc>
        <w:tc>
          <w:tcPr>
            <w:tcW w:w="1559" w:type="dxa"/>
          </w:tcPr>
          <w:p w14:paraId="005509CE" w14:textId="0C5E5DC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Причина исключения лица из реестра</w:t>
            </w:r>
          </w:p>
        </w:tc>
        <w:tc>
          <w:tcPr>
            <w:tcW w:w="1418" w:type="dxa"/>
          </w:tcPr>
          <w:p w14:paraId="5965C195" w14:textId="6A11AAF2"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Дата подтверждения статуса (для юр. лица) </w:t>
            </w:r>
          </w:p>
        </w:tc>
        <w:tc>
          <w:tcPr>
            <w:tcW w:w="2410" w:type="dxa"/>
          </w:tcPr>
          <w:p w14:paraId="2FC04F3E" w14:textId="2ADFB2F1"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Примечание</w:t>
            </w:r>
          </w:p>
        </w:tc>
      </w:tr>
      <w:tr w:rsidR="002A5E9F" w14:paraId="17B8DD23" w14:textId="77777777" w:rsidTr="00730E79">
        <w:tc>
          <w:tcPr>
            <w:tcW w:w="421" w:type="dxa"/>
          </w:tcPr>
          <w:p w14:paraId="2205FC88"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5AB5B928"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088D25E0"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29F2BCE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04571B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32828C2"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16B08B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0DF4905D"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7A52F907"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5C28790D" w14:textId="77777777" w:rsidR="00952F0B" w:rsidRDefault="00952F0B" w:rsidP="009E7938">
            <w:pPr>
              <w:spacing w:line="240" w:lineRule="atLeast"/>
              <w:jc w:val="center"/>
              <w:rPr>
                <w:rFonts w:ascii="Times New Roman" w:hAnsi="Times New Roman" w:cs="Times New Roman"/>
                <w:b/>
                <w:bCs/>
                <w:sz w:val="24"/>
                <w:szCs w:val="24"/>
              </w:rPr>
            </w:pPr>
          </w:p>
        </w:tc>
      </w:tr>
      <w:tr w:rsidR="002A5E9F" w14:paraId="0C1A21AA" w14:textId="77777777" w:rsidTr="00730E79">
        <w:tc>
          <w:tcPr>
            <w:tcW w:w="421" w:type="dxa"/>
          </w:tcPr>
          <w:p w14:paraId="2A085365"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1C740EB4"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2B64CE08"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5540DD0D"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346D14E3"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57C72826"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0E5C11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7D285596"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0F6846F1"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2E76514F" w14:textId="77777777" w:rsidR="00952F0B" w:rsidRDefault="00952F0B" w:rsidP="009E7938">
            <w:pPr>
              <w:spacing w:line="240" w:lineRule="atLeast"/>
              <w:jc w:val="center"/>
              <w:rPr>
                <w:rFonts w:ascii="Times New Roman" w:hAnsi="Times New Roman" w:cs="Times New Roman"/>
                <w:b/>
                <w:bCs/>
                <w:sz w:val="24"/>
                <w:szCs w:val="24"/>
              </w:rPr>
            </w:pPr>
          </w:p>
        </w:tc>
      </w:tr>
    </w:tbl>
    <w:p w14:paraId="3476AF61" w14:textId="2172A8F1" w:rsidR="009E7938" w:rsidRPr="009E7938" w:rsidRDefault="009E7938" w:rsidP="009E7938">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38B3F1B" w14:textId="77777777" w:rsidR="009E7938" w:rsidRDefault="009E7938" w:rsidP="00A210CE">
      <w:pPr>
        <w:tabs>
          <w:tab w:val="left" w:pos="1368"/>
        </w:tabs>
        <w:jc w:val="right"/>
        <w:rPr>
          <w:rFonts w:ascii="Times New Roman" w:hAnsi="Times New Roman" w:cs="Times New Roman"/>
          <w:sz w:val="24"/>
          <w:szCs w:val="24"/>
        </w:rPr>
      </w:pPr>
    </w:p>
    <w:p w14:paraId="5D922D74" w14:textId="77777777" w:rsidR="002A5E9F" w:rsidRDefault="002A5E9F" w:rsidP="00A210CE">
      <w:pPr>
        <w:tabs>
          <w:tab w:val="left" w:pos="1368"/>
        </w:tabs>
        <w:jc w:val="right"/>
        <w:rPr>
          <w:rFonts w:ascii="Times New Roman" w:hAnsi="Times New Roman" w:cs="Times New Roman"/>
          <w:sz w:val="24"/>
          <w:szCs w:val="24"/>
        </w:rPr>
      </w:pPr>
    </w:p>
    <w:p w14:paraId="6AE510B6" w14:textId="77777777" w:rsidR="002A5E9F" w:rsidRDefault="002A5E9F" w:rsidP="00A210CE">
      <w:pPr>
        <w:tabs>
          <w:tab w:val="left" w:pos="1368"/>
        </w:tabs>
        <w:jc w:val="right"/>
        <w:rPr>
          <w:rFonts w:ascii="Times New Roman" w:hAnsi="Times New Roman" w:cs="Times New Roman"/>
          <w:sz w:val="24"/>
          <w:szCs w:val="24"/>
        </w:rPr>
      </w:pPr>
    </w:p>
    <w:p w14:paraId="6BA5F21B" w14:textId="77777777" w:rsidR="002A5E9F" w:rsidRDefault="002A5E9F" w:rsidP="00A210CE">
      <w:pPr>
        <w:tabs>
          <w:tab w:val="left" w:pos="1368"/>
        </w:tabs>
        <w:jc w:val="right"/>
        <w:rPr>
          <w:rFonts w:ascii="Times New Roman" w:hAnsi="Times New Roman" w:cs="Times New Roman"/>
          <w:sz w:val="24"/>
          <w:szCs w:val="24"/>
        </w:rPr>
      </w:pPr>
    </w:p>
    <w:p w14:paraId="0C947E84" w14:textId="77777777" w:rsidR="002A5E9F" w:rsidRDefault="002A5E9F" w:rsidP="00A210CE">
      <w:pPr>
        <w:tabs>
          <w:tab w:val="left" w:pos="1368"/>
        </w:tabs>
        <w:jc w:val="right"/>
        <w:rPr>
          <w:rFonts w:ascii="Times New Roman" w:hAnsi="Times New Roman" w:cs="Times New Roman"/>
          <w:sz w:val="24"/>
          <w:szCs w:val="24"/>
        </w:rPr>
      </w:pPr>
    </w:p>
    <w:p w14:paraId="3B272064" w14:textId="77777777" w:rsidR="002A5E9F" w:rsidRDefault="002A5E9F" w:rsidP="00A210CE">
      <w:pPr>
        <w:tabs>
          <w:tab w:val="left" w:pos="1368"/>
        </w:tabs>
        <w:jc w:val="right"/>
        <w:rPr>
          <w:rFonts w:ascii="Times New Roman" w:hAnsi="Times New Roman" w:cs="Times New Roman"/>
          <w:sz w:val="24"/>
          <w:szCs w:val="24"/>
        </w:rPr>
        <w:sectPr w:rsidR="002A5E9F" w:rsidSect="00730E79">
          <w:pgSz w:w="16838" w:h="11906" w:orient="landscape"/>
          <w:pgMar w:top="1276" w:right="1134" w:bottom="991" w:left="1134" w:header="708" w:footer="708" w:gutter="0"/>
          <w:cols w:space="708"/>
          <w:titlePg/>
          <w:docGrid w:linePitch="360"/>
        </w:sectPr>
      </w:pPr>
    </w:p>
    <w:p w14:paraId="318D40D7" w14:textId="600B6BC7" w:rsidR="007D6994" w:rsidRPr="00D217CF" w:rsidRDefault="007D6994" w:rsidP="007D6994">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6</w:t>
      </w:r>
    </w:p>
    <w:p w14:paraId="12FD4882" w14:textId="77777777" w:rsidR="007D6994" w:rsidRPr="00D217CF"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19D352E2" w14:textId="31A3D857" w:rsidR="007D6994"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C359BD4" w14:textId="77777777" w:rsidR="007D6994" w:rsidRDefault="007D6994" w:rsidP="007D6994">
      <w:pPr>
        <w:spacing w:after="0" w:line="240" w:lineRule="atLeast"/>
        <w:jc w:val="right"/>
        <w:rPr>
          <w:rFonts w:ascii="Times New Roman" w:hAnsi="Times New Roman" w:cs="Times New Roman"/>
          <w:sz w:val="24"/>
          <w:szCs w:val="24"/>
        </w:rPr>
      </w:pPr>
    </w:p>
    <w:p w14:paraId="5E4A7805" w14:textId="4EA5D8AD" w:rsidR="007D6994" w:rsidRDefault="00C90330" w:rsidP="00C9033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Выписка из реестра квалифицированных инвесторов</w:t>
      </w:r>
    </w:p>
    <w:p w14:paraId="58240881" w14:textId="77777777" w:rsidR="00C90330" w:rsidRDefault="00C90330" w:rsidP="00C90330">
      <w:pPr>
        <w:spacing w:after="0" w:line="240" w:lineRule="atLeast"/>
        <w:jc w:val="center"/>
        <w:rPr>
          <w:rFonts w:ascii="Times New Roman" w:hAnsi="Times New Roman" w:cs="Times New Roman"/>
          <w:b/>
          <w:bCs/>
          <w:sz w:val="24"/>
          <w:szCs w:val="24"/>
        </w:rPr>
      </w:pPr>
    </w:p>
    <w:p w14:paraId="01D654F7" w14:textId="77777777" w:rsidR="00C90330" w:rsidRPr="00C90330" w:rsidRDefault="00C90330" w:rsidP="00C90330">
      <w:pPr>
        <w:spacing w:after="0" w:line="240" w:lineRule="atLeast"/>
        <w:jc w:val="both"/>
        <w:rPr>
          <w:rFonts w:ascii="Times New Roman" w:hAnsi="Times New Roman" w:cs="Times New Roman"/>
          <w:sz w:val="24"/>
          <w:szCs w:val="24"/>
        </w:rPr>
      </w:pPr>
    </w:p>
    <w:p w14:paraId="35E23A35" w14:textId="2887F609" w:rsidR="00C90330" w:rsidRDefault="00C90330" w:rsidP="00C90330">
      <w:pPr>
        <w:tabs>
          <w:tab w:val="left" w:pos="1368"/>
        </w:tabs>
        <w:jc w:val="both"/>
        <w:rPr>
          <w:rFonts w:ascii="Times New Roman" w:hAnsi="Times New Roman" w:cs="Times New Roman"/>
          <w:bCs/>
          <w:sz w:val="24"/>
          <w:szCs w:val="24"/>
        </w:rPr>
      </w:pPr>
      <w:r w:rsidRPr="00C90330">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90330">
        <w:rPr>
          <w:rFonts w:ascii="Times New Roman" w:hAnsi="Times New Roman" w:cs="Times New Roman"/>
          <w:bCs/>
          <w:sz w:val="24"/>
          <w:szCs w:val="24"/>
        </w:rPr>
        <w:t xml:space="preserve">анк» </w:t>
      </w:r>
      <w:r>
        <w:rPr>
          <w:rFonts w:ascii="Times New Roman" w:hAnsi="Times New Roman" w:cs="Times New Roman"/>
          <w:bCs/>
          <w:sz w:val="24"/>
          <w:szCs w:val="24"/>
        </w:rPr>
        <w:t>подтверждает, что</w:t>
      </w:r>
      <w:r w:rsidRPr="00C90330">
        <w:rPr>
          <w:rFonts w:ascii="Times New Roman" w:hAnsi="Times New Roman" w:cs="Times New Roman"/>
          <w:bCs/>
          <w:sz w:val="24"/>
          <w:szCs w:val="24"/>
        </w:rPr>
        <w:t xml:space="preserve"> </w:t>
      </w:r>
      <w:r w:rsidRPr="00C90330">
        <w:rPr>
          <w:rFonts w:ascii="Times New Roman" w:hAnsi="Times New Roman" w:cs="Times New Roman"/>
          <w:b/>
          <w:i/>
          <w:iCs/>
          <w:sz w:val="24"/>
          <w:szCs w:val="24"/>
        </w:rPr>
        <w:t>(ФИО физ. лица или полное</w:t>
      </w:r>
      <w:r>
        <w:rPr>
          <w:rFonts w:ascii="Times New Roman" w:hAnsi="Times New Roman" w:cs="Times New Roman"/>
          <w:b/>
          <w:i/>
          <w:iCs/>
          <w:sz w:val="24"/>
          <w:szCs w:val="24"/>
        </w:rPr>
        <w:t xml:space="preserve"> </w:t>
      </w:r>
      <w:r w:rsidRPr="00C90330">
        <w:rPr>
          <w:rFonts w:ascii="Times New Roman" w:hAnsi="Times New Roman" w:cs="Times New Roman"/>
          <w:b/>
          <w:i/>
          <w:iCs/>
          <w:sz w:val="24"/>
          <w:szCs w:val="24"/>
        </w:rPr>
        <w:t xml:space="preserve">наименование юр. </w:t>
      </w:r>
      <w:r w:rsidR="0093412F">
        <w:rPr>
          <w:rFonts w:ascii="Times New Roman" w:hAnsi="Times New Roman" w:cs="Times New Roman"/>
          <w:b/>
          <w:i/>
          <w:iCs/>
          <w:sz w:val="24"/>
          <w:szCs w:val="24"/>
        </w:rPr>
        <w:t>л</w:t>
      </w:r>
      <w:r w:rsidR="0093412F" w:rsidRPr="00C90330">
        <w:rPr>
          <w:rFonts w:ascii="Times New Roman" w:hAnsi="Times New Roman" w:cs="Times New Roman"/>
          <w:b/>
          <w:i/>
          <w:iCs/>
          <w:sz w:val="24"/>
          <w:szCs w:val="24"/>
        </w:rPr>
        <w:t>ица</w:t>
      </w:r>
      <w:r w:rsidRPr="00C90330">
        <w:rPr>
          <w:rFonts w:ascii="Times New Roman" w:hAnsi="Times New Roman" w:cs="Times New Roman"/>
          <w:b/>
          <w:i/>
          <w:iCs/>
          <w:sz w:val="24"/>
          <w:szCs w:val="24"/>
        </w:rPr>
        <w:t>; реквизиты документа, удостоверяющего личность физ. лица, или ИНН (КИО) юр. лица)</w:t>
      </w:r>
      <w:r w:rsidRPr="00C90330">
        <w:rPr>
          <w:rFonts w:ascii="Times New Roman" w:hAnsi="Times New Roman" w:cs="Times New Roman"/>
          <w:bCs/>
          <w:sz w:val="24"/>
          <w:szCs w:val="24"/>
        </w:rPr>
        <w:t xml:space="preserve"> </w:t>
      </w:r>
    </w:p>
    <w:bookmarkStart w:id="22" w:name="_Hlk138253507"/>
    <w:p w14:paraId="27522A7E" w14:textId="01032588" w:rsidR="00421983" w:rsidRDefault="00421983" w:rsidP="00421983">
      <w:pPr>
        <w:spacing w:after="0" w:line="240" w:lineRule="atLeast"/>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внесено в Реестр Квалифицированных инвесторов</w:t>
      </w:r>
      <w:r>
        <w:rPr>
          <w:rFonts w:ascii="Times New Roman" w:hAnsi="Times New Roman" w:cs="Times New Roman"/>
          <w:bCs/>
          <w:sz w:val="24"/>
          <w:szCs w:val="24"/>
        </w:rPr>
        <w:t xml:space="preserve">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bCs/>
          <w:sz w:val="24"/>
          <w:szCs w:val="24"/>
        </w:rPr>
        <w:t>,</w:t>
      </w:r>
    </w:p>
    <w:bookmarkEnd w:id="22"/>
    <w:p w14:paraId="20776C59" w14:textId="77777777" w:rsidR="00421983" w:rsidRPr="00421983" w:rsidRDefault="00421983" w:rsidP="00421983">
      <w:pPr>
        <w:spacing w:after="0" w:line="240" w:lineRule="atLeast"/>
        <w:rPr>
          <w:rFonts w:ascii="Times New Roman" w:hAnsi="Times New Roman" w:cs="Times New Roman"/>
          <w:sz w:val="24"/>
          <w:szCs w:val="24"/>
        </w:rPr>
      </w:pPr>
    </w:p>
    <w:p w14:paraId="22E97F97" w14:textId="78D41536"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t>Дата внесения записи о Заявителе в Реестр Квалифицированных инвесторов</w:t>
      </w:r>
      <w:r>
        <w:rPr>
          <w:rFonts w:ascii="Times New Roman" w:hAnsi="Times New Roman" w:cs="Times New Roman"/>
          <w:bCs/>
          <w:sz w:val="24"/>
          <w:szCs w:val="24"/>
        </w:rPr>
        <w:t>_______________</w:t>
      </w:r>
    </w:p>
    <w:p w14:paraId="3581046A" w14:textId="609D3B4C" w:rsid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t>Перечень видов ценных бумаг, в отношении которых лицо признано Квалифицированным</w:t>
      </w:r>
      <w:r>
        <w:rPr>
          <w:rFonts w:ascii="Times New Roman" w:hAnsi="Times New Roman" w:cs="Times New Roman"/>
          <w:bCs/>
          <w:sz w:val="24"/>
          <w:szCs w:val="24"/>
        </w:rPr>
        <w:t xml:space="preserve"> </w:t>
      </w:r>
      <w:r w:rsidRPr="00421983">
        <w:rPr>
          <w:rFonts w:ascii="Times New Roman" w:hAnsi="Times New Roman" w:cs="Times New Roman"/>
          <w:bCs/>
          <w:sz w:val="24"/>
          <w:szCs w:val="24"/>
        </w:rPr>
        <w:t>инвестором:</w:t>
      </w:r>
    </w:p>
    <w:bookmarkStart w:id="23" w:name="_Hlk138253808"/>
    <w:p w14:paraId="04EA234C"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2558D462"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5BD868CD" w14:textId="64BE7D3A" w:rsidR="00421983" w:rsidRPr="00421983" w:rsidRDefault="00BE0356" w:rsidP="00421983">
      <w:pPr>
        <w:tabs>
          <w:tab w:val="left" w:pos="1368"/>
        </w:tabs>
        <w:spacing w:after="0"/>
        <w:ind w:firstLine="567"/>
        <w:jc w:val="both"/>
        <w:rPr>
          <w:rFonts w:ascii="Times New Roman" w:hAnsi="Times New Roman" w:cs="Times New Roman"/>
          <w:bCs/>
          <w:sz w:val="24"/>
          <w:szCs w:val="24"/>
        </w:rPr>
      </w:pPr>
      <w:r>
        <w:rPr>
          <w:rFonts w:ascii="Times New Roman" w:hAnsi="Times New Roman" w:cs="Times New Roman"/>
          <w:bCs/>
          <w:sz w:val="24"/>
          <w:szCs w:val="24"/>
        </w:rPr>
        <w:fldChar w:fldCharType="begin">
          <w:ffData>
            <w:name w:val=""/>
            <w:enabled w:val="0"/>
            <w:calcOnExit w:val="0"/>
            <w:checkBox>
              <w:size w:val="20"/>
              <w:default w:val="0"/>
            </w:checkBox>
          </w:ffData>
        </w:fldChar>
      </w:r>
      <w:r>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r w:rsidR="00421983" w:rsidRPr="00421983">
        <w:rPr>
          <w:rFonts w:ascii="Times New Roman" w:hAnsi="Times New Roman" w:cs="Times New Roman"/>
          <w:bCs/>
          <w:sz w:val="24"/>
          <w:szCs w:val="24"/>
        </w:rPr>
        <w:t> Ценных бумаг иностранных эмитентов;</w:t>
      </w:r>
    </w:p>
    <w:p w14:paraId="183958F7" w14:textId="77777777" w:rsidR="00421983" w:rsidRP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6B16C30F"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34613A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126CDB9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23"/>
    <w:p w14:paraId="1325D2A3" w14:textId="77777777" w:rsidR="00C90330" w:rsidRPr="00C90330" w:rsidRDefault="00C90330" w:rsidP="00421983">
      <w:pPr>
        <w:tabs>
          <w:tab w:val="left" w:pos="1368"/>
        </w:tabs>
        <w:spacing w:after="0"/>
        <w:jc w:val="both"/>
        <w:rPr>
          <w:rFonts w:ascii="Times New Roman" w:hAnsi="Times New Roman" w:cs="Times New Roman"/>
          <w:bCs/>
          <w:sz w:val="24"/>
          <w:szCs w:val="24"/>
        </w:rPr>
      </w:pPr>
    </w:p>
    <w:p w14:paraId="72388EFE" w14:textId="1D02664D"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 xml:space="preserve">  </w:t>
      </w:r>
      <w:r>
        <w:rPr>
          <w:rFonts w:ascii="Times New Roman" w:hAnsi="Times New Roman" w:cs="Times New Roman"/>
          <w:bCs/>
          <w:sz w:val="24"/>
          <w:szCs w:val="24"/>
        </w:rPr>
        <w:t>исключено и</w:t>
      </w:r>
      <w:r w:rsidR="00E468C2">
        <w:rPr>
          <w:rFonts w:ascii="Times New Roman" w:hAnsi="Times New Roman" w:cs="Times New Roman"/>
          <w:bCs/>
          <w:sz w:val="24"/>
          <w:szCs w:val="24"/>
        </w:rPr>
        <w:t>з Реестра Квалифицированных инвесторов</w:t>
      </w:r>
      <w:r w:rsidRPr="00421983">
        <w:rPr>
          <w:rFonts w:ascii="Times New Roman" w:hAnsi="Times New Roman" w:cs="Times New Roman"/>
          <w:bCs/>
          <w:sz w:val="24"/>
          <w:szCs w:val="24"/>
        </w:rPr>
        <w:t xml:space="preserve">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421983">
        <w:rPr>
          <w:rFonts w:ascii="Times New Roman" w:hAnsi="Times New Roman" w:cs="Times New Roman"/>
          <w:bCs/>
          <w:sz w:val="24"/>
          <w:szCs w:val="24"/>
        </w:rPr>
        <w:t>,</w:t>
      </w:r>
    </w:p>
    <w:p w14:paraId="004099FD" w14:textId="77777777" w:rsidR="00E468C2" w:rsidRPr="00E468C2" w:rsidRDefault="00E468C2" w:rsidP="00E468C2">
      <w:pPr>
        <w:tabs>
          <w:tab w:val="left" w:pos="1368"/>
        </w:tabs>
        <w:spacing w:after="0"/>
        <w:ind w:firstLine="709"/>
        <w:jc w:val="both"/>
        <w:rPr>
          <w:rFonts w:ascii="Times New Roman" w:hAnsi="Times New Roman" w:cs="Times New Roman"/>
          <w:sz w:val="24"/>
          <w:szCs w:val="24"/>
        </w:rPr>
      </w:pPr>
      <w:r w:rsidRPr="00E468C2">
        <w:rPr>
          <w:rFonts w:ascii="Times New Roman" w:hAnsi="Times New Roman" w:cs="Times New Roman"/>
          <w:sz w:val="24"/>
          <w:szCs w:val="24"/>
        </w:rPr>
        <w:t>Дата внесения записи об исключении лица из Реестра квалифицированных инвесторов</w:t>
      </w:r>
    </w:p>
    <w:p w14:paraId="49603EC0" w14:textId="67A91BAE" w:rsidR="00E468C2" w:rsidRPr="00E468C2" w:rsidRDefault="00E468C2" w:rsidP="00E468C2">
      <w:pPr>
        <w:tabs>
          <w:tab w:val="left" w:pos="1368"/>
        </w:tabs>
        <w:spacing w:after="0"/>
        <w:jc w:val="both"/>
        <w:rPr>
          <w:rFonts w:ascii="Times New Roman" w:hAnsi="Times New Roman" w:cs="Times New Roman"/>
          <w:sz w:val="24"/>
          <w:szCs w:val="24"/>
        </w:rPr>
      </w:pP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E468C2">
        <w:rPr>
          <w:rFonts w:ascii="Times New Roman" w:hAnsi="Times New Roman" w:cs="Times New Roman"/>
          <w:sz w:val="24"/>
          <w:szCs w:val="24"/>
        </w:rPr>
        <w:t xml:space="preserve"> ________________________</w:t>
      </w:r>
      <w:proofErr w:type="gramStart"/>
      <w:r w:rsidRPr="00E468C2">
        <w:rPr>
          <w:rFonts w:ascii="Times New Roman" w:hAnsi="Times New Roman" w:cs="Times New Roman"/>
          <w:sz w:val="24"/>
          <w:szCs w:val="24"/>
        </w:rPr>
        <w:t>_ .</w:t>
      </w:r>
      <w:proofErr w:type="gramEnd"/>
    </w:p>
    <w:p w14:paraId="70F9D32C" w14:textId="246F1BF1" w:rsidR="002A5E9F" w:rsidRDefault="00E468C2" w:rsidP="00BF1F6F">
      <w:pPr>
        <w:pBdr>
          <w:bottom w:val="single" w:sz="12" w:space="0" w:color="auto"/>
        </w:pBd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 xml:space="preserve">Причина исключения лица из Реестра квалифицированных инвесторов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Pr>
          <w:rFonts w:ascii="Times New Roman" w:hAnsi="Times New Roman" w:cs="Times New Roman"/>
          <w:sz w:val="24"/>
          <w:szCs w:val="24"/>
        </w:rPr>
        <w:t>:</w:t>
      </w:r>
      <w:r w:rsidR="00BF1F6F">
        <w:rPr>
          <w:rFonts w:ascii="Times New Roman" w:hAnsi="Times New Roman" w:cs="Times New Roman"/>
          <w:sz w:val="24"/>
          <w:szCs w:val="24"/>
        </w:rPr>
        <w:t xml:space="preserve"> __________________________________________________________________________</w:t>
      </w:r>
    </w:p>
    <w:p w14:paraId="21B4DA61" w14:textId="77777777" w:rsidR="00E468C2" w:rsidRDefault="00E468C2" w:rsidP="00BF1F6F">
      <w:pPr>
        <w:pBdr>
          <w:bottom w:val="single" w:sz="12" w:space="0" w:color="auto"/>
        </w:pBdr>
        <w:tabs>
          <w:tab w:val="left" w:pos="1368"/>
        </w:tabs>
        <w:ind w:firstLine="709"/>
        <w:jc w:val="both"/>
        <w:rPr>
          <w:rFonts w:ascii="Times New Roman" w:hAnsi="Times New Roman" w:cs="Times New Roman"/>
          <w:sz w:val="24"/>
          <w:szCs w:val="24"/>
        </w:rPr>
      </w:pPr>
    </w:p>
    <w:p w14:paraId="1F00D390" w14:textId="22057991" w:rsidR="00E468C2" w:rsidRDefault="00E468C2" w:rsidP="00E468C2">
      <w:pP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Перечень видов ценных бумаг, в отношении которых лицо исключено из Реестра</w:t>
      </w:r>
      <w:r>
        <w:rPr>
          <w:rFonts w:ascii="Times New Roman" w:hAnsi="Times New Roman" w:cs="Times New Roman"/>
          <w:sz w:val="24"/>
          <w:szCs w:val="24"/>
        </w:rPr>
        <w:t xml:space="preserve"> </w:t>
      </w:r>
      <w:r w:rsidRPr="00E468C2">
        <w:rPr>
          <w:rFonts w:ascii="Times New Roman" w:hAnsi="Times New Roman" w:cs="Times New Roman"/>
          <w:sz w:val="24"/>
          <w:szCs w:val="24"/>
        </w:rPr>
        <w:t>Квалифицированных инвесторов:</w:t>
      </w:r>
    </w:p>
    <w:p w14:paraId="4D0022AA"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193E9F5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127470D4"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181937C8"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1A7DA111"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098BF7F"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5EF75F6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20314503" w14:textId="77777777" w:rsidR="00E468C2" w:rsidRDefault="00E468C2" w:rsidP="00E468C2">
      <w:pPr>
        <w:tabs>
          <w:tab w:val="left" w:pos="1368"/>
        </w:tabs>
        <w:ind w:firstLine="709"/>
        <w:jc w:val="both"/>
        <w:rPr>
          <w:rFonts w:ascii="Times New Roman" w:hAnsi="Times New Roman" w:cs="Times New Roman"/>
          <w:sz w:val="24"/>
          <w:szCs w:val="24"/>
        </w:rPr>
      </w:pPr>
    </w:p>
    <w:p w14:paraId="080AE40A" w14:textId="77777777"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24DB0BE8" w14:textId="2CB57E0E"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02485967" w14:textId="77777777" w:rsidR="004965A8" w:rsidRDefault="004965A8" w:rsidP="00E468C2">
      <w:pPr>
        <w:tabs>
          <w:tab w:val="left" w:pos="1368"/>
        </w:tabs>
        <w:ind w:firstLine="709"/>
        <w:jc w:val="both"/>
        <w:rPr>
          <w:rFonts w:ascii="Times New Roman" w:hAnsi="Times New Roman" w:cs="Times New Roman"/>
          <w:sz w:val="24"/>
          <w:szCs w:val="24"/>
        </w:rPr>
      </w:pPr>
    </w:p>
    <w:p w14:paraId="3E12F110" w14:textId="77777777" w:rsidR="004965A8" w:rsidRDefault="004965A8" w:rsidP="00E468C2">
      <w:pPr>
        <w:tabs>
          <w:tab w:val="left" w:pos="1368"/>
        </w:tabs>
        <w:ind w:firstLine="709"/>
        <w:jc w:val="both"/>
        <w:rPr>
          <w:rFonts w:ascii="Times New Roman" w:hAnsi="Times New Roman" w:cs="Times New Roman"/>
          <w:sz w:val="24"/>
          <w:szCs w:val="24"/>
        </w:rPr>
      </w:pPr>
    </w:p>
    <w:p w14:paraId="40164488" w14:textId="77777777" w:rsidR="004965A8" w:rsidRDefault="004965A8" w:rsidP="00E468C2">
      <w:pPr>
        <w:tabs>
          <w:tab w:val="left" w:pos="1368"/>
        </w:tabs>
        <w:ind w:firstLine="709"/>
        <w:jc w:val="both"/>
        <w:rPr>
          <w:rFonts w:ascii="Times New Roman" w:hAnsi="Times New Roman" w:cs="Times New Roman"/>
          <w:sz w:val="24"/>
          <w:szCs w:val="24"/>
        </w:rPr>
      </w:pPr>
    </w:p>
    <w:p w14:paraId="61FEDC8A" w14:textId="77777777" w:rsidR="004965A8" w:rsidRDefault="004965A8" w:rsidP="00E468C2">
      <w:pPr>
        <w:tabs>
          <w:tab w:val="left" w:pos="1368"/>
        </w:tabs>
        <w:ind w:firstLine="709"/>
        <w:jc w:val="both"/>
        <w:rPr>
          <w:rFonts w:ascii="Times New Roman" w:hAnsi="Times New Roman" w:cs="Times New Roman"/>
          <w:sz w:val="24"/>
          <w:szCs w:val="24"/>
        </w:rPr>
      </w:pPr>
    </w:p>
    <w:p w14:paraId="327A34E2" w14:textId="77777777" w:rsidR="004965A8" w:rsidRDefault="004965A8" w:rsidP="00E468C2">
      <w:pPr>
        <w:tabs>
          <w:tab w:val="left" w:pos="1368"/>
        </w:tabs>
        <w:ind w:firstLine="709"/>
        <w:jc w:val="both"/>
        <w:rPr>
          <w:rFonts w:ascii="Times New Roman" w:hAnsi="Times New Roman" w:cs="Times New Roman"/>
          <w:sz w:val="24"/>
          <w:szCs w:val="24"/>
        </w:rPr>
      </w:pPr>
    </w:p>
    <w:p w14:paraId="0E4E9962" w14:textId="77777777" w:rsidR="004965A8" w:rsidRDefault="004965A8" w:rsidP="00E468C2">
      <w:pPr>
        <w:tabs>
          <w:tab w:val="left" w:pos="1368"/>
        </w:tabs>
        <w:ind w:firstLine="709"/>
        <w:jc w:val="both"/>
        <w:rPr>
          <w:rFonts w:ascii="Times New Roman" w:hAnsi="Times New Roman" w:cs="Times New Roman"/>
          <w:sz w:val="24"/>
          <w:szCs w:val="24"/>
        </w:rPr>
      </w:pPr>
    </w:p>
    <w:p w14:paraId="7184C4B9" w14:textId="77777777" w:rsidR="004965A8" w:rsidRDefault="004965A8" w:rsidP="00E468C2">
      <w:pPr>
        <w:tabs>
          <w:tab w:val="left" w:pos="1368"/>
        </w:tabs>
        <w:ind w:firstLine="709"/>
        <w:jc w:val="both"/>
        <w:rPr>
          <w:rFonts w:ascii="Times New Roman" w:hAnsi="Times New Roman" w:cs="Times New Roman"/>
          <w:sz w:val="24"/>
          <w:szCs w:val="24"/>
        </w:rPr>
      </w:pPr>
    </w:p>
    <w:p w14:paraId="65D12C94" w14:textId="77777777" w:rsidR="004965A8" w:rsidRDefault="004965A8" w:rsidP="00E468C2">
      <w:pPr>
        <w:tabs>
          <w:tab w:val="left" w:pos="1368"/>
        </w:tabs>
        <w:ind w:firstLine="709"/>
        <w:jc w:val="both"/>
        <w:rPr>
          <w:rFonts w:ascii="Times New Roman" w:hAnsi="Times New Roman" w:cs="Times New Roman"/>
          <w:sz w:val="24"/>
          <w:szCs w:val="24"/>
        </w:rPr>
      </w:pPr>
    </w:p>
    <w:p w14:paraId="61C6879E" w14:textId="77777777" w:rsidR="004965A8" w:rsidRDefault="004965A8" w:rsidP="00E468C2">
      <w:pPr>
        <w:tabs>
          <w:tab w:val="left" w:pos="1368"/>
        </w:tabs>
        <w:ind w:firstLine="709"/>
        <w:jc w:val="both"/>
        <w:rPr>
          <w:rFonts w:ascii="Times New Roman" w:hAnsi="Times New Roman" w:cs="Times New Roman"/>
          <w:sz w:val="24"/>
          <w:szCs w:val="24"/>
        </w:rPr>
      </w:pPr>
    </w:p>
    <w:p w14:paraId="76DB32B2" w14:textId="77777777" w:rsidR="004965A8" w:rsidRDefault="004965A8" w:rsidP="00E468C2">
      <w:pPr>
        <w:tabs>
          <w:tab w:val="left" w:pos="1368"/>
        </w:tabs>
        <w:ind w:firstLine="709"/>
        <w:jc w:val="both"/>
        <w:rPr>
          <w:rFonts w:ascii="Times New Roman" w:hAnsi="Times New Roman" w:cs="Times New Roman"/>
          <w:sz w:val="24"/>
          <w:szCs w:val="24"/>
        </w:rPr>
      </w:pPr>
    </w:p>
    <w:p w14:paraId="4D4115B5" w14:textId="77777777" w:rsidR="004965A8" w:rsidRDefault="004965A8" w:rsidP="00E468C2">
      <w:pPr>
        <w:tabs>
          <w:tab w:val="left" w:pos="1368"/>
        </w:tabs>
        <w:ind w:firstLine="709"/>
        <w:jc w:val="both"/>
        <w:rPr>
          <w:rFonts w:ascii="Times New Roman" w:hAnsi="Times New Roman" w:cs="Times New Roman"/>
          <w:sz w:val="24"/>
          <w:szCs w:val="24"/>
        </w:rPr>
      </w:pPr>
    </w:p>
    <w:p w14:paraId="46FD2D9B" w14:textId="77777777" w:rsidR="004965A8" w:rsidRDefault="004965A8" w:rsidP="00E468C2">
      <w:pPr>
        <w:tabs>
          <w:tab w:val="left" w:pos="1368"/>
        </w:tabs>
        <w:ind w:firstLine="709"/>
        <w:jc w:val="both"/>
        <w:rPr>
          <w:rFonts w:ascii="Times New Roman" w:hAnsi="Times New Roman" w:cs="Times New Roman"/>
          <w:sz w:val="24"/>
          <w:szCs w:val="24"/>
        </w:rPr>
      </w:pPr>
    </w:p>
    <w:p w14:paraId="0D8E6C50" w14:textId="77777777" w:rsidR="004965A8" w:rsidRDefault="004965A8" w:rsidP="00E468C2">
      <w:pPr>
        <w:tabs>
          <w:tab w:val="left" w:pos="1368"/>
        </w:tabs>
        <w:ind w:firstLine="709"/>
        <w:jc w:val="both"/>
        <w:rPr>
          <w:rFonts w:ascii="Times New Roman" w:hAnsi="Times New Roman" w:cs="Times New Roman"/>
          <w:sz w:val="24"/>
          <w:szCs w:val="24"/>
        </w:rPr>
      </w:pPr>
    </w:p>
    <w:p w14:paraId="7F04168E" w14:textId="77777777" w:rsidR="004965A8" w:rsidRDefault="004965A8" w:rsidP="00E468C2">
      <w:pPr>
        <w:tabs>
          <w:tab w:val="left" w:pos="1368"/>
        </w:tabs>
        <w:ind w:firstLine="709"/>
        <w:jc w:val="both"/>
        <w:rPr>
          <w:rFonts w:ascii="Times New Roman" w:hAnsi="Times New Roman" w:cs="Times New Roman"/>
          <w:sz w:val="24"/>
          <w:szCs w:val="24"/>
        </w:rPr>
      </w:pPr>
    </w:p>
    <w:p w14:paraId="35E6E4C5" w14:textId="77777777" w:rsidR="004965A8" w:rsidRDefault="004965A8" w:rsidP="00E468C2">
      <w:pPr>
        <w:tabs>
          <w:tab w:val="left" w:pos="1368"/>
        </w:tabs>
        <w:ind w:firstLine="709"/>
        <w:jc w:val="both"/>
        <w:rPr>
          <w:rFonts w:ascii="Times New Roman" w:hAnsi="Times New Roman" w:cs="Times New Roman"/>
          <w:sz w:val="24"/>
          <w:szCs w:val="24"/>
        </w:rPr>
      </w:pPr>
    </w:p>
    <w:p w14:paraId="24A2F7B6" w14:textId="77777777" w:rsidR="004965A8" w:rsidRDefault="004965A8" w:rsidP="00E468C2">
      <w:pPr>
        <w:tabs>
          <w:tab w:val="left" w:pos="1368"/>
        </w:tabs>
        <w:ind w:firstLine="709"/>
        <w:jc w:val="both"/>
        <w:rPr>
          <w:rFonts w:ascii="Times New Roman" w:hAnsi="Times New Roman" w:cs="Times New Roman"/>
          <w:sz w:val="24"/>
          <w:szCs w:val="24"/>
        </w:rPr>
      </w:pPr>
    </w:p>
    <w:p w14:paraId="46696BD2" w14:textId="77777777" w:rsidR="004965A8" w:rsidRDefault="004965A8" w:rsidP="00E468C2">
      <w:pPr>
        <w:tabs>
          <w:tab w:val="left" w:pos="1368"/>
        </w:tabs>
        <w:ind w:firstLine="709"/>
        <w:jc w:val="both"/>
        <w:rPr>
          <w:rFonts w:ascii="Times New Roman" w:hAnsi="Times New Roman" w:cs="Times New Roman"/>
          <w:sz w:val="24"/>
          <w:szCs w:val="24"/>
        </w:rPr>
      </w:pPr>
    </w:p>
    <w:p w14:paraId="7F01DD55" w14:textId="77777777" w:rsidR="004965A8" w:rsidRDefault="004965A8" w:rsidP="00E468C2">
      <w:pPr>
        <w:tabs>
          <w:tab w:val="left" w:pos="1368"/>
        </w:tabs>
        <w:ind w:firstLine="709"/>
        <w:jc w:val="both"/>
        <w:rPr>
          <w:rFonts w:ascii="Times New Roman" w:hAnsi="Times New Roman" w:cs="Times New Roman"/>
          <w:sz w:val="24"/>
          <w:szCs w:val="24"/>
        </w:rPr>
      </w:pPr>
    </w:p>
    <w:p w14:paraId="3E4E4573" w14:textId="77777777" w:rsidR="004965A8" w:rsidRDefault="004965A8" w:rsidP="00E468C2">
      <w:pPr>
        <w:tabs>
          <w:tab w:val="left" w:pos="1368"/>
        </w:tabs>
        <w:ind w:firstLine="709"/>
        <w:jc w:val="both"/>
        <w:rPr>
          <w:rFonts w:ascii="Times New Roman" w:hAnsi="Times New Roman" w:cs="Times New Roman"/>
          <w:sz w:val="24"/>
          <w:szCs w:val="24"/>
        </w:rPr>
      </w:pPr>
    </w:p>
    <w:p w14:paraId="1A7E799E" w14:textId="77777777" w:rsidR="004965A8" w:rsidRDefault="004965A8" w:rsidP="00E468C2">
      <w:pPr>
        <w:tabs>
          <w:tab w:val="left" w:pos="1368"/>
        </w:tabs>
        <w:ind w:firstLine="709"/>
        <w:jc w:val="both"/>
        <w:rPr>
          <w:rFonts w:ascii="Times New Roman" w:hAnsi="Times New Roman" w:cs="Times New Roman"/>
          <w:sz w:val="24"/>
          <w:szCs w:val="24"/>
        </w:rPr>
      </w:pPr>
    </w:p>
    <w:p w14:paraId="53A00904" w14:textId="77777777" w:rsidR="004965A8" w:rsidRDefault="004965A8" w:rsidP="00E468C2">
      <w:pPr>
        <w:tabs>
          <w:tab w:val="left" w:pos="1368"/>
        </w:tabs>
        <w:ind w:firstLine="709"/>
        <w:jc w:val="both"/>
        <w:rPr>
          <w:rFonts w:ascii="Times New Roman" w:hAnsi="Times New Roman" w:cs="Times New Roman"/>
          <w:sz w:val="24"/>
          <w:szCs w:val="24"/>
        </w:rPr>
      </w:pPr>
    </w:p>
    <w:p w14:paraId="776F6ED0" w14:textId="77777777" w:rsidR="004965A8" w:rsidRDefault="004965A8" w:rsidP="00E468C2">
      <w:pPr>
        <w:tabs>
          <w:tab w:val="left" w:pos="1368"/>
        </w:tabs>
        <w:ind w:firstLine="709"/>
        <w:jc w:val="both"/>
        <w:rPr>
          <w:rFonts w:ascii="Times New Roman" w:hAnsi="Times New Roman" w:cs="Times New Roman"/>
          <w:sz w:val="24"/>
          <w:szCs w:val="24"/>
        </w:rPr>
      </w:pPr>
    </w:p>
    <w:p w14:paraId="26A9DE2D" w14:textId="77777777" w:rsidR="004965A8" w:rsidRDefault="004965A8" w:rsidP="00E468C2">
      <w:pPr>
        <w:tabs>
          <w:tab w:val="left" w:pos="1368"/>
        </w:tabs>
        <w:ind w:firstLine="709"/>
        <w:jc w:val="both"/>
        <w:rPr>
          <w:rFonts w:ascii="Times New Roman" w:hAnsi="Times New Roman" w:cs="Times New Roman"/>
          <w:sz w:val="24"/>
          <w:szCs w:val="24"/>
        </w:rPr>
      </w:pPr>
    </w:p>
    <w:p w14:paraId="3AA6A70F" w14:textId="77777777" w:rsidR="004965A8" w:rsidRDefault="004965A8" w:rsidP="00E468C2">
      <w:pPr>
        <w:tabs>
          <w:tab w:val="left" w:pos="1368"/>
        </w:tabs>
        <w:ind w:firstLine="709"/>
        <w:jc w:val="both"/>
        <w:rPr>
          <w:rFonts w:ascii="Times New Roman" w:hAnsi="Times New Roman" w:cs="Times New Roman"/>
          <w:sz w:val="24"/>
          <w:szCs w:val="24"/>
        </w:rPr>
      </w:pPr>
    </w:p>
    <w:p w14:paraId="593AE169" w14:textId="77777777" w:rsidR="004965A8" w:rsidRDefault="004965A8" w:rsidP="00E468C2">
      <w:pPr>
        <w:tabs>
          <w:tab w:val="left" w:pos="1368"/>
        </w:tabs>
        <w:ind w:firstLine="709"/>
        <w:jc w:val="both"/>
        <w:rPr>
          <w:rFonts w:ascii="Times New Roman" w:hAnsi="Times New Roman" w:cs="Times New Roman"/>
          <w:sz w:val="24"/>
          <w:szCs w:val="24"/>
        </w:rPr>
      </w:pPr>
    </w:p>
    <w:p w14:paraId="1C829742" w14:textId="77777777" w:rsidR="004965A8" w:rsidRDefault="004965A8" w:rsidP="00E468C2">
      <w:pPr>
        <w:tabs>
          <w:tab w:val="left" w:pos="1368"/>
        </w:tabs>
        <w:ind w:firstLine="709"/>
        <w:jc w:val="both"/>
        <w:rPr>
          <w:rFonts w:ascii="Times New Roman" w:hAnsi="Times New Roman" w:cs="Times New Roman"/>
          <w:sz w:val="24"/>
          <w:szCs w:val="24"/>
        </w:rPr>
      </w:pPr>
    </w:p>
    <w:p w14:paraId="5E5C7951" w14:textId="77777777" w:rsidR="004965A8" w:rsidRDefault="004965A8" w:rsidP="00E468C2">
      <w:pPr>
        <w:tabs>
          <w:tab w:val="left" w:pos="1368"/>
        </w:tabs>
        <w:ind w:firstLine="709"/>
        <w:jc w:val="both"/>
        <w:rPr>
          <w:rFonts w:ascii="Times New Roman" w:hAnsi="Times New Roman" w:cs="Times New Roman"/>
          <w:sz w:val="24"/>
          <w:szCs w:val="24"/>
        </w:rPr>
      </w:pPr>
    </w:p>
    <w:p w14:paraId="2673C489" w14:textId="54395271" w:rsidR="004965A8" w:rsidRPr="00D217CF" w:rsidRDefault="004965A8" w:rsidP="004965A8">
      <w:pPr>
        <w:spacing w:after="0" w:line="240" w:lineRule="atLeast"/>
        <w:jc w:val="right"/>
        <w:rPr>
          <w:rFonts w:ascii="Times New Roman" w:hAnsi="Times New Roman" w:cs="Times New Roman"/>
          <w:b/>
          <w:bCs/>
          <w:sz w:val="24"/>
          <w:szCs w:val="24"/>
        </w:rPr>
      </w:pPr>
      <w:bookmarkStart w:id="24" w:name="_Hlk138263087"/>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7</w:t>
      </w:r>
    </w:p>
    <w:p w14:paraId="42478187" w14:textId="77777777" w:rsidR="004965A8" w:rsidRPr="00D217CF"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40F601" w14:textId="5E393936" w:rsidR="004965A8"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4"/>
    <w:p w14:paraId="4BFC48A0" w14:textId="77777777" w:rsidR="004965A8" w:rsidRDefault="004965A8" w:rsidP="004965A8">
      <w:pPr>
        <w:tabs>
          <w:tab w:val="left" w:pos="1368"/>
        </w:tabs>
        <w:ind w:firstLine="709"/>
        <w:jc w:val="right"/>
        <w:rPr>
          <w:rFonts w:ascii="Times New Roman" w:hAnsi="Times New Roman" w:cs="Times New Roman"/>
          <w:sz w:val="24"/>
          <w:szCs w:val="24"/>
        </w:rPr>
      </w:pPr>
    </w:p>
    <w:p w14:paraId="3B97E562" w14:textId="77777777" w:rsidR="004F1820" w:rsidRDefault="004F1820" w:rsidP="004965A8">
      <w:pPr>
        <w:tabs>
          <w:tab w:val="left" w:pos="1368"/>
        </w:tabs>
        <w:ind w:firstLine="709"/>
        <w:jc w:val="right"/>
        <w:rPr>
          <w:rFonts w:ascii="Times New Roman" w:hAnsi="Times New Roman" w:cs="Times New Roman"/>
          <w:sz w:val="24"/>
          <w:szCs w:val="24"/>
        </w:rPr>
      </w:pPr>
    </w:p>
    <w:p w14:paraId="5CC93EB1" w14:textId="00EA77E0" w:rsidR="00C546DC" w:rsidRDefault="00C546DC" w:rsidP="00C546DC">
      <w:pPr>
        <w:tabs>
          <w:tab w:val="left" w:pos="1368"/>
        </w:tabs>
        <w:ind w:firstLine="709"/>
        <w:jc w:val="center"/>
        <w:rPr>
          <w:rFonts w:ascii="Times New Roman" w:hAnsi="Times New Roman" w:cs="Times New Roman"/>
          <w:b/>
          <w:bCs/>
          <w:sz w:val="24"/>
          <w:szCs w:val="24"/>
        </w:rPr>
      </w:pPr>
      <w:bookmarkStart w:id="25" w:name="_Hlk138326633"/>
      <w:r>
        <w:rPr>
          <w:rFonts w:ascii="Times New Roman" w:hAnsi="Times New Roman" w:cs="Times New Roman"/>
          <w:b/>
          <w:bCs/>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p>
    <w:bookmarkEnd w:id="25"/>
    <w:p w14:paraId="7212765E" w14:textId="77777777" w:rsidR="00C546DC" w:rsidRDefault="00C546DC" w:rsidP="00C546DC">
      <w:pPr>
        <w:tabs>
          <w:tab w:val="left" w:pos="1368"/>
        </w:tabs>
        <w:ind w:firstLine="709"/>
        <w:jc w:val="center"/>
        <w:rPr>
          <w:rFonts w:ascii="Times New Roman" w:hAnsi="Times New Roman" w:cs="Times New Roman"/>
          <w:b/>
          <w:bCs/>
          <w:sz w:val="24"/>
          <w:szCs w:val="24"/>
        </w:rPr>
      </w:pPr>
    </w:p>
    <w:p w14:paraId="229D31D8" w14:textId="21AFEBE6"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уведомляет Вас о необходимости подтверждения соблюдения требований, соответствие которым необходимо для признания лица Квалифицированным инвестором.</w:t>
      </w:r>
    </w:p>
    <w:p w14:paraId="61152678" w14:textId="1E97485D"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срок до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________________ 20__г. Вам необходимо предоставить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документы, предусмотренные п. 4.2. Регламента признания лиц квалифицированными инвесторами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за исключением Заявления юридического лица.</w:t>
      </w:r>
    </w:p>
    <w:p w14:paraId="0F5FCC83" w14:textId="77777777" w:rsidR="004F1820" w:rsidRDefault="004F1820" w:rsidP="004F1820">
      <w:pPr>
        <w:spacing w:after="0" w:line="240" w:lineRule="atLeast"/>
        <w:ind w:firstLine="709"/>
        <w:jc w:val="both"/>
        <w:rPr>
          <w:rFonts w:ascii="Times New Roman" w:hAnsi="Times New Roman" w:cs="Times New Roman"/>
          <w:sz w:val="24"/>
          <w:szCs w:val="24"/>
        </w:rPr>
      </w:pPr>
    </w:p>
    <w:p w14:paraId="41B2912F" w14:textId="77777777" w:rsidR="004F1820" w:rsidRDefault="004F1820" w:rsidP="004F1820">
      <w:pPr>
        <w:spacing w:after="0" w:line="240" w:lineRule="atLeast"/>
        <w:ind w:firstLine="709"/>
        <w:jc w:val="both"/>
        <w:rPr>
          <w:rFonts w:ascii="Times New Roman" w:hAnsi="Times New Roman" w:cs="Times New Roman"/>
          <w:sz w:val="24"/>
          <w:szCs w:val="24"/>
        </w:rPr>
      </w:pPr>
    </w:p>
    <w:p w14:paraId="430030BB" w14:textId="0371A336" w:rsidR="004F1820" w:rsidRDefault="004F1820" w:rsidP="004F1820">
      <w:pPr>
        <w:spacing w:after="0" w:line="240" w:lineRule="atLeast"/>
        <w:ind w:firstLine="709"/>
        <w:rPr>
          <w:rFonts w:ascii="Times New Roman" w:hAnsi="Times New Roman" w:cs="Times New Roman"/>
          <w:sz w:val="24"/>
          <w:szCs w:val="24"/>
        </w:rPr>
      </w:pPr>
    </w:p>
    <w:p w14:paraId="7538B438" w14:textId="795A4F9F" w:rsidR="004F1820" w:rsidRDefault="004F1820" w:rsidP="004F1820">
      <w:pPr>
        <w:spacing w:after="0" w:line="240" w:lineRule="atLeast"/>
        <w:ind w:firstLine="709"/>
        <w:jc w:val="both"/>
        <w:rPr>
          <w:rFonts w:ascii="Times New Roman" w:hAnsi="Times New Roman" w:cs="Times New Roman"/>
          <w:sz w:val="24"/>
          <w:szCs w:val="24"/>
        </w:rPr>
      </w:pPr>
    </w:p>
    <w:p w14:paraId="034A3B93"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51DC2F46"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34B253CA" w14:textId="038DF86D" w:rsidR="00C546DC" w:rsidRDefault="00C546DC" w:rsidP="00C546DC">
      <w:pPr>
        <w:tabs>
          <w:tab w:val="left" w:pos="1368"/>
        </w:tabs>
        <w:ind w:firstLine="709"/>
        <w:jc w:val="both"/>
        <w:rPr>
          <w:rFonts w:ascii="Times New Roman" w:hAnsi="Times New Roman" w:cs="Times New Roman"/>
          <w:sz w:val="24"/>
          <w:szCs w:val="24"/>
        </w:rPr>
      </w:pPr>
    </w:p>
    <w:p w14:paraId="4E496AAA" w14:textId="77777777" w:rsidR="004F1820" w:rsidRDefault="004F1820" w:rsidP="00C546DC">
      <w:pPr>
        <w:tabs>
          <w:tab w:val="left" w:pos="1368"/>
        </w:tabs>
        <w:ind w:firstLine="709"/>
        <w:jc w:val="both"/>
        <w:rPr>
          <w:rFonts w:ascii="Times New Roman" w:hAnsi="Times New Roman" w:cs="Times New Roman"/>
          <w:sz w:val="24"/>
          <w:szCs w:val="24"/>
        </w:rPr>
      </w:pPr>
    </w:p>
    <w:p w14:paraId="6A399563" w14:textId="77777777" w:rsidR="004F1820" w:rsidRDefault="004F1820" w:rsidP="00C546DC">
      <w:pPr>
        <w:tabs>
          <w:tab w:val="left" w:pos="1368"/>
        </w:tabs>
        <w:ind w:firstLine="709"/>
        <w:jc w:val="both"/>
        <w:rPr>
          <w:rFonts w:ascii="Times New Roman" w:hAnsi="Times New Roman" w:cs="Times New Roman"/>
          <w:sz w:val="24"/>
          <w:szCs w:val="24"/>
        </w:rPr>
      </w:pPr>
    </w:p>
    <w:p w14:paraId="2AFD005D" w14:textId="77777777" w:rsidR="004F1820" w:rsidRDefault="004F1820" w:rsidP="00C546DC">
      <w:pPr>
        <w:tabs>
          <w:tab w:val="left" w:pos="1368"/>
        </w:tabs>
        <w:ind w:firstLine="709"/>
        <w:jc w:val="both"/>
        <w:rPr>
          <w:rFonts w:ascii="Times New Roman" w:hAnsi="Times New Roman" w:cs="Times New Roman"/>
          <w:sz w:val="24"/>
          <w:szCs w:val="24"/>
        </w:rPr>
      </w:pPr>
    </w:p>
    <w:p w14:paraId="75ABA431" w14:textId="77777777" w:rsidR="004F1820" w:rsidRDefault="004F1820" w:rsidP="00C546DC">
      <w:pPr>
        <w:tabs>
          <w:tab w:val="left" w:pos="1368"/>
        </w:tabs>
        <w:ind w:firstLine="709"/>
        <w:jc w:val="both"/>
        <w:rPr>
          <w:rFonts w:ascii="Times New Roman" w:hAnsi="Times New Roman" w:cs="Times New Roman"/>
          <w:sz w:val="24"/>
          <w:szCs w:val="24"/>
        </w:rPr>
      </w:pPr>
    </w:p>
    <w:p w14:paraId="6EEE2D62" w14:textId="77777777" w:rsidR="004F1820" w:rsidRDefault="004F1820" w:rsidP="00C546DC">
      <w:pPr>
        <w:tabs>
          <w:tab w:val="left" w:pos="1368"/>
        </w:tabs>
        <w:ind w:firstLine="709"/>
        <w:jc w:val="both"/>
        <w:rPr>
          <w:rFonts w:ascii="Times New Roman" w:hAnsi="Times New Roman" w:cs="Times New Roman"/>
          <w:sz w:val="24"/>
          <w:szCs w:val="24"/>
        </w:rPr>
      </w:pPr>
    </w:p>
    <w:p w14:paraId="110A5435" w14:textId="77777777" w:rsidR="004F1820" w:rsidRDefault="004F1820" w:rsidP="00C546DC">
      <w:pPr>
        <w:tabs>
          <w:tab w:val="left" w:pos="1368"/>
        </w:tabs>
        <w:ind w:firstLine="709"/>
        <w:jc w:val="both"/>
        <w:rPr>
          <w:rFonts w:ascii="Times New Roman" w:hAnsi="Times New Roman" w:cs="Times New Roman"/>
          <w:sz w:val="24"/>
          <w:szCs w:val="24"/>
        </w:rPr>
      </w:pPr>
    </w:p>
    <w:p w14:paraId="30767038" w14:textId="77777777" w:rsidR="004F1820" w:rsidRDefault="004F1820" w:rsidP="00C546DC">
      <w:pPr>
        <w:tabs>
          <w:tab w:val="left" w:pos="1368"/>
        </w:tabs>
        <w:ind w:firstLine="709"/>
        <w:jc w:val="both"/>
        <w:rPr>
          <w:rFonts w:ascii="Times New Roman" w:hAnsi="Times New Roman" w:cs="Times New Roman"/>
          <w:sz w:val="24"/>
          <w:szCs w:val="24"/>
        </w:rPr>
      </w:pPr>
    </w:p>
    <w:p w14:paraId="221B6762" w14:textId="77777777" w:rsidR="004F1820" w:rsidRDefault="004F1820" w:rsidP="00C546DC">
      <w:pPr>
        <w:tabs>
          <w:tab w:val="left" w:pos="1368"/>
        </w:tabs>
        <w:ind w:firstLine="709"/>
        <w:jc w:val="both"/>
        <w:rPr>
          <w:rFonts w:ascii="Times New Roman" w:hAnsi="Times New Roman" w:cs="Times New Roman"/>
          <w:sz w:val="24"/>
          <w:szCs w:val="24"/>
        </w:rPr>
      </w:pPr>
    </w:p>
    <w:p w14:paraId="645717FE" w14:textId="77777777" w:rsidR="004F1820" w:rsidRDefault="004F1820" w:rsidP="00C546DC">
      <w:pPr>
        <w:tabs>
          <w:tab w:val="left" w:pos="1368"/>
        </w:tabs>
        <w:ind w:firstLine="709"/>
        <w:jc w:val="both"/>
        <w:rPr>
          <w:rFonts w:ascii="Times New Roman" w:hAnsi="Times New Roman" w:cs="Times New Roman"/>
          <w:sz w:val="24"/>
          <w:szCs w:val="24"/>
        </w:rPr>
      </w:pPr>
    </w:p>
    <w:p w14:paraId="489F9B98" w14:textId="77777777" w:rsidR="004F1820" w:rsidRDefault="004F1820" w:rsidP="00C546DC">
      <w:pPr>
        <w:tabs>
          <w:tab w:val="left" w:pos="1368"/>
        </w:tabs>
        <w:ind w:firstLine="709"/>
        <w:jc w:val="both"/>
        <w:rPr>
          <w:rFonts w:ascii="Times New Roman" w:hAnsi="Times New Roman" w:cs="Times New Roman"/>
          <w:sz w:val="24"/>
          <w:szCs w:val="24"/>
        </w:rPr>
      </w:pPr>
    </w:p>
    <w:p w14:paraId="42722C6E" w14:textId="77777777" w:rsidR="004F1820" w:rsidRDefault="004F1820" w:rsidP="00C546DC">
      <w:pPr>
        <w:tabs>
          <w:tab w:val="left" w:pos="1368"/>
        </w:tabs>
        <w:ind w:firstLine="709"/>
        <w:jc w:val="both"/>
        <w:rPr>
          <w:rFonts w:ascii="Times New Roman" w:hAnsi="Times New Roman" w:cs="Times New Roman"/>
          <w:sz w:val="24"/>
          <w:szCs w:val="24"/>
        </w:rPr>
      </w:pPr>
    </w:p>
    <w:p w14:paraId="186CC457" w14:textId="77777777" w:rsidR="004F1820" w:rsidRPr="00C546DC" w:rsidRDefault="004F1820" w:rsidP="00C546DC">
      <w:pPr>
        <w:tabs>
          <w:tab w:val="left" w:pos="1368"/>
        </w:tabs>
        <w:ind w:firstLine="709"/>
        <w:jc w:val="both"/>
        <w:rPr>
          <w:rFonts w:ascii="Times New Roman" w:hAnsi="Times New Roman" w:cs="Times New Roman"/>
          <w:sz w:val="24"/>
          <w:szCs w:val="24"/>
        </w:rPr>
      </w:pPr>
    </w:p>
    <w:p w14:paraId="3A90F772" w14:textId="77777777" w:rsidR="004965A8" w:rsidRDefault="004965A8" w:rsidP="00E468C2">
      <w:pPr>
        <w:tabs>
          <w:tab w:val="left" w:pos="1368"/>
        </w:tabs>
        <w:ind w:firstLine="709"/>
        <w:jc w:val="both"/>
        <w:rPr>
          <w:rFonts w:ascii="Times New Roman" w:hAnsi="Times New Roman" w:cs="Times New Roman"/>
          <w:sz w:val="24"/>
          <w:szCs w:val="24"/>
        </w:rPr>
      </w:pPr>
    </w:p>
    <w:p w14:paraId="0840F868" w14:textId="77777777" w:rsidR="00E468C2" w:rsidRDefault="00E468C2" w:rsidP="00E468C2">
      <w:pPr>
        <w:tabs>
          <w:tab w:val="left" w:pos="1368"/>
        </w:tabs>
        <w:ind w:firstLine="709"/>
        <w:jc w:val="both"/>
        <w:rPr>
          <w:rFonts w:ascii="Times New Roman" w:hAnsi="Times New Roman" w:cs="Times New Roman"/>
          <w:sz w:val="24"/>
          <w:szCs w:val="24"/>
        </w:rPr>
      </w:pPr>
    </w:p>
    <w:p w14:paraId="479B2332" w14:textId="77777777" w:rsidR="004F1820" w:rsidRDefault="004F1820" w:rsidP="00E468C2">
      <w:pPr>
        <w:tabs>
          <w:tab w:val="left" w:pos="1368"/>
        </w:tabs>
        <w:ind w:firstLine="709"/>
        <w:jc w:val="both"/>
        <w:rPr>
          <w:rFonts w:ascii="Times New Roman" w:hAnsi="Times New Roman" w:cs="Times New Roman"/>
          <w:sz w:val="24"/>
          <w:szCs w:val="24"/>
        </w:rPr>
      </w:pPr>
    </w:p>
    <w:p w14:paraId="540AFA2F" w14:textId="77777777" w:rsidR="004F1820" w:rsidRDefault="004F1820" w:rsidP="00E468C2">
      <w:pPr>
        <w:tabs>
          <w:tab w:val="left" w:pos="1368"/>
        </w:tabs>
        <w:ind w:firstLine="709"/>
        <w:jc w:val="both"/>
        <w:rPr>
          <w:rFonts w:ascii="Times New Roman" w:hAnsi="Times New Roman" w:cs="Times New Roman"/>
          <w:sz w:val="24"/>
          <w:szCs w:val="24"/>
        </w:rPr>
      </w:pPr>
    </w:p>
    <w:p w14:paraId="48A0B3FE" w14:textId="33EF6BC2" w:rsidR="004F1820" w:rsidRPr="00D217CF" w:rsidRDefault="004F1820" w:rsidP="004F1820">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sidR="00B22CC2">
        <w:rPr>
          <w:rFonts w:ascii="Times New Roman" w:hAnsi="Times New Roman" w:cs="Times New Roman"/>
          <w:b/>
          <w:bCs/>
          <w:sz w:val="24"/>
          <w:szCs w:val="24"/>
        </w:rPr>
        <w:t>8</w:t>
      </w:r>
    </w:p>
    <w:p w14:paraId="5825E2BA" w14:textId="77777777" w:rsidR="004F1820" w:rsidRPr="00D217CF"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077D00A" w14:textId="1A799860" w:rsidR="004F1820"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053520DF" w14:textId="77777777" w:rsidR="004F1820" w:rsidRDefault="004F1820" w:rsidP="00E468C2">
      <w:pPr>
        <w:tabs>
          <w:tab w:val="left" w:pos="1368"/>
        </w:tabs>
        <w:ind w:firstLine="709"/>
        <w:jc w:val="both"/>
        <w:rPr>
          <w:rFonts w:ascii="Times New Roman" w:hAnsi="Times New Roman" w:cs="Times New Roman"/>
          <w:sz w:val="24"/>
          <w:szCs w:val="24"/>
        </w:rPr>
      </w:pPr>
    </w:p>
    <w:p w14:paraId="50F4723C" w14:textId="00A7302F" w:rsidR="004F1820" w:rsidRDefault="00C63CCC" w:rsidP="00C63CCC">
      <w:pPr>
        <w:tabs>
          <w:tab w:val="left" w:pos="1368"/>
        </w:tabs>
        <w:ind w:firstLine="709"/>
        <w:jc w:val="center"/>
        <w:rPr>
          <w:rFonts w:ascii="Times New Roman" w:hAnsi="Times New Roman" w:cs="Times New Roman"/>
          <w:b/>
          <w:bCs/>
          <w:sz w:val="24"/>
          <w:szCs w:val="24"/>
        </w:rPr>
      </w:pPr>
      <w:bookmarkStart w:id="26" w:name="_Hlk138325996"/>
      <w:r w:rsidRPr="00C63CCC">
        <w:rPr>
          <w:rFonts w:ascii="Times New Roman" w:hAnsi="Times New Roman" w:cs="Times New Roman"/>
          <w:b/>
          <w:bCs/>
          <w:sz w:val="24"/>
          <w:szCs w:val="24"/>
        </w:rPr>
        <w:t>Уведомление о лишении статуса Квалифицированного инвестора</w:t>
      </w:r>
    </w:p>
    <w:bookmarkEnd w:id="26"/>
    <w:p w14:paraId="22A0D89A" w14:textId="77777777" w:rsidR="00C63CCC" w:rsidRDefault="00C63CCC" w:rsidP="00C63CCC">
      <w:pPr>
        <w:tabs>
          <w:tab w:val="left" w:pos="1368"/>
        </w:tabs>
        <w:ind w:firstLine="709"/>
        <w:jc w:val="center"/>
        <w:rPr>
          <w:rFonts w:ascii="Times New Roman" w:hAnsi="Times New Roman" w:cs="Times New Roman"/>
          <w:b/>
          <w:bCs/>
          <w:sz w:val="24"/>
          <w:szCs w:val="24"/>
        </w:rPr>
      </w:pPr>
    </w:p>
    <w:p w14:paraId="07F201C2" w14:textId="4A9D15DB" w:rsidR="00C63CCC" w:rsidRDefault="00C63CCC" w:rsidP="00C63CCC">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sidR="00FA5CFC">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Pr>
          <w:rFonts w:ascii="Times New Roman" w:hAnsi="Times New Roman" w:cs="Times New Roman"/>
          <w:bCs/>
          <w:sz w:val="24"/>
          <w:szCs w:val="24"/>
        </w:rPr>
        <w:t>о лишении его статуса Квалифицированного инвестора на основании</w:t>
      </w:r>
      <w:r w:rsidRPr="00C63CCC">
        <w:rPr>
          <w:rFonts w:ascii="Times New Roman" w:hAnsi="Times New Roman" w:cs="Times New Roman"/>
          <w:bCs/>
          <w:sz w:val="24"/>
          <w:szCs w:val="24"/>
        </w:rPr>
        <w:t>:</w:t>
      </w:r>
    </w:p>
    <w:p w14:paraId="5A0ACD23" w14:textId="784A9A4A"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Заявление об отказе от статуса Квалифицированного инвестора;</w:t>
      </w:r>
    </w:p>
    <w:p w14:paraId="5CA2BF7C" w14:textId="7BB8CB2C"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Неподтверждение</w:t>
      </w:r>
      <w:proofErr w:type="spellEnd"/>
      <w:r>
        <w:rPr>
          <w:rFonts w:ascii="Times New Roman" w:hAnsi="Times New Roman" w:cs="Times New Roman"/>
          <w:bCs/>
          <w:sz w:val="24"/>
          <w:szCs w:val="24"/>
        </w:rPr>
        <w:t xml:space="preserve"> соблюдения требований, соответствие которым необходимо для признания лица Квалифицированным инвестором;</w:t>
      </w:r>
    </w:p>
    <w:p w14:paraId="5EC474AF" w14:textId="39D4039D"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решение </w:t>
      </w:r>
      <w:r w:rsidRPr="00C63CCC">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анк»</w:t>
      </w:r>
      <w:r>
        <w:rPr>
          <w:rFonts w:ascii="Times New Roman" w:hAnsi="Times New Roman" w:cs="Times New Roman"/>
          <w:bCs/>
          <w:sz w:val="24"/>
          <w:szCs w:val="24"/>
        </w:rPr>
        <w:t xml:space="preserve"> об исключении из Реестра Квалифицированных инвесторов;</w:t>
      </w:r>
    </w:p>
    <w:p w14:paraId="3053B21D" w14:textId="7416E347"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bCs/>
          <w:sz w:val="24"/>
          <w:szCs w:val="24"/>
        </w:rPr>
        <w:t>С даты внесения записи в Реестр квалифицированных инвесторов в</w:t>
      </w:r>
      <w:r w:rsidRPr="00E468C2">
        <w:rPr>
          <w:rFonts w:ascii="Times New Roman" w:hAnsi="Times New Roman" w:cs="Times New Roman"/>
          <w:sz w:val="24"/>
          <w:szCs w:val="24"/>
        </w:rPr>
        <w:t xml:space="preserve"> отношении </w:t>
      </w:r>
      <w:r>
        <w:rPr>
          <w:rFonts w:ascii="Times New Roman" w:hAnsi="Times New Roman" w:cs="Times New Roman"/>
          <w:sz w:val="24"/>
          <w:szCs w:val="24"/>
        </w:rPr>
        <w:t>следующих видов ценных бумаг и (или) финансовых инструментов</w:t>
      </w:r>
      <w:r w:rsidRPr="00E468C2">
        <w:rPr>
          <w:rFonts w:ascii="Times New Roman" w:hAnsi="Times New Roman" w:cs="Times New Roman"/>
          <w:sz w:val="24"/>
          <w:szCs w:val="24"/>
        </w:rPr>
        <w:t>:</w:t>
      </w:r>
    </w:p>
    <w:p w14:paraId="15E4D4A9"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06BF0DDF"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6A83D982"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5F3C4497"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26203211"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3C2D8E84"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3AC13DB6"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1733BF">
        <w:rPr>
          <w:rFonts w:ascii="Times New Roman" w:hAnsi="Times New Roman" w:cs="Times New Roman"/>
          <w:bCs/>
          <w:sz w:val="24"/>
          <w:szCs w:val="24"/>
        </w:rPr>
      </w:r>
      <w:r w:rsidR="001733BF">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599ECC32" w14:textId="77777777" w:rsidR="00C63CCC" w:rsidRDefault="00C63CCC" w:rsidP="00C63CCC">
      <w:pPr>
        <w:tabs>
          <w:tab w:val="left" w:pos="1368"/>
        </w:tabs>
        <w:ind w:firstLine="567"/>
        <w:jc w:val="both"/>
        <w:rPr>
          <w:rFonts w:ascii="Times New Roman" w:hAnsi="Times New Roman" w:cs="Times New Roman"/>
          <w:sz w:val="24"/>
          <w:szCs w:val="24"/>
        </w:rPr>
      </w:pPr>
    </w:p>
    <w:p w14:paraId="22694E34" w14:textId="687F1245"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w:t>
      </w:r>
    </w:p>
    <w:p w14:paraId="2E32A34C" w14:textId="77777777" w:rsidR="00C63CCC" w:rsidRDefault="00C63CCC" w:rsidP="00C63CCC">
      <w:pPr>
        <w:tabs>
          <w:tab w:val="left" w:pos="1368"/>
        </w:tabs>
        <w:ind w:firstLine="567"/>
        <w:jc w:val="both"/>
        <w:rPr>
          <w:rFonts w:ascii="Times New Roman" w:hAnsi="Times New Roman" w:cs="Times New Roman"/>
          <w:sz w:val="24"/>
          <w:szCs w:val="24"/>
        </w:rPr>
      </w:pPr>
    </w:p>
    <w:p w14:paraId="3CE9E7A0"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7467AA95"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75E8941C" w14:textId="4807FE94" w:rsidR="00C63CCC" w:rsidRPr="00C63CCC" w:rsidRDefault="00C63CCC" w:rsidP="00C63CCC">
      <w:pPr>
        <w:tabs>
          <w:tab w:val="left" w:pos="1368"/>
        </w:tabs>
        <w:spacing w:after="0"/>
        <w:ind w:firstLine="567"/>
        <w:jc w:val="both"/>
        <w:rPr>
          <w:rFonts w:ascii="Times New Roman" w:hAnsi="Times New Roman" w:cs="Times New Roman"/>
          <w:bCs/>
          <w:sz w:val="24"/>
          <w:szCs w:val="24"/>
        </w:rPr>
      </w:pPr>
    </w:p>
    <w:p w14:paraId="62BC020D" w14:textId="77777777" w:rsidR="00C63CCC" w:rsidRDefault="00C63CCC" w:rsidP="00C63CCC">
      <w:pPr>
        <w:tabs>
          <w:tab w:val="left" w:pos="1368"/>
        </w:tabs>
        <w:jc w:val="both"/>
        <w:rPr>
          <w:rFonts w:ascii="Times New Roman" w:hAnsi="Times New Roman" w:cs="Times New Roman"/>
          <w:sz w:val="24"/>
          <w:szCs w:val="24"/>
        </w:rPr>
      </w:pPr>
    </w:p>
    <w:p w14:paraId="5604A10B" w14:textId="77777777" w:rsidR="006D4FFC" w:rsidRDefault="006D4FFC" w:rsidP="00C63CCC">
      <w:pPr>
        <w:tabs>
          <w:tab w:val="left" w:pos="1368"/>
        </w:tabs>
        <w:jc w:val="both"/>
        <w:rPr>
          <w:rFonts w:ascii="Times New Roman" w:hAnsi="Times New Roman" w:cs="Times New Roman"/>
          <w:sz w:val="24"/>
          <w:szCs w:val="24"/>
        </w:rPr>
      </w:pPr>
    </w:p>
    <w:p w14:paraId="29ADB0B5" w14:textId="77777777" w:rsidR="006D4FFC" w:rsidRDefault="006D4FFC" w:rsidP="00C63CCC">
      <w:pPr>
        <w:tabs>
          <w:tab w:val="left" w:pos="1368"/>
        </w:tabs>
        <w:jc w:val="both"/>
        <w:rPr>
          <w:rFonts w:ascii="Times New Roman" w:hAnsi="Times New Roman" w:cs="Times New Roman"/>
          <w:sz w:val="24"/>
          <w:szCs w:val="24"/>
        </w:rPr>
      </w:pPr>
    </w:p>
    <w:p w14:paraId="2C4A39C1" w14:textId="77777777" w:rsidR="006D4FFC" w:rsidRDefault="006D4FFC" w:rsidP="00C63CCC">
      <w:pPr>
        <w:tabs>
          <w:tab w:val="left" w:pos="1368"/>
        </w:tabs>
        <w:jc w:val="both"/>
        <w:rPr>
          <w:rFonts w:ascii="Times New Roman" w:hAnsi="Times New Roman" w:cs="Times New Roman"/>
          <w:sz w:val="24"/>
          <w:szCs w:val="24"/>
        </w:rPr>
      </w:pPr>
    </w:p>
    <w:p w14:paraId="4362920F" w14:textId="77777777" w:rsidR="006D4FFC" w:rsidRDefault="006D4FFC" w:rsidP="00C63CCC">
      <w:pPr>
        <w:tabs>
          <w:tab w:val="left" w:pos="1368"/>
        </w:tabs>
        <w:jc w:val="both"/>
        <w:rPr>
          <w:rFonts w:ascii="Times New Roman" w:hAnsi="Times New Roman" w:cs="Times New Roman"/>
          <w:sz w:val="24"/>
          <w:szCs w:val="24"/>
        </w:rPr>
      </w:pPr>
    </w:p>
    <w:p w14:paraId="47B833BB" w14:textId="17F14F4D" w:rsidR="00120872" w:rsidRDefault="00120872">
      <w:pPr>
        <w:rPr>
          <w:rFonts w:ascii="Times New Roman" w:hAnsi="Times New Roman" w:cs="Times New Roman"/>
          <w:sz w:val="24"/>
          <w:szCs w:val="24"/>
        </w:rPr>
      </w:pPr>
      <w:r>
        <w:rPr>
          <w:rFonts w:ascii="Times New Roman" w:hAnsi="Times New Roman" w:cs="Times New Roman"/>
          <w:sz w:val="24"/>
          <w:szCs w:val="24"/>
        </w:rPr>
        <w:br w:type="page"/>
      </w:r>
    </w:p>
    <w:p w14:paraId="62BFC6B8" w14:textId="77777777" w:rsidR="00120872" w:rsidRDefault="00120872" w:rsidP="00120872">
      <w:pPr>
        <w:tabs>
          <w:tab w:val="left" w:pos="1368"/>
        </w:tabs>
        <w:ind w:firstLine="709"/>
        <w:jc w:val="both"/>
        <w:rPr>
          <w:rFonts w:ascii="Times New Roman" w:hAnsi="Times New Roman" w:cs="Times New Roman"/>
          <w:sz w:val="24"/>
          <w:szCs w:val="24"/>
        </w:rPr>
      </w:pPr>
    </w:p>
    <w:p w14:paraId="72376492" w14:textId="09492088" w:rsidR="00120872" w:rsidRPr="00D217CF" w:rsidRDefault="00120872" w:rsidP="00120872">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 xml:space="preserve"> 9</w:t>
      </w:r>
    </w:p>
    <w:p w14:paraId="521A2C2D" w14:textId="77777777" w:rsidR="00120872" w:rsidRPr="00D217CF" w:rsidRDefault="00120872" w:rsidP="00120872">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511D8CFE" w14:textId="77777777" w:rsidR="00120872" w:rsidRDefault="00120872" w:rsidP="00120872">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Pr>
          <w:rFonts w:ascii="Times New Roman" w:hAnsi="Times New Roman" w:cs="Times New Roman"/>
          <w:sz w:val="24"/>
          <w:szCs w:val="24"/>
        </w:rPr>
        <w:t>б</w:t>
      </w:r>
      <w:r w:rsidRPr="00D217CF">
        <w:rPr>
          <w:rFonts w:ascii="Times New Roman" w:hAnsi="Times New Roman" w:cs="Times New Roman"/>
          <w:sz w:val="24"/>
          <w:szCs w:val="24"/>
        </w:rPr>
        <w:t>анк»</w:t>
      </w:r>
    </w:p>
    <w:p w14:paraId="75B6D386" w14:textId="77777777" w:rsidR="00120872" w:rsidRDefault="00120872" w:rsidP="00120872">
      <w:pPr>
        <w:tabs>
          <w:tab w:val="left" w:pos="1368"/>
        </w:tabs>
        <w:ind w:firstLine="709"/>
        <w:jc w:val="both"/>
        <w:rPr>
          <w:rFonts w:ascii="Times New Roman" w:hAnsi="Times New Roman" w:cs="Times New Roman"/>
          <w:sz w:val="24"/>
          <w:szCs w:val="24"/>
        </w:rPr>
      </w:pPr>
    </w:p>
    <w:p w14:paraId="01DDA110" w14:textId="16B8E8D7" w:rsidR="00120872" w:rsidRDefault="00120872" w:rsidP="00120872">
      <w:pPr>
        <w:tabs>
          <w:tab w:val="left" w:pos="1368"/>
        </w:tabs>
        <w:ind w:firstLine="709"/>
        <w:jc w:val="center"/>
        <w:rPr>
          <w:rFonts w:ascii="Times New Roman" w:hAnsi="Times New Roman" w:cs="Times New Roman"/>
          <w:b/>
          <w:bCs/>
          <w:sz w:val="24"/>
          <w:szCs w:val="24"/>
        </w:rPr>
      </w:pPr>
      <w:r w:rsidRPr="00120872">
        <w:rPr>
          <w:rFonts w:ascii="Times New Roman" w:hAnsi="Times New Roman" w:cs="Times New Roman"/>
          <w:b/>
          <w:bCs/>
          <w:sz w:val="24"/>
          <w:szCs w:val="24"/>
        </w:rPr>
        <w:t>Форма уведомления о рисках квалифицированного инвестора</w:t>
      </w:r>
    </w:p>
    <w:p w14:paraId="2E788D26" w14:textId="77777777" w:rsidR="00120872" w:rsidRDefault="00120872" w:rsidP="00120872">
      <w:pPr>
        <w:tabs>
          <w:tab w:val="left" w:pos="1368"/>
        </w:tabs>
        <w:ind w:firstLine="709"/>
        <w:jc w:val="center"/>
        <w:rPr>
          <w:rFonts w:ascii="Times New Roman" w:hAnsi="Times New Roman" w:cs="Times New Roman"/>
          <w:b/>
          <w:bCs/>
          <w:sz w:val="24"/>
          <w:szCs w:val="24"/>
        </w:rPr>
      </w:pPr>
    </w:p>
    <w:p w14:paraId="61CBB655" w14:textId="43CC20BC" w:rsidR="00120872" w:rsidRDefault="00120872" w:rsidP="00120872">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ООО КБ «ГТ </w:t>
      </w:r>
      <w:r>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sidRPr="00120872">
        <w:rPr>
          <w:rFonts w:ascii="Times New Roman" w:hAnsi="Times New Roman" w:cs="Times New Roman"/>
          <w:bCs/>
          <w:sz w:val="24"/>
          <w:szCs w:val="24"/>
        </w:rPr>
        <w:t>о том, что признание Вас</w:t>
      </w:r>
      <w:r>
        <w:rPr>
          <w:rFonts w:ascii="Times New Roman" w:hAnsi="Times New Roman" w:cs="Times New Roman"/>
          <w:bCs/>
          <w:sz w:val="24"/>
          <w:szCs w:val="24"/>
        </w:rPr>
        <w:t xml:space="preserve"> </w:t>
      </w:r>
      <w:r w:rsidRPr="00120872">
        <w:rPr>
          <w:rFonts w:ascii="Times New Roman" w:hAnsi="Times New Roman" w:cs="Times New Roman"/>
          <w:bCs/>
          <w:sz w:val="24"/>
          <w:szCs w:val="24"/>
        </w:rPr>
        <w:t>квалифицированным инвестором предоставляет Вам возможность совершения сделок с ценными</w:t>
      </w:r>
      <w:r>
        <w:rPr>
          <w:rFonts w:ascii="Times New Roman" w:hAnsi="Times New Roman" w:cs="Times New Roman"/>
          <w:bCs/>
          <w:sz w:val="24"/>
          <w:szCs w:val="24"/>
        </w:rPr>
        <w:t xml:space="preserve"> </w:t>
      </w:r>
      <w:r w:rsidRPr="00120872">
        <w:rPr>
          <w:rFonts w:ascii="Times New Roman" w:hAnsi="Times New Roman" w:cs="Times New Roman"/>
          <w:bCs/>
          <w:sz w:val="24"/>
          <w:szCs w:val="24"/>
        </w:rPr>
        <w:t>бумагами и (или) заключения договоров, являющихся производными финансовыми инструментами,</w:t>
      </w:r>
      <w:r>
        <w:rPr>
          <w:rFonts w:ascii="Times New Roman" w:hAnsi="Times New Roman" w:cs="Times New Roman"/>
          <w:bCs/>
          <w:sz w:val="24"/>
          <w:szCs w:val="24"/>
        </w:rPr>
        <w:t xml:space="preserve"> </w:t>
      </w:r>
      <w:r w:rsidRPr="00120872">
        <w:rPr>
          <w:rFonts w:ascii="Times New Roman" w:hAnsi="Times New Roman" w:cs="Times New Roman"/>
          <w:bCs/>
          <w:sz w:val="24"/>
          <w:szCs w:val="24"/>
        </w:rPr>
        <w:t>которые связаны с повышенными рисками финансовых потерь, в том числе превышающих сумму</w:t>
      </w:r>
      <w:r>
        <w:rPr>
          <w:rFonts w:ascii="Times New Roman" w:hAnsi="Times New Roman" w:cs="Times New Roman"/>
          <w:bCs/>
          <w:sz w:val="24"/>
          <w:szCs w:val="24"/>
        </w:rPr>
        <w:t xml:space="preserve"> </w:t>
      </w:r>
      <w:r w:rsidRPr="00120872">
        <w:rPr>
          <w:rFonts w:ascii="Times New Roman" w:hAnsi="Times New Roman" w:cs="Times New Roman"/>
          <w:bCs/>
          <w:sz w:val="24"/>
          <w:szCs w:val="24"/>
        </w:rPr>
        <w:t>инвестиций, и неполучения доходов от инвестиций.</w:t>
      </w:r>
    </w:p>
    <w:p w14:paraId="7317FF0B" w14:textId="5173AB2A" w:rsidR="00105FAD" w:rsidRPr="002723A6" w:rsidRDefault="00105FAD" w:rsidP="00120872">
      <w:pPr>
        <w:tabs>
          <w:tab w:val="left" w:pos="1368"/>
        </w:tabs>
        <w:ind w:firstLine="567"/>
        <w:jc w:val="both"/>
        <w:rPr>
          <w:rFonts w:ascii="Times New Roman" w:hAnsi="Times New Roman" w:cs="Times New Roman"/>
          <w:bCs/>
          <w:sz w:val="24"/>
          <w:szCs w:val="24"/>
        </w:rPr>
      </w:pPr>
      <w:r w:rsidRPr="00507C74">
        <w:rPr>
          <w:rFonts w:ascii="Times New Roman" w:hAnsi="Times New Roman" w:cs="Times New Roman"/>
          <w:bCs/>
          <w:sz w:val="24"/>
          <w:szCs w:val="24"/>
        </w:rPr>
        <w:t>[</w:t>
      </w:r>
      <w:r>
        <w:rPr>
          <w:rFonts w:ascii="Times New Roman" w:hAnsi="Times New Roman" w:cs="Times New Roman"/>
          <w:bCs/>
          <w:sz w:val="24"/>
          <w:szCs w:val="24"/>
        </w:rPr>
        <w:t>дата</w:t>
      </w:r>
      <w:r w:rsidRPr="00507C74">
        <w:rPr>
          <w:rFonts w:ascii="Times New Roman" w:hAnsi="Times New Roman" w:cs="Times New Roman"/>
          <w:bCs/>
          <w:sz w:val="24"/>
          <w:szCs w:val="24"/>
        </w:rPr>
        <w:t>] [</w:t>
      </w:r>
      <w:r>
        <w:rPr>
          <w:rFonts w:ascii="Times New Roman" w:hAnsi="Times New Roman" w:cs="Times New Roman"/>
          <w:bCs/>
          <w:sz w:val="24"/>
          <w:szCs w:val="24"/>
        </w:rPr>
        <w:t>время</w:t>
      </w:r>
      <w:r w:rsidRPr="00507C74">
        <w:rPr>
          <w:rFonts w:ascii="Times New Roman" w:hAnsi="Times New Roman" w:cs="Times New Roman"/>
          <w:bCs/>
          <w:sz w:val="24"/>
          <w:szCs w:val="24"/>
        </w:rPr>
        <w:t>]</w:t>
      </w:r>
    </w:p>
    <w:p w14:paraId="77290287" w14:textId="77777777" w:rsidR="00105FAD" w:rsidRDefault="00105FAD" w:rsidP="00105FAD">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                  ______________ ______________________</w:t>
      </w:r>
    </w:p>
    <w:p w14:paraId="7B52E5BB" w14:textId="77777777" w:rsidR="00105FAD" w:rsidRDefault="00105FAD" w:rsidP="00105FAD">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F7BFA57" w14:textId="77777777" w:rsidR="006D4FFC" w:rsidRDefault="006D4FFC" w:rsidP="00C63CCC">
      <w:pPr>
        <w:tabs>
          <w:tab w:val="left" w:pos="1368"/>
        </w:tabs>
        <w:jc w:val="both"/>
        <w:rPr>
          <w:rFonts w:ascii="Times New Roman" w:hAnsi="Times New Roman" w:cs="Times New Roman"/>
          <w:sz w:val="24"/>
          <w:szCs w:val="24"/>
        </w:rPr>
      </w:pPr>
    </w:p>
    <w:sectPr w:rsidR="006D4FFC" w:rsidSect="002A5E9F">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9B1F" w14:textId="77777777" w:rsidR="0078683E" w:rsidRDefault="0078683E" w:rsidP="007859B2">
      <w:pPr>
        <w:spacing w:after="0" w:line="240" w:lineRule="auto"/>
      </w:pPr>
      <w:r>
        <w:separator/>
      </w:r>
    </w:p>
  </w:endnote>
  <w:endnote w:type="continuationSeparator" w:id="0">
    <w:p w14:paraId="0DD73C5D" w14:textId="77777777" w:rsidR="0078683E" w:rsidRDefault="0078683E" w:rsidP="0078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754252"/>
      <w:docPartObj>
        <w:docPartGallery w:val="Page Numbers (Bottom of Page)"/>
        <w:docPartUnique/>
      </w:docPartObj>
    </w:sdtPr>
    <w:sdtEndPr/>
    <w:sdtContent>
      <w:p w14:paraId="54A3EB65" w14:textId="6903B50F" w:rsidR="0078683E" w:rsidRDefault="0078683E">
        <w:pPr>
          <w:pStyle w:val="a7"/>
          <w:jc w:val="right"/>
        </w:pPr>
        <w:r>
          <w:fldChar w:fldCharType="begin"/>
        </w:r>
        <w:r>
          <w:instrText>PAGE   \* MERGEFORMAT</w:instrText>
        </w:r>
        <w:r>
          <w:fldChar w:fldCharType="separate"/>
        </w:r>
        <w:r w:rsidR="001733BF">
          <w:rPr>
            <w:noProof/>
          </w:rPr>
          <w:t>36</w:t>
        </w:r>
        <w:r>
          <w:fldChar w:fldCharType="end"/>
        </w:r>
      </w:p>
    </w:sdtContent>
  </w:sdt>
  <w:p w14:paraId="23D019BF" w14:textId="77777777" w:rsidR="0078683E" w:rsidRDefault="00786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2D182" w14:textId="77777777" w:rsidR="0078683E" w:rsidRDefault="0078683E" w:rsidP="007859B2">
      <w:pPr>
        <w:spacing w:after="0" w:line="240" w:lineRule="auto"/>
      </w:pPr>
      <w:r>
        <w:separator/>
      </w:r>
    </w:p>
  </w:footnote>
  <w:footnote w:type="continuationSeparator" w:id="0">
    <w:p w14:paraId="7CEFD88D" w14:textId="77777777" w:rsidR="0078683E" w:rsidRDefault="0078683E" w:rsidP="00785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F13"/>
    <w:multiLevelType w:val="multilevel"/>
    <w:tmpl w:val="1DFE0E4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53DA"/>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57342"/>
    <w:multiLevelType w:val="hybridMultilevel"/>
    <w:tmpl w:val="D6143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866F4C"/>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04557"/>
    <w:multiLevelType w:val="hybridMultilevel"/>
    <w:tmpl w:val="CCE63F40"/>
    <w:lvl w:ilvl="0" w:tplc="2E6080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393CCA"/>
    <w:multiLevelType w:val="multilevel"/>
    <w:tmpl w:val="010CA0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7F6342"/>
    <w:multiLevelType w:val="hybridMultilevel"/>
    <w:tmpl w:val="02D05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17660C"/>
    <w:multiLevelType w:val="hybridMultilevel"/>
    <w:tmpl w:val="4B88FF98"/>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95C4E"/>
    <w:multiLevelType w:val="multilevel"/>
    <w:tmpl w:val="3B8010A0"/>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D34E12"/>
    <w:multiLevelType w:val="hybridMultilevel"/>
    <w:tmpl w:val="762E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E92362"/>
    <w:multiLevelType w:val="hybridMultilevel"/>
    <w:tmpl w:val="3CB0B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411BBF"/>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673C0F"/>
    <w:multiLevelType w:val="multilevel"/>
    <w:tmpl w:val="9156307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11D06"/>
    <w:multiLevelType w:val="multilevel"/>
    <w:tmpl w:val="2A9626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290FAB"/>
    <w:multiLevelType w:val="multilevel"/>
    <w:tmpl w:val="A194163A"/>
    <w:lvl w:ilvl="0">
      <w:start w:val="1"/>
      <w:numFmt w:val="bullet"/>
      <w:lvlText w:val=""/>
      <w:lvlJc w:val="left"/>
      <w:pPr>
        <w:ind w:left="786" w:hanging="360"/>
      </w:pPr>
      <w:rPr>
        <w:rFonts w:ascii="Symbol" w:hAnsi="Symbol" w:hint="default"/>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168D5"/>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C43C19"/>
    <w:multiLevelType w:val="hybridMultilevel"/>
    <w:tmpl w:val="86DE6FA0"/>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7B103F"/>
    <w:multiLevelType w:val="hybridMultilevel"/>
    <w:tmpl w:val="F60255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2A792B95"/>
    <w:multiLevelType w:val="hybridMultilevel"/>
    <w:tmpl w:val="DA8C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822E4"/>
    <w:multiLevelType w:val="multilevel"/>
    <w:tmpl w:val="2CA62E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710D8A"/>
    <w:multiLevelType w:val="hybridMultilevel"/>
    <w:tmpl w:val="4EE2B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7B75FD"/>
    <w:multiLevelType w:val="multilevel"/>
    <w:tmpl w:val="7E4CC7F6"/>
    <w:lvl w:ilvl="0">
      <w:start w:val="1"/>
      <w:numFmt w:val="decimal"/>
      <w:lvlText w:val="%1."/>
      <w:lvlJc w:val="left"/>
      <w:pPr>
        <w:ind w:left="786" w:hanging="360"/>
      </w:pPr>
      <w:rPr>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273C8C"/>
    <w:multiLevelType w:val="multilevel"/>
    <w:tmpl w:val="4FF6DFFA"/>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5E2189"/>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ED2073"/>
    <w:multiLevelType w:val="hybridMultilevel"/>
    <w:tmpl w:val="1ACEA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E71593"/>
    <w:multiLevelType w:val="multilevel"/>
    <w:tmpl w:val="D540A7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C833BE"/>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B0416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CFE2874"/>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2957DA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6D1461"/>
    <w:multiLevelType w:val="multilevel"/>
    <w:tmpl w:val="00787C1A"/>
    <w:lvl w:ilvl="0">
      <w:start w:val="1"/>
      <w:numFmt w:val="decimal"/>
      <w:lvlText w:val="%1."/>
      <w:lvlJc w:val="left"/>
      <w:pPr>
        <w:ind w:left="786" w:hanging="360"/>
      </w:pPr>
      <w:rPr>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484D0A"/>
    <w:multiLevelType w:val="multilevel"/>
    <w:tmpl w:val="37E26584"/>
    <w:lvl w:ilvl="0">
      <w:start w:val="1"/>
      <w:numFmt w:val="decimal"/>
      <w:lvlText w:val="%1."/>
      <w:lvlJc w:val="left"/>
      <w:pPr>
        <w:ind w:left="786" w:hanging="360"/>
      </w:pPr>
      <w:rPr>
        <w:b/>
        <w:bCs/>
      </w:rPr>
    </w:lvl>
    <w:lvl w:ilvl="1">
      <w:start w:val="1"/>
      <w:numFmt w:val="decimal"/>
      <w:isLgl/>
      <w:lvlText w:val="%1.%2."/>
      <w:lvlJc w:val="left"/>
      <w:pPr>
        <w:ind w:left="1215" w:hanging="855"/>
      </w:pPr>
      <w:rPr>
        <w:rFonts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772348"/>
    <w:multiLevelType w:val="hybridMultilevel"/>
    <w:tmpl w:val="7058788E"/>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011744D"/>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DF0CC2"/>
    <w:multiLevelType w:val="hybridMultilevel"/>
    <w:tmpl w:val="1F74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D17C42"/>
    <w:multiLevelType w:val="multilevel"/>
    <w:tmpl w:val="00787C1A"/>
    <w:lvl w:ilvl="0">
      <w:start w:val="1"/>
      <w:numFmt w:val="decimal"/>
      <w:lvlText w:val="%1."/>
      <w:lvlJc w:val="left"/>
      <w:pPr>
        <w:ind w:left="786" w:hanging="360"/>
      </w:pPr>
      <w:rPr>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7647BF"/>
    <w:multiLevelType w:val="hybridMultilevel"/>
    <w:tmpl w:val="7D605080"/>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37" w15:restartNumberingAfterBreak="0">
    <w:nsid w:val="58C37F68"/>
    <w:multiLevelType w:val="multilevel"/>
    <w:tmpl w:val="B8C618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9E0247B"/>
    <w:multiLevelType w:val="multilevel"/>
    <w:tmpl w:val="6898FB40"/>
    <w:lvl w:ilvl="0">
      <w:start w:val="1"/>
      <w:numFmt w:val="decimal"/>
      <w:lvlText w:val="%1."/>
      <w:lvlJc w:val="left"/>
      <w:pPr>
        <w:ind w:left="786" w:hanging="360"/>
      </w:pPr>
      <w:rPr>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C7A07"/>
    <w:multiLevelType w:val="hybridMultilevel"/>
    <w:tmpl w:val="7578FD22"/>
    <w:lvl w:ilvl="0" w:tplc="2E60802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0" w15:restartNumberingAfterBreak="0">
    <w:nsid w:val="630E58D2"/>
    <w:multiLevelType w:val="multilevel"/>
    <w:tmpl w:val="00787C1A"/>
    <w:lvl w:ilvl="0">
      <w:start w:val="1"/>
      <w:numFmt w:val="decimal"/>
      <w:lvlText w:val="%1."/>
      <w:lvlJc w:val="left"/>
      <w:pPr>
        <w:ind w:left="786" w:hanging="360"/>
      </w:pPr>
      <w:rPr>
        <w:b/>
        <w:bCs/>
      </w:rPr>
    </w:lvl>
    <w:lvl w:ilvl="1">
      <w:start w:val="1"/>
      <w:numFmt w:val="bullet"/>
      <w:lvlText w:val=""/>
      <w:lvlJc w:val="left"/>
      <w:pPr>
        <w:ind w:left="1215" w:hanging="855"/>
      </w:pPr>
      <w:rPr>
        <w:rFonts w:ascii="Symbol" w:hAnsi="Symbol"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973B4F"/>
    <w:multiLevelType w:val="multilevel"/>
    <w:tmpl w:val="89BE9F7A"/>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C33E7E"/>
    <w:multiLevelType w:val="hybridMultilevel"/>
    <w:tmpl w:val="AF36431A"/>
    <w:lvl w:ilvl="0" w:tplc="5E8C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B53139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D43717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D6D3E55"/>
    <w:multiLevelType w:val="hybridMultilevel"/>
    <w:tmpl w:val="18DAB128"/>
    <w:lvl w:ilvl="0" w:tplc="BA6C593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634C4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7245C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3B94F6D"/>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0D1D38"/>
    <w:multiLevelType w:val="hybridMultilevel"/>
    <w:tmpl w:val="383A9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DF15853"/>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E136E0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F5A6D35"/>
    <w:multiLevelType w:val="hybridMultilevel"/>
    <w:tmpl w:val="95F43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7"/>
  </w:num>
  <w:num w:numId="3">
    <w:abstractNumId w:val="11"/>
  </w:num>
  <w:num w:numId="4">
    <w:abstractNumId w:val="33"/>
  </w:num>
  <w:num w:numId="5">
    <w:abstractNumId w:val="15"/>
  </w:num>
  <w:num w:numId="6">
    <w:abstractNumId w:val="50"/>
  </w:num>
  <w:num w:numId="7">
    <w:abstractNumId w:val="23"/>
  </w:num>
  <w:num w:numId="8">
    <w:abstractNumId w:val="27"/>
  </w:num>
  <w:num w:numId="9">
    <w:abstractNumId w:val="26"/>
  </w:num>
  <w:num w:numId="10">
    <w:abstractNumId w:val="29"/>
  </w:num>
  <w:num w:numId="11">
    <w:abstractNumId w:val="28"/>
  </w:num>
  <w:num w:numId="12">
    <w:abstractNumId w:val="46"/>
  </w:num>
  <w:num w:numId="13">
    <w:abstractNumId w:val="43"/>
  </w:num>
  <w:num w:numId="14">
    <w:abstractNumId w:val="3"/>
  </w:num>
  <w:num w:numId="15">
    <w:abstractNumId w:val="48"/>
  </w:num>
  <w:num w:numId="16">
    <w:abstractNumId w:val="51"/>
  </w:num>
  <w:num w:numId="17">
    <w:abstractNumId w:val="44"/>
  </w:num>
  <w:num w:numId="18">
    <w:abstractNumId w:val="1"/>
  </w:num>
  <w:num w:numId="19">
    <w:abstractNumId w:val="47"/>
  </w:num>
  <w:num w:numId="20">
    <w:abstractNumId w:val="22"/>
  </w:num>
  <w:num w:numId="21">
    <w:abstractNumId w:val="8"/>
  </w:num>
  <w:num w:numId="22">
    <w:abstractNumId w:val="41"/>
  </w:num>
  <w:num w:numId="23">
    <w:abstractNumId w:val="19"/>
  </w:num>
  <w:num w:numId="24">
    <w:abstractNumId w:val="13"/>
  </w:num>
  <w:num w:numId="25">
    <w:abstractNumId w:val="5"/>
  </w:num>
  <w:num w:numId="26">
    <w:abstractNumId w:val="18"/>
  </w:num>
  <w:num w:numId="27">
    <w:abstractNumId w:val="0"/>
  </w:num>
  <w:num w:numId="28">
    <w:abstractNumId w:val="4"/>
  </w:num>
  <w:num w:numId="29">
    <w:abstractNumId w:val="7"/>
  </w:num>
  <w:num w:numId="30">
    <w:abstractNumId w:val="39"/>
  </w:num>
  <w:num w:numId="31">
    <w:abstractNumId w:val="16"/>
  </w:num>
  <w:num w:numId="32">
    <w:abstractNumId w:val="36"/>
  </w:num>
  <w:num w:numId="33">
    <w:abstractNumId w:val="6"/>
  </w:num>
  <w:num w:numId="34">
    <w:abstractNumId w:val="32"/>
  </w:num>
  <w:num w:numId="35">
    <w:abstractNumId w:val="17"/>
  </w:num>
  <w:num w:numId="36">
    <w:abstractNumId w:val="52"/>
  </w:num>
  <w:num w:numId="37">
    <w:abstractNumId w:val="9"/>
  </w:num>
  <w:num w:numId="38">
    <w:abstractNumId w:val="25"/>
  </w:num>
  <w:num w:numId="39">
    <w:abstractNumId w:val="12"/>
  </w:num>
  <w:num w:numId="40">
    <w:abstractNumId w:val="42"/>
  </w:num>
  <w:num w:numId="41">
    <w:abstractNumId w:val="45"/>
  </w:num>
  <w:num w:numId="42">
    <w:abstractNumId w:val="2"/>
  </w:num>
  <w:num w:numId="43">
    <w:abstractNumId w:val="10"/>
  </w:num>
  <w:num w:numId="44">
    <w:abstractNumId w:val="34"/>
  </w:num>
  <w:num w:numId="45">
    <w:abstractNumId w:val="49"/>
  </w:num>
  <w:num w:numId="46">
    <w:abstractNumId w:val="24"/>
  </w:num>
  <w:num w:numId="47">
    <w:abstractNumId w:val="20"/>
  </w:num>
  <w:num w:numId="48">
    <w:abstractNumId w:val="30"/>
  </w:num>
  <w:num w:numId="49">
    <w:abstractNumId w:val="35"/>
  </w:num>
  <w:num w:numId="50">
    <w:abstractNumId w:val="40"/>
  </w:num>
  <w:num w:numId="51">
    <w:abstractNumId w:val="14"/>
  </w:num>
  <w:num w:numId="52">
    <w:abstractNumId w:val="21"/>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08"/>
    <w:rsid w:val="000103C0"/>
    <w:rsid w:val="00025478"/>
    <w:rsid w:val="00025602"/>
    <w:rsid w:val="000305D8"/>
    <w:rsid w:val="00042D64"/>
    <w:rsid w:val="00045130"/>
    <w:rsid w:val="00053526"/>
    <w:rsid w:val="00053E87"/>
    <w:rsid w:val="000622AF"/>
    <w:rsid w:val="000670FB"/>
    <w:rsid w:val="000835F3"/>
    <w:rsid w:val="00087467"/>
    <w:rsid w:val="00091321"/>
    <w:rsid w:val="00095D76"/>
    <w:rsid w:val="000A002E"/>
    <w:rsid w:val="000C5BAC"/>
    <w:rsid w:val="000D7907"/>
    <w:rsid w:val="000E305E"/>
    <w:rsid w:val="00103BAC"/>
    <w:rsid w:val="00105867"/>
    <w:rsid w:val="00105FAD"/>
    <w:rsid w:val="00111F7F"/>
    <w:rsid w:val="00116DFB"/>
    <w:rsid w:val="00120872"/>
    <w:rsid w:val="00125233"/>
    <w:rsid w:val="00127C0B"/>
    <w:rsid w:val="0013114E"/>
    <w:rsid w:val="00142874"/>
    <w:rsid w:val="001552E5"/>
    <w:rsid w:val="0017124C"/>
    <w:rsid w:val="001733BF"/>
    <w:rsid w:val="001764D6"/>
    <w:rsid w:val="00177863"/>
    <w:rsid w:val="00177D69"/>
    <w:rsid w:val="001965D3"/>
    <w:rsid w:val="001A0D4C"/>
    <w:rsid w:val="001B2E07"/>
    <w:rsid w:val="001B5068"/>
    <w:rsid w:val="001C1872"/>
    <w:rsid w:val="001C4369"/>
    <w:rsid w:val="001C5B63"/>
    <w:rsid w:val="001D4EB1"/>
    <w:rsid w:val="001D541D"/>
    <w:rsid w:val="001D721D"/>
    <w:rsid w:val="001E5565"/>
    <w:rsid w:val="001E59B3"/>
    <w:rsid w:val="001E5D3E"/>
    <w:rsid w:val="0020099F"/>
    <w:rsid w:val="00202EE9"/>
    <w:rsid w:val="002116F5"/>
    <w:rsid w:val="00216BDD"/>
    <w:rsid w:val="00227662"/>
    <w:rsid w:val="002360AB"/>
    <w:rsid w:val="002479CF"/>
    <w:rsid w:val="00252A75"/>
    <w:rsid w:val="002532C6"/>
    <w:rsid w:val="00257B25"/>
    <w:rsid w:val="00265F5F"/>
    <w:rsid w:val="002723A6"/>
    <w:rsid w:val="00274338"/>
    <w:rsid w:val="00280FC2"/>
    <w:rsid w:val="00284912"/>
    <w:rsid w:val="00291658"/>
    <w:rsid w:val="0029275A"/>
    <w:rsid w:val="00294B7A"/>
    <w:rsid w:val="002A3E74"/>
    <w:rsid w:val="002A4A2C"/>
    <w:rsid w:val="002A5E9F"/>
    <w:rsid w:val="002B3681"/>
    <w:rsid w:val="002C10C3"/>
    <w:rsid w:val="002C78C6"/>
    <w:rsid w:val="002D770F"/>
    <w:rsid w:val="002F0481"/>
    <w:rsid w:val="002F6D69"/>
    <w:rsid w:val="003141A6"/>
    <w:rsid w:val="00321006"/>
    <w:rsid w:val="003223AB"/>
    <w:rsid w:val="003232A0"/>
    <w:rsid w:val="00327AE3"/>
    <w:rsid w:val="00335DA4"/>
    <w:rsid w:val="00364C6E"/>
    <w:rsid w:val="00366C08"/>
    <w:rsid w:val="003738C6"/>
    <w:rsid w:val="00374EB3"/>
    <w:rsid w:val="00375727"/>
    <w:rsid w:val="00384EAE"/>
    <w:rsid w:val="00387E66"/>
    <w:rsid w:val="003954CD"/>
    <w:rsid w:val="003B7BDA"/>
    <w:rsid w:val="003D352A"/>
    <w:rsid w:val="003F15C5"/>
    <w:rsid w:val="003F1F10"/>
    <w:rsid w:val="0041528D"/>
    <w:rsid w:val="004163D6"/>
    <w:rsid w:val="00421983"/>
    <w:rsid w:val="0042204B"/>
    <w:rsid w:val="0043016B"/>
    <w:rsid w:val="004307AB"/>
    <w:rsid w:val="00435F6C"/>
    <w:rsid w:val="00442A72"/>
    <w:rsid w:val="00446305"/>
    <w:rsid w:val="00454BB8"/>
    <w:rsid w:val="00456FFB"/>
    <w:rsid w:val="004614F6"/>
    <w:rsid w:val="0046239D"/>
    <w:rsid w:val="00477628"/>
    <w:rsid w:val="004965A8"/>
    <w:rsid w:val="004A0E99"/>
    <w:rsid w:val="004A2AC2"/>
    <w:rsid w:val="004A3124"/>
    <w:rsid w:val="004A3A76"/>
    <w:rsid w:val="004C4525"/>
    <w:rsid w:val="004D2EB4"/>
    <w:rsid w:val="004D4085"/>
    <w:rsid w:val="004E7E44"/>
    <w:rsid w:val="004F1820"/>
    <w:rsid w:val="00500C8C"/>
    <w:rsid w:val="005079B2"/>
    <w:rsid w:val="00507C74"/>
    <w:rsid w:val="00527938"/>
    <w:rsid w:val="00544E47"/>
    <w:rsid w:val="005525D8"/>
    <w:rsid w:val="00553861"/>
    <w:rsid w:val="00562733"/>
    <w:rsid w:val="00566F4F"/>
    <w:rsid w:val="00573509"/>
    <w:rsid w:val="00593948"/>
    <w:rsid w:val="00596C89"/>
    <w:rsid w:val="005D4B1D"/>
    <w:rsid w:val="005D4FE6"/>
    <w:rsid w:val="005D7A20"/>
    <w:rsid w:val="00622BFC"/>
    <w:rsid w:val="00642FDA"/>
    <w:rsid w:val="006654E6"/>
    <w:rsid w:val="0067146C"/>
    <w:rsid w:val="006819C9"/>
    <w:rsid w:val="00686D39"/>
    <w:rsid w:val="0069613F"/>
    <w:rsid w:val="006A1907"/>
    <w:rsid w:val="006A3318"/>
    <w:rsid w:val="006B25C0"/>
    <w:rsid w:val="006B4A5A"/>
    <w:rsid w:val="006C6F79"/>
    <w:rsid w:val="006D2095"/>
    <w:rsid w:val="006D3E3D"/>
    <w:rsid w:val="006D4FFC"/>
    <w:rsid w:val="006D549E"/>
    <w:rsid w:val="006E2C43"/>
    <w:rsid w:val="006E4ABF"/>
    <w:rsid w:val="006E64EF"/>
    <w:rsid w:val="006E669B"/>
    <w:rsid w:val="00704AF9"/>
    <w:rsid w:val="00706E7F"/>
    <w:rsid w:val="00717360"/>
    <w:rsid w:val="00730E79"/>
    <w:rsid w:val="007450F7"/>
    <w:rsid w:val="00746CB9"/>
    <w:rsid w:val="00746E46"/>
    <w:rsid w:val="00757886"/>
    <w:rsid w:val="00784B2F"/>
    <w:rsid w:val="007859B2"/>
    <w:rsid w:val="0078683E"/>
    <w:rsid w:val="00795AEB"/>
    <w:rsid w:val="007A727C"/>
    <w:rsid w:val="007D6994"/>
    <w:rsid w:val="007D7EC5"/>
    <w:rsid w:val="007E73E8"/>
    <w:rsid w:val="008032F9"/>
    <w:rsid w:val="00805961"/>
    <w:rsid w:val="008061FC"/>
    <w:rsid w:val="00814973"/>
    <w:rsid w:val="00834C83"/>
    <w:rsid w:val="0084194A"/>
    <w:rsid w:val="008426BD"/>
    <w:rsid w:val="00843911"/>
    <w:rsid w:val="00847608"/>
    <w:rsid w:val="008632B4"/>
    <w:rsid w:val="00874554"/>
    <w:rsid w:val="0088360C"/>
    <w:rsid w:val="008843D1"/>
    <w:rsid w:val="0089142D"/>
    <w:rsid w:val="008950A1"/>
    <w:rsid w:val="0089738F"/>
    <w:rsid w:val="008A3E7E"/>
    <w:rsid w:val="008B0485"/>
    <w:rsid w:val="008E1552"/>
    <w:rsid w:val="008F022C"/>
    <w:rsid w:val="00900804"/>
    <w:rsid w:val="00904200"/>
    <w:rsid w:val="0090523B"/>
    <w:rsid w:val="00906AC1"/>
    <w:rsid w:val="009135B3"/>
    <w:rsid w:val="009202C0"/>
    <w:rsid w:val="009300D2"/>
    <w:rsid w:val="00930EB5"/>
    <w:rsid w:val="00932F43"/>
    <w:rsid w:val="0093412F"/>
    <w:rsid w:val="00944198"/>
    <w:rsid w:val="009464C8"/>
    <w:rsid w:val="00952F0B"/>
    <w:rsid w:val="00962D3D"/>
    <w:rsid w:val="00972FC5"/>
    <w:rsid w:val="00980657"/>
    <w:rsid w:val="00982030"/>
    <w:rsid w:val="009913F4"/>
    <w:rsid w:val="009C0DEF"/>
    <w:rsid w:val="009C2088"/>
    <w:rsid w:val="009C268A"/>
    <w:rsid w:val="009C31F8"/>
    <w:rsid w:val="009E4A69"/>
    <w:rsid w:val="009E7938"/>
    <w:rsid w:val="009F1FF0"/>
    <w:rsid w:val="009F3571"/>
    <w:rsid w:val="00A05CF0"/>
    <w:rsid w:val="00A10FC3"/>
    <w:rsid w:val="00A210CE"/>
    <w:rsid w:val="00A23D01"/>
    <w:rsid w:val="00A27A9C"/>
    <w:rsid w:val="00A4243E"/>
    <w:rsid w:val="00A43706"/>
    <w:rsid w:val="00A50053"/>
    <w:rsid w:val="00A621B4"/>
    <w:rsid w:val="00A673DE"/>
    <w:rsid w:val="00A92174"/>
    <w:rsid w:val="00A93CC3"/>
    <w:rsid w:val="00A95D0B"/>
    <w:rsid w:val="00AA10FE"/>
    <w:rsid w:val="00AA30DB"/>
    <w:rsid w:val="00AB7B67"/>
    <w:rsid w:val="00AC286B"/>
    <w:rsid w:val="00AC6534"/>
    <w:rsid w:val="00AD10FC"/>
    <w:rsid w:val="00AD1680"/>
    <w:rsid w:val="00AD4560"/>
    <w:rsid w:val="00AE6D5B"/>
    <w:rsid w:val="00AF03E0"/>
    <w:rsid w:val="00B20A6A"/>
    <w:rsid w:val="00B22CC2"/>
    <w:rsid w:val="00B3057E"/>
    <w:rsid w:val="00B37184"/>
    <w:rsid w:val="00B373E7"/>
    <w:rsid w:val="00B42958"/>
    <w:rsid w:val="00B4347F"/>
    <w:rsid w:val="00B53F1A"/>
    <w:rsid w:val="00B5631E"/>
    <w:rsid w:val="00B652AB"/>
    <w:rsid w:val="00B77665"/>
    <w:rsid w:val="00B777AE"/>
    <w:rsid w:val="00B8345B"/>
    <w:rsid w:val="00B8423A"/>
    <w:rsid w:val="00B84CB8"/>
    <w:rsid w:val="00B95AD7"/>
    <w:rsid w:val="00BA1665"/>
    <w:rsid w:val="00BA2105"/>
    <w:rsid w:val="00BA32F1"/>
    <w:rsid w:val="00BB0ADA"/>
    <w:rsid w:val="00BB4E9A"/>
    <w:rsid w:val="00BC0890"/>
    <w:rsid w:val="00BC53E6"/>
    <w:rsid w:val="00BD6C66"/>
    <w:rsid w:val="00BE0356"/>
    <w:rsid w:val="00BE122B"/>
    <w:rsid w:val="00BF07B8"/>
    <w:rsid w:val="00BF1F6F"/>
    <w:rsid w:val="00C01B18"/>
    <w:rsid w:val="00C03E53"/>
    <w:rsid w:val="00C10911"/>
    <w:rsid w:val="00C14F43"/>
    <w:rsid w:val="00C151CA"/>
    <w:rsid w:val="00C20BA3"/>
    <w:rsid w:val="00C20EC2"/>
    <w:rsid w:val="00C313EA"/>
    <w:rsid w:val="00C34C5F"/>
    <w:rsid w:val="00C35570"/>
    <w:rsid w:val="00C41F8B"/>
    <w:rsid w:val="00C43686"/>
    <w:rsid w:val="00C50CFD"/>
    <w:rsid w:val="00C546DC"/>
    <w:rsid w:val="00C6104D"/>
    <w:rsid w:val="00C63CCC"/>
    <w:rsid w:val="00C72D07"/>
    <w:rsid w:val="00C75504"/>
    <w:rsid w:val="00C822E8"/>
    <w:rsid w:val="00C82354"/>
    <w:rsid w:val="00C82F32"/>
    <w:rsid w:val="00C859ED"/>
    <w:rsid w:val="00C86B30"/>
    <w:rsid w:val="00C90330"/>
    <w:rsid w:val="00C95ED4"/>
    <w:rsid w:val="00CA35C1"/>
    <w:rsid w:val="00CB4499"/>
    <w:rsid w:val="00CB63DF"/>
    <w:rsid w:val="00CB70EB"/>
    <w:rsid w:val="00CC360A"/>
    <w:rsid w:val="00CE0C2F"/>
    <w:rsid w:val="00D01F14"/>
    <w:rsid w:val="00D026C1"/>
    <w:rsid w:val="00D050B2"/>
    <w:rsid w:val="00D050C3"/>
    <w:rsid w:val="00D05BF6"/>
    <w:rsid w:val="00D05CD7"/>
    <w:rsid w:val="00D217CF"/>
    <w:rsid w:val="00D3741B"/>
    <w:rsid w:val="00D43456"/>
    <w:rsid w:val="00D64DC5"/>
    <w:rsid w:val="00D80EBD"/>
    <w:rsid w:val="00D870FD"/>
    <w:rsid w:val="00D94D99"/>
    <w:rsid w:val="00DB410A"/>
    <w:rsid w:val="00DC1553"/>
    <w:rsid w:val="00DD14B3"/>
    <w:rsid w:val="00DD4FA5"/>
    <w:rsid w:val="00DE0F32"/>
    <w:rsid w:val="00DF7651"/>
    <w:rsid w:val="00E02EC9"/>
    <w:rsid w:val="00E2031B"/>
    <w:rsid w:val="00E30671"/>
    <w:rsid w:val="00E468C2"/>
    <w:rsid w:val="00E52B02"/>
    <w:rsid w:val="00E53DE9"/>
    <w:rsid w:val="00E66D7E"/>
    <w:rsid w:val="00E676A8"/>
    <w:rsid w:val="00E70DD7"/>
    <w:rsid w:val="00E728F6"/>
    <w:rsid w:val="00E87C12"/>
    <w:rsid w:val="00EA088D"/>
    <w:rsid w:val="00EA247F"/>
    <w:rsid w:val="00EB6521"/>
    <w:rsid w:val="00EC13D0"/>
    <w:rsid w:val="00EC61AC"/>
    <w:rsid w:val="00EC6B15"/>
    <w:rsid w:val="00EE49FD"/>
    <w:rsid w:val="00EF1D3E"/>
    <w:rsid w:val="00EF315F"/>
    <w:rsid w:val="00EF35AB"/>
    <w:rsid w:val="00EF7AC4"/>
    <w:rsid w:val="00F05E76"/>
    <w:rsid w:val="00F12F6D"/>
    <w:rsid w:val="00F145E3"/>
    <w:rsid w:val="00F15A00"/>
    <w:rsid w:val="00F30983"/>
    <w:rsid w:val="00F41FD1"/>
    <w:rsid w:val="00F62342"/>
    <w:rsid w:val="00F63579"/>
    <w:rsid w:val="00F670A6"/>
    <w:rsid w:val="00F72C81"/>
    <w:rsid w:val="00F765F5"/>
    <w:rsid w:val="00F77A6C"/>
    <w:rsid w:val="00F876C1"/>
    <w:rsid w:val="00F90E69"/>
    <w:rsid w:val="00F90FDA"/>
    <w:rsid w:val="00F92D8E"/>
    <w:rsid w:val="00FA5CFC"/>
    <w:rsid w:val="00FA73FB"/>
    <w:rsid w:val="00FB0C70"/>
    <w:rsid w:val="00FB3347"/>
    <w:rsid w:val="00FC1754"/>
    <w:rsid w:val="00FC5ABE"/>
    <w:rsid w:val="00FF16D8"/>
    <w:rsid w:val="00FF1971"/>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558B"/>
  <w15:chartTrackingRefBased/>
  <w15:docId w15:val="{3FDB4705-8703-4E34-8388-6F9B4A28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72"/>
  </w:style>
  <w:style w:type="paragraph" w:styleId="1">
    <w:name w:val="heading 1"/>
    <w:basedOn w:val="a"/>
    <w:next w:val="a"/>
    <w:link w:val="10"/>
    <w:uiPriority w:val="9"/>
    <w:qFormat/>
    <w:rsid w:val="00507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94A"/>
    <w:pPr>
      <w:ind w:left="720"/>
      <w:contextualSpacing/>
    </w:pPr>
  </w:style>
  <w:style w:type="character" w:styleId="a4">
    <w:name w:val="Hyperlink"/>
    <w:basedOn w:val="a0"/>
    <w:uiPriority w:val="99"/>
    <w:unhideWhenUsed/>
    <w:rsid w:val="00F41FD1"/>
    <w:rPr>
      <w:color w:val="0563C1" w:themeColor="hyperlink"/>
      <w:u w:val="single"/>
    </w:rPr>
  </w:style>
  <w:style w:type="character" w:customStyle="1" w:styleId="11">
    <w:name w:val="Неразрешенное упоминание1"/>
    <w:basedOn w:val="a0"/>
    <w:uiPriority w:val="99"/>
    <w:semiHidden/>
    <w:unhideWhenUsed/>
    <w:rsid w:val="00F41FD1"/>
    <w:rPr>
      <w:color w:val="605E5C"/>
      <w:shd w:val="clear" w:color="auto" w:fill="E1DFDD"/>
    </w:rPr>
  </w:style>
  <w:style w:type="paragraph" w:styleId="a5">
    <w:name w:val="header"/>
    <w:basedOn w:val="a"/>
    <w:link w:val="a6"/>
    <w:uiPriority w:val="99"/>
    <w:unhideWhenUsed/>
    <w:rsid w:val="007859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9B2"/>
  </w:style>
  <w:style w:type="paragraph" w:styleId="a7">
    <w:name w:val="footer"/>
    <w:basedOn w:val="a"/>
    <w:link w:val="a8"/>
    <w:uiPriority w:val="99"/>
    <w:unhideWhenUsed/>
    <w:rsid w:val="007859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9B2"/>
  </w:style>
  <w:style w:type="character" w:customStyle="1" w:styleId="4">
    <w:name w:val="Основной текст (4)_"/>
    <w:link w:val="40"/>
    <w:rsid w:val="00596C89"/>
    <w:rPr>
      <w:rFonts w:ascii="Times New Roman" w:eastAsia="Times New Roman" w:hAnsi="Times New Roman"/>
      <w:sz w:val="16"/>
      <w:szCs w:val="16"/>
      <w:shd w:val="clear" w:color="auto" w:fill="FFFFFF"/>
    </w:rPr>
  </w:style>
  <w:style w:type="paragraph" w:customStyle="1" w:styleId="40">
    <w:name w:val="Основной текст (4)"/>
    <w:basedOn w:val="a"/>
    <w:link w:val="4"/>
    <w:rsid w:val="00596C89"/>
    <w:pPr>
      <w:widowControl w:val="0"/>
      <w:shd w:val="clear" w:color="auto" w:fill="FFFFFF"/>
      <w:spacing w:before="300" w:after="0" w:line="0" w:lineRule="atLeast"/>
      <w:jc w:val="right"/>
    </w:pPr>
    <w:rPr>
      <w:rFonts w:ascii="Times New Roman" w:eastAsia="Times New Roman" w:hAnsi="Times New Roman"/>
      <w:sz w:val="16"/>
      <w:szCs w:val="16"/>
    </w:rPr>
  </w:style>
  <w:style w:type="paragraph" w:customStyle="1" w:styleId="ConsTitle">
    <w:name w:val="ConsTitle"/>
    <w:rsid w:val="00596C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9">
    <w:name w:val="Table Grid"/>
    <w:basedOn w:val="a1"/>
    <w:uiPriority w:val="39"/>
    <w:rsid w:val="006E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92174"/>
    <w:rPr>
      <w:color w:val="808080"/>
    </w:rPr>
  </w:style>
  <w:style w:type="character" w:styleId="ab">
    <w:name w:val="annotation reference"/>
    <w:basedOn w:val="a0"/>
    <w:uiPriority w:val="99"/>
    <w:semiHidden/>
    <w:unhideWhenUsed/>
    <w:rsid w:val="00C20EC2"/>
    <w:rPr>
      <w:sz w:val="16"/>
      <w:szCs w:val="16"/>
    </w:rPr>
  </w:style>
  <w:style w:type="paragraph" w:styleId="ac">
    <w:name w:val="annotation text"/>
    <w:basedOn w:val="a"/>
    <w:link w:val="ad"/>
    <w:uiPriority w:val="99"/>
    <w:semiHidden/>
    <w:unhideWhenUsed/>
    <w:rsid w:val="00C20EC2"/>
    <w:pPr>
      <w:spacing w:line="240" w:lineRule="auto"/>
    </w:pPr>
    <w:rPr>
      <w:sz w:val="20"/>
      <w:szCs w:val="20"/>
    </w:rPr>
  </w:style>
  <w:style w:type="character" w:customStyle="1" w:styleId="ad">
    <w:name w:val="Текст примечания Знак"/>
    <w:basedOn w:val="a0"/>
    <w:link w:val="ac"/>
    <w:uiPriority w:val="99"/>
    <w:semiHidden/>
    <w:rsid w:val="00C20EC2"/>
    <w:rPr>
      <w:sz w:val="20"/>
      <w:szCs w:val="20"/>
    </w:rPr>
  </w:style>
  <w:style w:type="paragraph" w:styleId="ae">
    <w:name w:val="annotation subject"/>
    <w:basedOn w:val="ac"/>
    <w:next w:val="ac"/>
    <w:link w:val="af"/>
    <w:uiPriority w:val="99"/>
    <w:semiHidden/>
    <w:unhideWhenUsed/>
    <w:rsid w:val="00C20EC2"/>
    <w:rPr>
      <w:b/>
      <w:bCs/>
    </w:rPr>
  </w:style>
  <w:style w:type="character" w:customStyle="1" w:styleId="af">
    <w:name w:val="Тема примечания Знак"/>
    <w:basedOn w:val="ad"/>
    <w:link w:val="ae"/>
    <w:uiPriority w:val="99"/>
    <w:semiHidden/>
    <w:rsid w:val="00C20EC2"/>
    <w:rPr>
      <w:b/>
      <w:bCs/>
      <w:sz w:val="20"/>
      <w:szCs w:val="20"/>
    </w:rPr>
  </w:style>
  <w:style w:type="paragraph" w:styleId="af0">
    <w:name w:val="Revision"/>
    <w:hidden/>
    <w:uiPriority w:val="99"/>
    <w:semiHidden/>
    <w:rsid w:val="0093412F"/>
    <w:pPr>
      <w:spacing w:after="0" w:line="240" w:lineRule="auto"/>
    </w:pPr>
  </w:style>
  <w:style w:type="paragraph" w:styleId="af1">
    <w:name w:val="Balloon Text"/>
    <w:basedOn w:val="a"/>
    <w:link w:val="af2"/>
    <w:uiPriority w:val="99"/>
    <w:semiHidden/>
    <w:unhideWhenUsed/>
    <w:rsid w:val="005525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525D8"/>
    <w:rPr>
      <w:rFonts w:ascii="Segoe UI" w:hAnsi="Segoe UI" w:cs="Segoe UI"/>
      <w:sz w:val="18"/>
      <w:szCs w:val="18"/>
    </w:rPr>
  </w:style>
  <w:style w:type="paragraph" w:styleId="af3">
    <w:name w:val="Normal (Web)"/>
    <w:basedOn w:val="a"/>
    <w:uiPriority w:val="99"/>
    <w:unhideWhenUsed/>
    <w:rsid w:val="006B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C74"/>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unhideWhenUsed/>
    <w:qFormat/>
    <w:rsid w:val="00507C74"/>
    <w:pPr>
      <w:outlineLvl w:val="9"/>
    </w:pPr>
    <w:rPr>
      <w:lang w:eastAsia="ru-RU"/>
    </w:rPr>
  </w:style>
  <w:style w:type="paragraph" w:styleId="2">
    <w:name w:val="toc 2"/>
    <w:basedOn w:val="a"/>
    <w:next w:val="a"/>
    <w:autoRedefine/>
    <w:uiPriority w:val="39"/>
    <w:unhideWhenUsed/>
    <w:rsid w:val="00507C74"/>
    <w:pPr>
      <w:spacing w:after="100"/>
      <w:ind w:left="220"/>
    </w:pPr>
    <w:rPr>
      <w:rFonts w:eastAsiaTheme="minorEastAsia" w:cs="Times New Roman"/>
      <w:lang w:eastAsia="ru-RU"/>
    </w:rPr>
  </w:style>
  <w:style w:type="paragraph" w:styleId="12">
    <w:name w:val="toc 1"/>
    <w:basedOn w:val="a"/>
    <w:next w:val="a"/>
    <w:autoRedefine/>
    <w:uiPriority w:val="39"/>
    <w:unhideWhenUsed/>
    <w:rsid w:val="00507C74"/>
    <w:pPr>
      <w:spacing w:after="100"/>
    </w:pPr>
    <w:rPr>
      <w:rFonts w:eastAsiaTheme="minorEastAsia" w:cs="Times New Roman"/>
      <w:lang w:eastAsia="ru-RU"/>
    </w:rPr>
  </w:style>
  <w:style w:type="paragraph" w:styleId="3">
    <w:name w:val="toc 3"/>
    <w:basedOn w:val="a"/>
    <w:next w:val="a"/>
    <w:autoRedefine/>
    <w:uiPriority w:val="39"/>
    <w:unhideWhenUsed/>
    <w:rsid w:val="00507C74"/>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80485">
      <w:bodyDiv w:val="1"/>
      <w:marLeft w:val="0"/>
      <w:marRight w:val="0"/>
      <w:marTop w:val="0"/>
      <w:marBottom w:val="0"/>
      <w:divBdr>
        <w:top w:val="none" w:sz="0" w:space="0" w:color="auto"/>
        <w:left w:val="none" w:sz="0" w:space="0" w:color="auto"/>
        <w:bottom w:val="none" w:sz="0" w:space="0" w:color="auto"/>
        <w:right w:val="none" w:sz="0" w:space="0" w:color="auto"/>
      </w:divBdr>
    </w:div>
    <w:div w:id="965087233">
      <w:bodyDiv w:val="1"/>
      <w:marLeft w:val="0"/>
      <w:marRight w:val="0"/>
      <w:marTop w:val="0"/>
      <w:marBottom w:val="0"/>
      <w:divBdr>
        <w:top w:val="none" w:sz="0" w:space="0" w:color="auto"/>
        <w:left w:val="none" w:sz="0" w:space="0" w:color="auto"/>
        <w:bottom w:val="none" w:sz="0" w:space="0" w:color="auto"/>
        <w:right w:val="none" w:sz="0" w:space="0" w:color="auto"/>
      </w:divBdr>
    </w:div>
    <w:div w:id="983122720">
      <w:bodyDiv w:val="1"/>
      <w:marLeft w:val="0"/>
      <w:marRight w:val="0"/>
      <w:marTop w:val="0"/>
      <w:marBottom w:val="0"/>
      <w:divBdr>
        <w:top w:val="none" w:sz="0" w:space="0" w:color="auto"/>
        <w:left w:val="none" w:sz="0" w:space="0" w:color="auto"/>
        <w:bottom w:val="none" w:sz="0" w:space="0" w:color="auto"/>
        <w:right w:val="none" w:sz="0" w:space="0" w:color="auto"/>
      </w:divBdr>
    </w:div>
    <w:div w:id="994795454">
      <w:bodyDiv w:val="1"/>
      <w:marLeft w:val="0"/>
      <w:marRight w:val="0"/>
      <w:marTop w:val="0"/>
      <w:marBottom w:val="0"/>
      <w:divBdr>
        <w:top w:val="none" w:sz="0" w:space="0" w:color="auto"/>
        <w:left w:val="none" w:sz="0" w:space="0" w:color="auto"/>
        <w:bottom w:val="none" w:sz="0" w:space="0" w:color="auto"/>
        <w:right w:val="none" w:sz="0" w:space="0" w:color="auto"/>
      </w:divBdr>
    </w:div>
    <w:div w:id="1033111509">
      <w:bodyDiv w:val="1"/>
      <w:marLeft w:val="0"/>
      <w:marRight w:val="0"/>
      <w:marTop w:val="0"/>
      <w:marBottom w:val="0"/>
      <w:divBdr>
        <w:top w:val="none" w:sz="0" w:space="0" w:color="auto"/>
        <w:left w:val="none" w:sz="0" w:space="0" w:color="auto"/>
        <w:bottom w:val="none" w:sz="0" w:space="0" w:color="auto"/>
        <w:right w:val="none" w:sz="0" w:space="0" w:color="auto"/>
      </w:divBdr>
    </w:div>
    <w:div w:id="1074428781">
      <w:bodyDiv w:val="1"/>
      <w:marLeft w:val="0"/>
      <w:marRight w:val="0"/>
      <w:marTop w:val="0"/>
      <w:marBottom w:val="0"/>
      <w:divBdr>
        <w:top w:val="none" w:sz="0" w:space="0" w:color="auto"/>
        <w:left w:val="none" w:sz="0" w:space="0" w:color="auto"/>
        <w:bottom w:val="none" w:sz="0" w:space="0" w:color="auto"/>
        <w:right w:val="none" w:sz="0" w:space="0" w:color="auto"/>
      </w:divBdr>
    </w:div>
    <w:div w:id="1210997809">
      <w:bodyDiv w:val="1"/>
      <w:marLeft w:val="0"/>
      <w:marRight w:val="0"/>
      <w:marTop w:val="0"/>
      <w:marBottom w:val="0"/>
      <w:divBdr>
        <w:top w:val="none" w:sz="0" w:space="0" w:color="auto"/>
        <w:left w:val="none" w:sz="0" w:space="0" w:color="auto"/>
        <w:bottom w:val="none" w:sz="0" w:space="0" w:color="auto"/>
        <w:right w:val="none" w:sz="0" w:space="0" w:color="auto"/>
      </w:divBdr>
    </w:div>
    <w:div w:id="1440029458">
      <w:bodyDiv w:val="1"/>
      <w:marLeft w:val="0"/>
      <w:marRight w:val="0"/>
      <w:marTop w:val="0"/>
      <w:marBottom w:val="0"/>
      <w:divBdr>
        <w:top w:val="none" w:sz="0" w:space="0" w:color="auto"/>
        <w:left w:val="none" w:sz="0" w:space="0" w:color="auto"/>
        <w:bottom w:val="none" w:sz="0" w:space="0" w:color="auto"/>
        <w:right w:val="none" w:sz="0" w:space="0" w:color="auto"/>
      </w:divBdr>
    </w:div>
    <w:div w:id="1698046390">
      <w:bodyDiv w:val="1"/>
      <w:marLeft w:val="0"/>
      <w:marRight w:val="0"/>
      <w:marTop w:val="0"/>
      <w:marBottom w:val="0"/>
      <w:divBdr>
        <w:top w:val="none" w:sz="0" w:space="0" w:color="auto"/>
        <w:left w:val="none" w:sz="0" w:space="0" w:color="auto"/>
        <w:bottom w:val="none" w:sz="0" w:space="0" w:color="auto"/>
        <w:right w:val="none" w:sz="0" w:space="0" w:color="auto"/>
      </w:divBdr>
    </w:div>
    <w:div w:id="1940334073">
      <w:bodyDiv w:val="1"/>
      <w:marLeft w:val="0"/>
      <w:marRight w:val="0"/>
      <w:marTop w:val="0"/>
      <w:marBottom w:val="0"/>
      <w:divBdr>
        <w:top w:val="none" w:sz="0" w:space="0" w:color="auto"/>
        <w:left w:val="none" w:sz="0" w:space="0" w:color="auto"/>
        <w:bottom w:val="none" w:sz="0" w:space="0" w:color="auto"/>
        <w:right w:val="none" w:sz="0" w:space="0" w:color="auto"/>
      </w:divBdr>
    </w:div>
    <w:div w:id="21387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9C9E-19D9-4F70-B3B5-5D2827AA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13486</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Смурыгин</dc:creator>
  <cp:keywords/>
  <dc:description/>
  <cp:lastModifiedBy>Смурыгин Андрей Юрьевич</cp:lastModifiedBy>
  <cp:revision>4</cp:revision>
  <cp:lastPrinted>2025-07-21T12:42:00Z</cp:lastPrinted>
  <dcterms:created xsi:type="dcterms:W3CDTF">2025-07-25T08:28:00Z</dcterms:created>
  <dcterms:modified xsi:type="dcterms:W3CDTF">2025-07-25T08:30:00Z</dcterms:modified>
</cp:coreProperties>
</file>