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3591"/>
      </w:tblGrid>
      <w:tr w:rsidR="00687C7E" w:rsidRPr="00AF1B4D" w14:paraId="004B0595" w14:textId="77777777" w:rsidTr="00564785">
        <w:trPr>
          <w:jc w:val="right"/>
        </w:trPr>
        <w:tc>
          <w:tcPr>
            <w:tcW w:w="3591" w:type="dxa"/>
          </w:tcPr>
          <w:p w14:paraId="0FF68B4F" w14:textId="77777777" w:rsidR="00687C7E" w:rsidRPr="00AF1B4D" w:rsidRDefault="00687C7E" w:rsidP="00B74921">
            <w:pPr>
              <w:rPr>
                <w:bCs/>
              </w:rPr>
            </w:pPr>
            <w:r w:rsidRPr="00AF1B4D">
              <w:rPr>
                <w:bCs/>
                <w:caps/>
              </w:rPr>
              <w:t>утверждено</w:t>
            </w:r>
          </w:p>
        </w:tc>
      </w:tr>
      <w:tr w:rsidR="00687C7E" w:rsidRPr="00AF1B4D" w14:paraId="02E41F76" w14:textId="77777777" w:rsidTr="00564785">
        <w:trPr>
          <w:jc w:val="right"/>
        </w:trPr>
        <w:tc>
          <w:tcPr>
            <w:tcW w:w="3591" w:type="dxa"/>
          </w:tcPr>
          <w:p w14:paraId="5921DB3A" w14:textId="002E70F7" w:rsidR="00687C7E" w:rsidRPr="00AF1B4D" w:rsidRDefault="008403D1" w:rsidP="00B74921">
            <w:pPr>
              <w:rPr>
                <w:bCs/>
              </w:rPr>
            </w:pPr>
            <w:r w:rsidRPr="00AF1B4D">
              <w:rPr>
                <w:bCs/>
                <w:caps/>
              </w:rPr>
              <w:t>ПРОТОКОЛОМ ПРАВЛЕНИЯ</w:t>
            </w:r>
          </w:p>
        </w:tc>
      </w:tr>
      <w:tr w:rsidR="00687C7E" w:rsidRPr="00AF1B4D" w14:paraId="46676CE5" w14:textId="77777777" w:rsidTr="00564785">
        <w:trPr>
          <w:jc w:val="right"/>
        </w:trPr>
        <w:tc>
          <w:tcPr>
            <w:tcW w:w="3591" w:type="dxa"/>
          </w:tcPr>
          <w:p w14:paraId="04979623" w14:textId="77777777" w:rsidR="00687C7E" w:rsidRPr="00AF1B4D" w:rsidRDefault="00687C7E" w:rsidP="00B74921">
            <w:pPr>
              <w:rPr>
                <w:bCs/>
              </w:rPr>
            </w:pPr>
            <w:r w:rsidRPr="00AF1B4D">
              <w:rPr>
                <w:bCs/>
                <w:caps/>
              </w:rPr>
              <w:t xml:space="preserve">ООО КБ «ГТ </w:t>
            </w:r>
            <w:r w:rsidRPr="00AF1B4D">
              <w:rPr>
                <w:bCs/>
              </w:rPr>
              <w:t>банк»</w:t>
            </w:r>
          </w:p>
        </w:tc>
      </w:tr>
      <w:tr w:rsidR="00687C7E" w:rsidRPr="00AF1B4D" w14:paraId="69C506E1" w14:textId="77777777" w:rsidTr="00564785">
        <w:trPr>
          <w:jc w:val="right"/>
        </w:trPr>
        <w:tc>
          <w:tcPr>
            <w:tcW w:w="3591" w:type="dxa"/>
          </w:tcPr>
          <w:p w14:paraId="08C97629" w14:textId="77777777" w:rsidR="00687C7E" w:rsidRPr="00AF1B4D" w:rsidRDefault="00687C7E" w:rsidP="00B74921">
            <w:pPr>
              <w:rPr>
                <w:bCs/>
                <w:caps/>
              </w:rPr>
            </w:pPr>
            <w:r w:rsidRPr="00AF1B4D">
              <w:rPr>
                <w:bCs/>
                <w:caps/>
              </w:rPr>
              <w:t xml:space="preserve">Протокол № _______________ </w:t>
            </w:r>
          </w:p>
          <w:p w14:paraId="33C6B972" w14:textId="49928714" w:rsidR="00687C7E" w:rsidRPr="00AF1B4D" w:rsidRDefault="008403D1" w:rsidP="00B74921">
            <w:pPr>
              <w:rPr>
                <w:bCs/>
              </w:rPr>
            </w:pPr>
            <w:r w:rsidRPr="00AF1B4D">
              <w:rPr>
                <w:bCs/>
              </w:rPr>
              <w:t>от «</w:t>
            </w:r>
            <w:r w:rsidR="00687C7E" w:rsidRPr="00AF1B4D">
              <w:rPr>
                <w:bCs/>
              </w:rPr>
              <w:t xml:space="preserve">_____» </w:t>
            </w:r>
            <w:r w:rsidR="00687C7E" w:rsidRPr="00AF1B4D">
              <w:rPr>
                <w:bCs/>
                <w:u w:val="single"/>
              </w:rPr>
              <w:t xml:space="preserve">_____________ </w:t>
            </w:r>
            <w:r w:rsidR="00687C7E" w:rsidRPr="00AF1B4D">
              <w:rPr>
                <w:bCs/>
              </w:rPr>
              <w:t xml:space="preserve">20___г.   </w:t>
            </w:r>
          </w:p>
        </w:tc>
      </w:tr>
      <w:tr w:rsidR="00687C7E" w:rsidRPr="00AF1B4D" w14:paraId="6633461E" w14:textId="77777777" w:rsidTr="00564785">
        <w:trPr>
          <w:jc w:val="right"/>
        </w:trPr>
        <w:tc>
          <w:tcPr>
            <w:tcW w:w="3591" w:type="dxa"/>
          </w:tcPr>
          <w:p w14:paraId="46A5D5FB" w14:textId="77777777" w:rsidR="00687C7E" w:rsidRPr="00AF1B4D" w:rsidRDefault="00687C7E" w:rsidP="00B74921">
            <w:pPr>
              <w:snapToGrid w:val="0"/>
              <w:rPr>
                <w:bCs/>
                <w:caps/>
              </w:rPr>
            </w:pPr>
          </w:p>
          <w:p w14:paraId="630EDBC4" w14:textId="77777777" w:rsidR="00687C7E" w:rsidRPr="00AF1B4D" w:rsidRDefault="00687C7E" w:rsidP="00B74921">
            <w:pPr>
              <w:snapToGrid w:val="0"/>
              <w:rPr>
                <w:bCs/>
                <w:caps/>
              </w:rPr>
            </w:pPr>
            <w:r w:rsidRPr="00AF1B4D">
              <w:rPr>
                <w:bCs/>
                <w:caps/>
              </w:rPr>
              <w:t>Председатель ПРАВЛЕНИЯ</w:t>
            </w:r>
          </w:p>
          <w:p w14:paraId="4C11E963" w14:textId="77777777" w:rsidR="00687C7E" w:rsidRPr="00AF1B4D" w:rsidRDefault="00687C7E" w:rsidP="00B74921">
            <w:pPr>
              <w:snapToGrid w:val="0"/>
              <w:rPr>
                <w:bCs/>
                <w:caps/>
              </w:rPr>
            </w:pPr>
          </w:p>
        </w:tc>
      </w:tr>
      <w:tr w:rsidR="00687C7E" w:rsidRPr="00AF1B4D" w14:paraId="5787260C" w14:textId="77777777" w:rsidTr="00564785">
        <w:trPr>
          <w:jc w:val="right"/>
        </w:trPr>
        <w:tc>
          <w:tcPr>
            <w:tcW w:w="3591" w:type="dxa"/>
          </w:tcPr>
          <w:p w14:paraId="5815CDDB" w14:textId="0488549F" w:rsidR="00687C7E" w:rsidRPr="00AF1B4D" w:rsidRDefault="00687C7E" w:rsidP="00B74921">
            <w:pPr>
              <w:snapToGrid w:val="0"/>
              <w:rPr>
                <w:bCs/>
                <w:caps/>
              </w:rPr>
            </w:pPr>
            <w:r w:rsidRPr="00AF1B4D">
              <w:rPr>
                <w:bCs/>
                <w:caps/>
              </w:rPr>
              <w:t xml:space="preserve">______________/ПОЖИДАЕВ </w:t>
            </w:r>
            <w:r w:rsidR="008403D1" w:rsidRPr="00AF1B4D">
              <w:rPr>
                <w:bCs/>
                <w:caps/>
              </w:rPr>
              <w:t>М. А.</w:t>
            </w:r>
            <w:r w:rsidRPr="00AF1B4D">
              <w:rPr>
                <w:bCs/>
                <w:caps/>
              </w:rPr>
              <w:t>/</w:t>
            </w:r>
          </w:p>
        </w:tc>
      </w:tr>
    </w:tbl>
    <w:p w14:paraId="7D8E2127" w14:textId="77777777" w:rsidR="000A34A6" w:rsidRPr="00652497" w:rsidRDefault="000A34A6">
      <w:pPr>
        <w:spacing w:before="120"/>
        <w:ind w:left="5103"/>
        <w:rPr>
          <w:bCs/>
          <w:snapToGrid w:val="0"/>
          <w:sz w:val="24"/>
          <w:szCs w:val="24"/>
        </w:rPr>
      </w:pPr>
    </w:p>
    <w:p w14:paraId="509ABDD8" w14:textId="77777777" w:rsidR="000A34A6" w:rsidRDefault="000A34A6">
      <w:pPr>
        <w:pStyle w:val="iiaienueiauaeoo"/>
        <w:spacing w:after="120"/>
        <w:rPr>
          <w:rFonts w:ascii="Times New Roman" w:hAnsi="Times New Roman"/>
          <w:szCs w:val="24"/>
        </w:rPr>
      </w:pPr>
    </w:p>
    <w:p w14:paraId="3D1DD9C2" w14:textId="77777777" w:rsidR="00687C7E" w:rsidRDefault="00687C7E">
      <w:pPr>
        <w:pStyle w:val="iiaienueiauaeoo"/>
        <w:spacing w:after="120"/>
        <w:rPr>
          <w:rFonts w:ascii="Times New Roman" w:hAnsi="Times New Roman"/>
          <w:szCs w:val="24"/>
        </w:rPr>
      </w:pPr>
    </w:p>
    <w:p w14:paraId="37F7C215" w14:textId="77777777" w:rsidR="00687C7E" w:rsidRDefault="00687C7E">
      <w:pPr>
        <w:pStyle w:val="iiaienueiauaeoo"/>
        <w:spacing w:after="120"/>
        <w:rPr>
          <w:rFonts w:ascii="Times New Roman" w:hAnsi="Times New Roman"/>
          <w:szCs w:val="24"/>
        </w:rPr>
      </w:pPr>
    </w:p>
    <w:p w14:paraId="3C09467E" w14:textId="77777777" w:rsidR="00687C7E" w:rsidRDefault="00687C7E">
      <w:pPr>
        <w:pStyle w:val="iiaienueiauaeoo"/>
        <w:spacing w:after="120"/>
        <w:rPr>
          <w:rFonts w:ascii="Times New Roman" w:hAnsi="Times New Roman"/>
          <w:szCs w:val="24"/>
        </w:rPr>
      </w:pPr>
    </w:p>
    <w:p w14:paraId="7BDA41E3" w14:textId="77777777" w:rsidR="00687C7E" w:rsidRPr="00652497" w:rsidRDefault="00687C7E">
      <w:pPr>
        <w:pStyle w:val="iiaienueiauaeoo"/>
        <w:spacing w:after="120"/>
        <w:rPr>
          <w:rFonts w:ascii="Times New Roman" w:hAnsi="Times New Roman"/>
          <w:szCs w:val="24"/>
        </w:rPr>
      </w:pPr>
    </w:p>
    <w:p w14:paraId="7ABFF94E" w14:textId="77777777" w:rsidR="00CB4BCE" w:rsidRDefault="00CB4BCE">
      <w:pPr>
        <w:spacing w:after="120"/>
        <w:ind w:left="426"/>
        <w:jc w:val="center"/>
        <w:rPr>
          <w:rFonts w:ascii="Arial" w:hAnsi="Arial"/>
          <w:snapToGrid w:val="0"/>
          <w:sz w:val="24"/>
          <w:szCs w:val="24"/>
        </w:rPr>
      </w:pPr>
    </w:p>
    <w:p w14:paraId="1C6575D2" w14:textId="77777777" w:rsidR="00687C7E" w:rsidRPr="00652497" w:rsidRDefault="00687C7E">
      <w:pPr>
        <w:spacing w:after="120"/>
        <w:ind w:left="426"/>
        <w:jc w:val="center"/>
        <w:rPr>
          <w:rFonts w:ascii="Arial" w:hAnsi="Arial"/>
          <w:snapToGrid w:val="0"/>
          <w:sz w:val="24"/>
          <w:szCs w:val="24"/>
        </w:rPr>
      </w:pPr>
    </w:p>
    <w:p w14:paraId="5CDE9AEA" w14:textId="77777777" w:rsidR="00220C68" w:rsidRPr="00652497" w:rsidRDefault="00220C68" w:rsidP="00220C68">
      <w:pPr>
        <w:pStyle w:val="iiaienueiauaeoo"/>
        <w:spacing w:after="120"/>
        <w:ind w:left="0"/>
        <w:rPr>
          <w:rFonts w:ascii="Times New Roman" w:hAnsi="Times New Roman"/>
          <w:sz w:val="36"/>
          <w:szCs w:val="24"/>
        </w:rPr>
      </w:pPr>
      <w:r w:rsidRPr="00652497">
        <w:rPr>
          <w:rFonts w:ascii="Times New Roman" w:hAnsi="Times New Roman"/>
          <w:sz w:val="36"/>
          <w:szCs w:val="24"/>
        </w:rPr>
        <w:t xml:space="preserve">Р Е Г Л А М Е Н Т </w:t>
      </w:r>
    </w:p>
    <w:p w14:paraId="62E9F0ED" w14:textId="77777777" w:rsidR="00220C68" w:rsidRPr="00652497" w:rsidRDefault="00220C68" w:rsidP="00220C68">
      <w:pPr>
        <w:spacing w:after="120"/>
        <w:jc w:val="center"/>
        <w:rPr>
          <w:b/>
          <w:snapToGrid w:val="0"/>
          <w:sz w:val="36"/>
          <w:szCs w:val="24"/>
        </w:rPr>
      </w:pPr>
    </w:p>
    <w:p w14:paraId="43CC9FD8" w14:textId="77777777" w:rsidR="00220C68" w:rsidRPr="00652497" w:rsidRDefault="00220C68" w:rsidP="00220C68">
      <w:pPr>
        <w:spacing w:after="120"/>
        <w:jc w:val="center"/>
        <w:rPr>
          <w:b/>
          <w:snapToGrid w:val="0"/>
          <w:sz w:val="36"/>
          <w:szCs w:val="24"/>
        </w:rPr>
      </w:pPr>
      <w:r w:rsidRPr="00652497">
        <w:rPr>
          <w:b/>
          <w:snapToGrid w:val="0"/>
          <w:sz w:val="36"/>
          <w:szCs w:val="24"/>
        </w:rPr>
        <w:t>Оказания ООО КБ «ГТ банк»</w:t>
      </w:r>
    </w:p>
    <w:p w14:paraId="1C1D02F4" w14:textId="77777777" w:rsidR="00220C68" w:rsidRPr="00652497" w:rsidRDefault="00220C68" w:rsidP="00220C68">
      <w:pPr>
        <w:spacing w:after="120"/>
        <w:jc w:val="center"/>
        <w:rPr>
          <w:b/>
          <w:snapToGrid w:val="0"/>
          <w:sz w:val="36"/>
          <w:szCs w:val="24"/>
        </w:rPr>
      </w:pPr>
      <w:r w:rsidRPr="00652497">
        <w:rPr>
          <w:b/>
          <w:snapToGrid w:val="0"/>
          <w:sz w:val="36"/>
          <w:szCs w:val="24"/>
        </w:rPr>
        <w:t>услуг на финансовых рынках</w:t>
      </w:r>
    </w:p>
    <w:p w14:paraId="20070A2F" w14:textId="0B2B7D9A" w:rsidR="00220C68" w:rsidRPr="00652497" w:rsidRDefault="00220C68" w:rsidP="00220C68">
      <w:pPr>
        <w:spacing w:after="120"/>
        <w:jc w:val="center"/>
        <w:rPr>
          <w:b/>
          <w:snapToGrid w:val="0"/>
          <w:sz w:val="28"/>
          <w:szCs w:val="24"/>
        </w:rPr>
      </w:pPr>
    </w:p>
    <w:p w14:paraId="491E61C0" w14:textId="4538E67C" w:rsidR="00220C68" w:rsidRPr="00652497" w:rsidRDefault="00220C68" w:rsidP="00220C68">
      <w:pPr>
        <w:widowControl w:val="0"/>
        <w:suppressAutoHyphens/>
        <w:spacing w:line="360" w:lineRule="auto"/>
        <w:rPr>
          <w:i/>
        </w:rPr>
      </w:pPr>
    </w:p>
    <w:p w14:paraId="31CC2158" w14:textId="77777777" w:rsidR="00CB4BCE" w:rsidRPr="00652497" w:rsidRDefault="00CB4BCE">
      <w:pPr>
        <w:spacing w:after="120"/>
        <w:ind w:left="426"/>
        <w:jc w:val="center"/>
        <w:rPr>
          <w:rFonts w:ascii="Arial" w:hAnsi="Arial"/>
          <w:snapToGrid w:val="0"/>
          <w:sz w:val="24"/>
          <w:szCs w:val="24"/>
        </w:rPr>
      </w:pPr>
    </w:p>
    <w:p w14:paraId="7F27F81E" w14:textId="77777777" w:rsidR="00CB4BCE" w:rsidRPr="00652497" w:rsidRDefault="00CB4BCE">
      <w:pPr>
        <w:spacing w:after="120"/>
        <w:ind w:left="426"/>
        <w:jc w:val="center"/>
        <w:rPr>
          <w:rFonts w:ascii="Arial" w:hAnsi="Arial"/>
          <w:snapToGrid w:val="0"/>
          <w:sz w:val="24"/>
          <w:szCs w:val="24"/>
        </w:rPr>
      </w:pPr>
    </w:p>
    <w:p w14:paraId="426F6D20" w14:textId="5C298DDE" w:rsidR="00CB4BCE" w:rsidRPr="00652497" w:rsidRDefault="00CB4BCE" w:rsidP="00B6480E">
      <w:pPr>
        <w:spacing w:after="120"/>
        <w:ind w:left="426"/>
        <w:rPr>
          <w:rFonts w:ascii="Arial" w:hAnsi="Arial"/>
          <w:snapToGrid w:val="0"/>
          <w:sz w:val="24"/>
          <w:szCs w:val="24"/>
        </w:rPr>
      </w:pPr>
    </w:p>
    <w:p w14:paraId="294E6FD9" w14:textId="77777777" w:rsidR="00B44A6C" w:rsidRPr="00652497" w:rsidRDefault="00B44A6C" w:rsidP="00B6480E">
      <w:pPr>
        <w:spacing w:after="120"/>
        <w:ind w:left="426"/>
        <w:rPr>
          <w:rFonts w:ascii="Arial" w:hAnsi="Arial"/>
          <w:snapToGrid w:val="0"/>
          <w:sz w:val="24"/>
          <w:szCs w:val="24"/>
        </w:rPr>
      </w:pPr>
    </w:p>
    <w:p w14:paraId="2BA60895" w14:textId="77777777" w:rsidR="00B44A6C" w:rsidRPr="00652497" w:rsidRDefault="00B44A6C" w:rsidP="00B6480E">
      <w:pPr>
        <w:spacing w:after="120"/>
        <w:ind w:left="426"/>
        <w:rPr>
          <w:rFonts w:ascii="Arial" w:hAnsi="Arial"/>
          <w:snapToGrid w:val="0"/>
          <w:sz w:val="24"/>
          <w:szCs w:val="24"/>
        </w:rPr>
      </w:pPr>
    </w:p>
    <w:p w14:paraId="2288BBCB" w14:textId="77777777" w:rsidR="00B44A6C" w:rsidRPr="00652497" w:rsidRDefault="00B44A6C" w:rsidP="00B6480E">
      <w:pPr>
        <w:spacing w:after="120"/>
        <w:ind w:left="426"/>
        <w:rPr>
          <w:rFonts w:ascii="Arial" w:hAnsi="Arial"/>
          <w:snapToGrid w:val="0"/>
          <w:sz w:val="24"/>
          <w:szCs w:val="24"/>
        </w:rPr>
      </w:pPr>
    </w:p>
    <w:p w14:paraId="74B8A6F7" w14:textId="77777777" w:rsidR="00B44A6C" w:rsidRPr="00652497" w:rsidRDefault="00B44A6C" w:rsidP="00B6480E">
      <w:pPr>
        <w:spacing w:after="120"/>
        <w:ind w:left="426"/>
        <w:rPr>
          <w:rFonts w:ascii="Arial" w:hAnsi="Arial"/>
          <w:snapToGrid w:val="0"/>
          <w:sz w:val="24"/>
          <w:szCs w:val="24"/>
        </w:rPr>
      </w:pPr>
    </w:p>
    <w:p w14:paraId="369A19CA" w14:textId="77777777" w:rsidR="00B44A6C" w:rsidRPr="00652497" w:rsidRDefault="00B44A6C" w:rsidP="00B6480E">
      <w:pPr>
        <w:spacing w:after="120"/>
        <w:ind w:left="426"/>
        <w:rPr>
          <w:rFonts w:ascii="Arial" w:hAnsi="Arial"/>
          <w:snapToGrid w:val="0"/>
          <w:sz w:val="24"/>
          <w:szCs w:val="24"/>
        </w:rPr>
      </w:pPr>
    </w:p>
    <w:p w14:paraId="450F92F3" w14:textId="77777777" w:rsidR="00B44A6C" w:rsidRPr="00652497" w:rsidRDefault="00B44A6C" w:rsidP="00B6480E">
      <w:pPr>
        <w:spacing w:after="120"/>
        <w:ind w:left="426"/>
        <w:rPr>
          <w:rFonts w:ascii="Arial" w:hAnsi="Arial"/>
          <w:snapToGrid w:val="0"/>
          <w:sz w:val="24"/>
          <w:szCs w:val="24"/>
        </w:rPr>
      </w:pPr>
    </w:p>
    <w:p w14:paraId="29C76CF7" w14:textId="77777777" w:rsidR="00B44A6C" w:rsidRPr="00652497" w:rsidRDefault="00B44A6C" w:rsidP="00B6480E">
      <w:pPr>
        <w:spacing w:after="120"/>
        <w:ind w:left="426"/>
        <w:rPr>
          <w:rFonts w:ascii="Arial" w:hAnsi="Arial"/>
          <w:snapToGrid w:val="0"/>
          <w:sz w:val="24"/>
          <w:szCs w:val="24"/>
        </w:rPr>
      </w:pPr>
    </w:p>
    <w:p w14:paraId="7777875F" w14:textId="77777777" w:rsidR="00B44A6C" w:rsidRPr="00652497" w:rsidRDefault="00B44A6C" w:rsidP="00B6480E">
      <w:pPr>
        <w:spacing w:after="120"/>
        <w:ind w:left="426"/>
        <w:rPr>
          <w:rFonts w:ascii="Arial" w:hAnsi="Arial"/>
          <w:snapToGrid w:val="0"/>
          <w:sz w:val="24"/>
          <w:szCs w:val="24"/>
        </w:rPr>
      </w:pPr>
    </w:p>
    <w:p w14:paraId="0EF1D30C" w14:textId="77777777" w:rsidR="00B44A6C" w:rsidRPr="00652497" w:rsidRDefault="00B44A6C" w:rsidP="00B6480E">
      <w:pPr>
        <w:spacing w:after="120"/>
        <w:ind w:left="426"/>
        <w:rPr>
          <w:rFonts w:ascii="Arial" w:hAnsi="Arial"/>
          <w:snapToGrid w:val="0"/>
          <w:sz w:val="24"/>
          <w:szCs w:val="24"/>
        </w:rPr>
      </w:pPr>
    </w:p>
    <w:p w14:paraId="768DCF52" w14:textId="77777777" w:rsidR="00B44A6C" w:rsidRPr="00652497" w:rsidRDefault="00B44A6C" w:rsidP="00B6480E">
      <w:pPr>
        <w:spacing w:after="120"/>
        <w:ind w:left="426"/>
        <w:rPr>
          <w:rFonts w:ascii="Arial" w:hAnsi="Arial"/>
          <w:snapToGrid w:val="0"/>
          <w:sz w:val="24"/>
          <w:szCs w:val="24"/>
        </w:rPr>
      </w:pPr>
    </w:p>
    <w:p w14:paraId="47BA46DB" w14:textId="77777777" w:rsidR="00CB4BCE" w:rsidRPr="00652497" w:rsidRDefault="00CB4BCE">
      <w:pPr>
        <w:spacing w:after="120"/>
        <w:ind w:left="426"/>
        <w:jc w:val="center"/>
        <w:rPr>
          <w:rFonts w:ascii="Arial" w:hAnsi="Arial"/>
          <w:snapToGrid w:val="0"/>
          <w:sz w:val="24"/>
          <w:szCs w:val="24"/>
        </w:rPr>
      </w:pPr>
    </w:p>
    <w:p w14:paraId="503D1E6B" w14:textId="273769EA" w:rsidR="000A34A6" w:rsidRPr="00652497" w:rsidRDefault="00E47158">
      <w:pPr>
        <w:spacing w:after="120"/>
        <w:jc w:val="center"/>
        <w:rPr>
          <w:snapToGrid w:val="0"/>
          <w:sz w:val="24"/>
          <w:szCs w:val="24"/>
        </w:rPr>
      </w:pPr>
      <w:r w:rsidRPr="00652497">
        <w:rPr>
          <w:snapToGrid w:val="0"/>
          <w:sz w:val="24"/>
          <w:szCs w:val="24"/>
        </w:rPr>
        <w:t>Краснодар</w:t>
      </w:r>
    </w:p>
    <w:p w14:paraId="53C4C710" w14:textId="3BCD5352" w:rsidR="00954F74" w:rsidRPr="00652497" w:rsidRDefault="006E1127" w:rsidP="00B6480E">
      <w:pPr>
        <w:spacing w:after="120"/>
        <w:jc w:val="center"/>
        <w:rPr>
          <w:bCs/>
          <w:snapToGrid w:val="0"/>
          <w:sz w:val="24"/>
          <w:szCs w:val="24"/>
        </w:rPr>
      </w:pPr>
      <w:r w:rsidRPr="00652497">
        <w:rPr>
          <w:bCs/>
          <w:snapToGrid w:val="0"/>
          <w:sz w:val="24"/>
          <w:szCs w:val="24"/>
        </w:rPr>
        <w:t>20</w:t>
      </w:r>
      <w:r w:rsidR="00662361" w:rsidRPr="00652497">
        <w:rPr>
          <w:bCs/>
          <w:snapToGrid w:val="0"/>
          <w:sz w:val="24"/>
          <w:szCs w:val="24"/>
        </w:rPr>
        <w:t>2</w:t>
      </w:r>
      <w:r w:rsidR="00694C5F" w:rsidRPr="00652497">
        <w:rPr>
          <w:bCs/>
          <w:snapToGrid w:val="0"/>
          <w:sz w:val="24"/>
          <w:szCs w:val="24"/>
        </w:rPr>
        <w:t>3</w:t>
      </w:r>
    </w:p>
    <w:p w14:paraId="3F1582A2" w14:textId="77777777" w:rsidR="000A34A6" w:rsidRPr="00652497" w:rsidRDefault="000A34A6" w:rsidP="00214CCF">
      <w:pPr>
        <w:pStyle w:val="iiaienueiauaeoo"/>
        <w:spacing w:after="120"/>
        <w:rPr>
          <w:rFonts w:ascii="Times New Roman" w:hAnsi="Times New Roman"/>
          <w:szCs w:val="24"/>
        </w:rPr>
      </w:pPr>
      <w:r w:rsidRPr="00652497">
        <w:rPr>
          <w:rFonts w:ascii="Times New Roman" w:hAnsi="Times New Roman"/>
          <w:szCs w:val="24"/>
        </w:rPr>
        <w:lastRenderedPageBreak/>
        <w:t>ОБЩАЯ ИНФОРМАЦИЯ</w:t>
      </w:r>
    </w:p>
    <w:p w14:paraId="3741682E" w14:textId="77777777" w:rsidR="000A34A6" w:rsidRPr="00652497" w:rsidRDefault="000A34A6" w:rsidP="00214CCF">
      <w:pPr>
        <w:rPr>
          <w:b/>
          <w:sz w:val="24"/>
          <w:szCs w:val="24"/>
        </w:rPr>
      </w:pPr>
    </w:p>
    <w:p w14:paraId="634672B1" w14:textId="77777777" w:rsidR="000A34A6" w:rsidRPr="00652497" w:rsidRDefault="000A34A6" w:rsidP="00214CCF">
      <w:pPr>
        <w:rPr>
          <w:sz w:val="24"/>
          <w:szCs w:val="24"/>
        </w:rPr>
      </w:pPr>
      <w:r w:rsidRPr="00652497">
        <w:rPr>
          <w:b/>
          <w:sz w:val="24"/>
          <w:szCs w:val="24"/>
        </w:rPr>
        <w:t>Полное наименование:</w:t>
      </w:r>
      <w:r w:rsidRPr="00652497">
        <w:rPr>
          <w:sz w:val="24"/>
          <w:szCs w:val="24"/>
        </w:rPr>
        <w:t xml:space="preserve"> </w:t>
      </w:r>
    </w:p>
    <w:p w14:paraId="20AAE32B" w14:textId="61EBFFA8" w:rsidR="000A34A6" w:rsidRPr="00652497" w:rsidRDefault="0073477E" w:rsidP="00214CCF">
      <w:pPr>
        <w:pStyle w:val="ae"/>
        <w:jc w:val="left"/>
        <w:rPr>
          <w:rFonts w:ascii="Times New Roman" w:hAnsi="Times New Roman"/>
          <w:bCs/>
          <w:iCs/>
          <w:sz w:val="24"/>
          <w:szCs w:val="24"/>
        </w:rPr>
      </w:pPr>
      <w:r>
        <w:rPr>
          <w:rFonts w:ascii="Times New Roman" w:hAnsi="Times New Roman"/>
          <w:bCs/>
          <w:iCs/>
          <w:sz w:val="24"/>
          <w:szCs w:val="24"/>
        </w:rPr>
        <w:t>К</w:t>
      </w:r>
      <w:r w:rsidR="00E47158" w:rsidRPr="00652497">
        <w:rPr>
          <w:rFonts w:ascii="Times New Roman" w:hAnsi="Times New Roman"/>
          <w:bCs/>
          <w:iCs/>
          <w:sz w:val="24"/>
          <w:szCs w:val="24"/>
        </w:rPr>
        <w:t>оммерческий банк «Газтрансбанк»</w:t>
      </w:r>
      <w:r w:rsidR="000A34A6" w:rsidRPr="00652497">
        <w:rPr>
          <w:rFonts w:ascii="Times New Roman" w:hAnsi="Times New Roman"/>
          <w:bCs/>
          <w:iCs/>
          <w:sz w:val="24"/>
          <w:szCs w:val="24"/>
        </w:rPr>
        <w:t xml:space="preserve"> </w:t>
      </w:r>
      <w:r>
        <w:rPr>
          <w:rFonts w:ascii="Times New Roman" w:hAnsi="Times New Roman"/>
          <w:bCs/>
          <w:iCs/>
          <w:sz w:val="24"/>
          <w:szCs w:val="24"/>
        </w:rPr>
        <w:t>(Общество с ограниченной ответственностью)</w:t>
      </w:r>
    </w:p>
    <w:p w14:paraId="56D9AD8E" w14:textId="77777777" w:rsidR="000A34A6" w:rsidRPr="00652497" w:rsidRDefault="000A34A6" w:rsidP="00214CCF">
      <w:pPr>
        <w:rPr>
          <w:sz w:val="24"/>
          <w:szCs w:val="24"/>
        </w:rPr>
      </w:pPr>
    </w:p>
    <w:p w14:paraId="77E3FE9E" w14:textId="77777777" w:rsidR="000A34A6" w:rsidRPr="00652497" w:rsidRDefault="000A34A6" w:rsidP="00214CCF">
      <w:pPr>
        <w:rPr>
          <w:b/>
          <w:sz w:val="24"/>
          <w:szCs w:val="24"/>
        </w:rPr>
      </w:pPr>
      <w:r w:rsidRPr="00652497">
        <w:rPr>
          <w:b/>
          <w:sz w:val="24"/>
          <w:szCs w:val="24"/>
        </w:rPr>
        <w:t>Сокращенное наименование:</w:t>
      </w:r>
    </w:p>
    <w:p w14:paraId="7038CF09" w14:textId="7C55087A" w:rsidR="00E47158" w:rsidRPr="0073477E" w:rsidRDefault="00E47158" w:rsidP="00214CCF">
      <w:pPr>
        <w:pStyle w:val="af8"/>
        <w:rPr>
          <w:rFonts w:ascii="Times New Roman" w:hAnsi="Times New Roman" w:cs="Times New Roman"/>
          <w:sz w:val="24"/>
          <w:szCs w:val="24"/>
        </w:rPr>
      </w:pPr>
      <w:r w:rsidRPr="00B5013B">
        <w:rPr>
          <w:rFonts w:ascii="Times New Roman" w:hAnsi="Times New Roman" w:cs="Times New Roman"/>
          <w:b/>
          <w:sz w:val="24"/>
          <w:szCs w:val="24"/>
        </w:rPr>
        <w:t>ООО КБ «ГТ банк»</w:t>
      </w:r>
    </w:p>
    <w:p w14:paraId="5F70CF7B" w14:textId="77777777" w:rsidR="000A34A6" w:rsidRPr="00652497" w:rsidRDefault="000A34A6" w:rsidP="00214CCF">
      <w:pPr>
        <w:rPr>
          <w:sz w:val="24"/>
          <w:szCs w:val="24"/>
        </w:rPr>
      </w:pPr>
    </w:p>
    <w:p w14:paraId="05D492D5" w14:textId="77777777" w:rsidR="000A34A6" w:rsidRPr="00652497" w:rsidRDefault="000A34A6" w:rsidP="00214CCF">
      <w:pPr>
        <w:rPr>
          <w:sz w:val="24"/>
          <w:szCs w:val="24"/>
        </w:rPr>
      </w:pPr>
      <w:r w:rsidRPr="00652497">
        <w:rPr>
          <w:b/>
          <w:sz w:val="24"/>
          <w:szCs w:val="24"/>
        </w:rPr>
        <w:t>Юридический адрес и почтовый адрес:</w:t>
      </w:r>
      <w:r w:rsidRPr="00652497">
        <w:rPr>
          <w:sz w:val="24"/>
          <w:szCs w:val="24"/>
        </w:rPr>
        <w:t xml:space="preserve"> </w:t>
      </w:r>
    </w:p>
    <w:p w14:paraId="0F086954" w14:textId="777D5A90" w:rsidR="00E47158" w:rsidRPr="00652497" w:rsidRDefault="00E47158" w:rsidP="00214CCF">
      <w:pPr>
        <w:rPr>
          <w:bCs/>
          <w:iCs/>
          <w:sz w:val="24"/>
          <w:szCs w:val="24"/>
        </w:rPr>
      </w:pPr>
      <w:r w:rsidRPr="00652497">
        <w:rPr>
          <w:bCs/>
          <w:iCs/>
          <w:sz w:val="24"/>
          <w:szCs w:val="24"/>
        </w:rPr>
        <w:t>350015, г. Краснодар, ул. Северная, 321</w:t>
      </w:r>
    </w:p>
    <w:p w14:paraId="0917E74C" w14:textId="77777777" w:rsidR="000D3A50" w:rsidRPr="00652497" w:rsidRDefault="000D3A50" w:rsidP="00214CCF">
      <w:pPr>
        <w:rPr>
          <w:b/>
          <w:sz w:val="24"/>
          <w:szCs w:val="24"/>
        </w:rPr>
      </w:pPr>
    </w:p>
    <w:p w14:paraId="75110D8C" w14:textId="77777777" w:rsidR="000A34A6" w:rsidRPr="00652497" w:rsidRDefault="000A34A6" w:rsidP="00214CCF">
      <w:pPr>
        <w:rPr>
          <w:b/>
          <w:sz w:val="24"/>
          <w:szCs w:val="24"/>
        </w:rPr>
      </w:pPr>
      <w:r w:rsidRPr="00652497">
        <w:rPr>
          <w:b/>
          <w:sz w:val="24"/>
          <w:szCs w:val="24"/>
        </w:rPr>
        <w:t>Данные о регистрации:</w:t>
      </w:r>
    </w:p>
    <w:p w14:paraId="0135B174" w14:textId="5069CBAE" w:rsidR="00E47158" w:rsidRPr="00652497" w:rsidRDefault="000A34A6" w:rsidP="00E47158">
      <w:pPr>
        <w:rPr>
          <w:iCs/>
          <w:sz w:val="24"/>
          <w:szCs w:val="24"/>
        </w:rPr>
      </w:pPr>
      <w:r w:rsidRPr="00652497">
        <w:rPr>
          <w:iCs/>
          <w:sz w:val="24"/>
          <w:szCs w:val="24"/>
        </w:rPr>
        <w:t xml:space="preserve">Регистрационный номер </w:t>
      </w:r>
      <w:r w:rsidR="00E47158" w:rsidRPr="00652497">
        <w:rPr>
          <w:iCs/>
          <w:sz w:val="24"/>
          <w:szCs w:val="24"/>
        </w:rPr>
        <w:t>1020100002955 (запись в Единый государственный реестр юридических лиц о юридическом лице, зарегистрированном до 1 июля 2002</w:t>
      </w:r>
      <w:r w:rsidR="000A3426">
        <w:rPr>
          <w:iCs/>
          <w:sz w:val="24"/>
          <w:szCs w:val="24"/>
        </w:rPr>
        <w:t xml:space="preserve"> </w:t>
      </w:r>
      <w:r w:rsidR="00E47158" w:rsidRPr="00652497">
        <w:rPr>
          <w:iCs/>
          <w:sz w:val="24"/>
          <w:szCs w:val="24"/>
        </w:rPr>
        <w:t>г. внесена 30 ноября 2002</w:t>
      </w:r>
      <w:r w:rsidR="000A3426">
        <w:rPr>
          <w:iCs/>
          <w:sz w:val="24"/>
          <w:szCs w:val="24"/>
        </w:rPr>
        <w:t xml:space="preserve"> </w:t>
      </w:r>
      <w:r w:rsidR="00E47158" w:rsidRPr="00652497">
        <w:rPr>
          <w:iCs/>
          <w:sz w:val="24"/>
          <w:szCs w:val="24"/>
        </w:rPr>
        <w:t>г.)</w:t>
      </w:r>
    </w:p>
    <w:p w14:paraId="21E444ED" w14:textId="77777777" w:rsidR="000A34A6" w:rsidRPr="00652497" w:rsidRDefault="000A34A6" w:rsidP="00E47158">
      <w:pPr>
        <w:rPr>
          <w:iCs/>
          <w:sz w:val="24"/>
          <w:szCs w:val="24"/>
        </w:rPr>
      </w:pPr>
    </w:p>
    <w:p w14:paraId="55BFBB7B" w14:textId="77777777" w:rsidR="000A34A6" w:rsidRPr="00652497" w:rsidRDefault="009D530C" w:rsidP="00214CCF">
      <w:pPr>
        <w:rPr>
          <w:b/>
          <w:sz w:val="24"/>
          <w:szCs w:val="24"/>
        </w:rPr>
      </w:pPr>
      <w:r w:rsidRPr="00652497">
        <w:rPr>
          <w:b/>
          <w:sz w:val="24"/>
          <w:szCs w:val="24"/>
        </w:rPr>
        <w:t xml:space="preserve">Данные о </w:t>
      </w:r>
      <w:r w:rsidR="000A34A6" w:rsidRPr="00652497">
        <w:rPr>
          <w:b/>
          <w:sz w:val="24"/>
          <w:szCs w:val="24"/>
        </w:rPr>
        <w:t>выдан</w:t>
      </w:r>
      <w:r w:rsidRPr="00652497">
        <w:rPr>
          <w:b/>
          <w:sz w:val="24"/>
          <w:szCs w:val="24"/>
        </w:rPr>
        <w:t>н</w:t>
      </w:r>
      <w:r w:rsidR="000A34A6" w:rsidRPr="00652497">
        <w:rPr>
          <w:b/>
          <w:sz w:val="24"/>
          <w:szCs w:val="24"/>
        </w:rPr>
        <w:t>ы</w:t>
      </w:r>
      <w:r w:rsidRPr="00652497">
        <w:rPr>
          <w:b/>
          <w:sz w:val="24"/>
          <w:szCs w:val="24"/>
        </w:rPr>
        <w:t>х</w:t>
      </w:r>
      <w:r w:rsidR="000A34A6" w:rsidRPr="00652497">
        <w:rPr>
          <w:b/>
          <w:sz w:val="24"/>
          <w:szCs w:val="24"/>
        </w:rPr>
        <w:t xml:space="preserve"> лицензи</w:t>
      </w:r>
      <w:r w:rsidRPr="00652497">
        <w:rPr>
          <w:b/>
          <w:sz w:val="24"/>
          <w:szCs w:val="24"/>
        </w:rPr>
        <w:t>ях</w:t>
      </w:r>
      <w:r w:rsidR="000A34A6" w:rsidRPr="00652497">
        <w:rPr>
          <w:b/>
          <w:sz w:val="24"/>
          <w:szCs w:val="24"/>
        </w:rPr>
        <w:t>:</w:t>
      </w:r>
    </w:p>
    <w:p w14:paraId="37884B14" w14:textId="77777777" w:rsidR="000A34A6" w:rsidRPr="00652497" w:rsidRDefault="000A34A6" w:rsidP="00214CCF">
      <w:pPr>
        <w:rPr>
          <w:b/>
          <w:sz w:val="24"/>
          <w:szCs w:val="24"/>
        </w:rPr>
      </w:pPr>
    </w:p>
    <w:p w14:paraId="02B51F9A" w14:textId="7BB59E94" w:rsidR="000A34A6" w:rsidRPr="00652497" w:rsidRDefault="008B3D57" w:rsidP="00214CCF">
      <w:pPr>
        <w:tabs>
          <w:tab w:val="num" w:pos="709"/>
        </w:tabs>
        <w:rPr>
          <w:i/>
          <w:sz w:val="24"/>
          <w:szCs w:val="24"/>
        </w:rPr>
      </w:pPr>
      <w:r w:rsidRPr="00652497">
        <w:rPr>
          <w:b/>
          <w:i/>
          <w:sz w:val="24"/>
          <w:szCs w:val="24"/>
        </w:rPr>
        <w:t xml:space="preserve">- </w:t>
      </w:r>
      <w:r w:rsidR="000A34A6" w:rsidRPr="00652497">
        <w:rPr>
          <w:b/>
          <w:i/>
          <w:sz w:val="24"/>
          <w:szCs w:val="24"/>
        </w:rPr>
        <w:t>лицензия на осуществление банковск</w:t>
      </w:r>
      <w:r w:rsidR="000D3A50" w:rsidRPr="00652497">
        <w:rPr>
          <w:b/>
          <w:i/>
          <w:sz w:val="24"/>
          <w:szCs w:val="24"/>
        </w:rPr>
        <w:t>их</w:t>
      </w:r>
      <w:r w:rsidR="000A34A6" w:rsidRPr="00652497">
        <w:rPr>
          <w:b/>
          <w:i/>
          <w:sz w:val="24"/>
          <w:szCs w:val="24"/>
        </w:rPr>
        <w:t xml:space="preserve"> </w:t>
      </w:r>
      <w:r w:rsidR="000D3A50" w:rsidRPr="00652497">
        <w:rPr>
          <w:b/>
          <w:i/>
          <w:sz w:val="24"/>
          <w:szCs w:val="24"/>
        </w:rPr>
        <w:t xml:space="preserve">операций </w:t>
      </w:r>
      <w:r w:rsidR="000A34A6" w:rsidRPr="00652497">
        <w:rPr>
          <w:b/>
          <w:i/>
          <w:sz w:val="24"/>
          <w:szCs w:val="24"/>
        </w:rPr>
        <w:t>№</w:t>
      </w:r>
      <w:r w:rsidR="000D3A50" w:rsidRPr="00652497">
        <w:rPr>
          <w:b/>
          <w:i/>
          <w:sz w:val="24"/>
          <w:szCs w:val="24"/>
        </w:rPr>
        <w:t> </w:t>
      </w:r>
      <w:r w:rsidR="003B125B" w:rsidRPr="00652497">
        <w:rPr>
          <w:b/>
          <w:i/>
          <w:sz w:val="24"/>
          <w:szCs w:val="24"/>
        </w:rPr>
        <w:t>665</w:t>
      </w:r>
      <w:r w:rsidR="000A34A6" w:rsidRPr="00652497">
        <w:rPr>
          <w:b/>
          <w:i/>
          <w:sz w:val="24"/>
          <w:szCs w:val="24"/>
        </w:rPr>
        <w:t xml:space="preserve">, </w:t>
      </w:r>
      <w:r w:rsidR="000A34A6" w:rsidRPr="00652497">
        <w:rPr>
          <w:i/>
          <w:sz w:val="24"/>
          <w:szCs w:val="24"/>
        </w:rPr>
        <w:t xml:space="preserve">выдана </w:t>
      </w:r>
      <w:r w:rsidR="003B125B" w:rsidRPr="00652497">
        <w:rPr>
          <w:i/>
          <w:sz w:val="24"/>
          <w:szCs w:val="24"/>
        </w:rPr>
        <w:t>19</w:t>
      </w:r>
      <w:r w:rsidR="00157BEF" w:rsidRPr="00652497">
        <w:rPr>
          <w:i/>
          <w:sz w:val="24"/>
          <w:szCs w:val="24"/>
        </w:rPr>
        <w:t xml:space="preserve"> </w:t>
      </w:r>
      <w:r w:rsidR="003B125B" w:rsidRPr="00652497">
        <w:rPr>
          <w:i/>
          <w:sz w:val="24"/>
          <w:szCs w:val="24"/>
        </w:rPr>
        <w:t>сентяб</w:t>
      </w:r>
      <w:r w:rsidR="00157BEF" w:rsidRPr="00652497">
        <w:rPr>
          <w:i/>
          <w:sz w:val="24"/>
          <w:szCs w:val="24"/>
        </w:rPr>
        <w:t>ря 201</w:t>
      </w:r>
      <w:r w:rsidR="003B125B" w:rsidRPr="00652497">
        <w:rPr>
          <w:i/>
          <w:sz w:val="24"/>
          <w:szCs w:val="24"/>
        </w:rPr>
        <w:t>7</w:t>
      </w:r>
      <w:r w:rsidR="00157BEF" w:rsidRPr="00652497">
        <w:rPr>
          <w:i/>
          <w:sz w:val="24"/>
          <w:szCs w:val="24"/>
        </w:rPr>
        <w:t xml:space="preserve"> </w:t>
      </w:r>
      <w:r w:rsidR="000A34A6" w:rsidRPr="00652497">
        <w:rPr>
          <w:i/>
          <w:sz w:val="24"/>
          <w:szCs w:val="24"/>
        </w:rPr>
        <w:t>года Банком России</w:t>
      </w:r>
      <w:r w:rsidR="000A34A6" w:rsidRPr="00652497">
        <w:rPr>
          <w:b/>
          <w:i/>
          <w:sz w:val="24"/>
          <w:szCs w:val="24"/>
        </w:rPr>
        <w:t>;</w:t>
      </w:r>
    </w:p>
    <w:p w14:paraId="798A088B" w14:textId="62F7F1A8" w:rsidR="000A34A6" w:rsidRPr="00652497" w:rsidRDefault="008B3D57" w:rsidP="00214CCF">
      <w:pPr>
        <w:tabs>
          <w:tab w:val="num" w:pos="709"/>
        </w:tabs>
        <w:rPr>
          <w:i/>
          <w:sz w:val="24"/>
          <w:szCs w:val="24"/>
        </w:rPr>
      </w:pPr>
      <w:r w:rsidRPr="00652497">
        <w:rPr>
          <w:b/>
          <w:i/>
          <w:sz w:val="24"/>
          <w:szCs w:val="24"/>
        </w:rPr>
        <w:t xml:space="preserve">- </w:t>
      </w:r>
      <w:r w:rsidR="000D3A50" w:rsidRPr="00652497">
        <w:rPr>
          <w:b/>
          <w:i/>
          <w:sz w:val="24"/>
          <w:szCs w:val="24"/>
        </w:rPr>
        <w:t>л</w:t>
      </w:r>
      <w:r w:rsidR="000A34A6" w:rsidRPr="00652497">
        <w:rPr>
          <w:b/>
          <w:i/>
          <w:sz w:val="24"/>
          <w:szCs w:val="24"/>
        </w:rPr>
        <w:t xml:space="preserve">ицензия профессионального участника рынка ценных бумаг </w:t>
      </w:r>
      <w:r w:rsidR="000A34A6" w:rsidRPr="00652497">
        <w:rPr>
          <w:i/>
          <w:sz w:val="24"/>
          <w:szCs w:val="24"/>
        </w:rPr>
        <w:t>на осуществление брокерской деятельности №</w:t>
      </w:r>
      <w:r w:rsidR="000D3A50" w:rsidRPr="00652497">
        <w:rPr>
          <w:i/>
          <w:sz w:val="24"/>
          <w:szCs w:val="24"/>
        </w:rPr>
        <w:t> </w:t>
      </w:r>
      <w:r w:rsidR="003B125B" w:rsidRPr="00652497">
        <w:rPr>
          <w:i/>
          <w:sz w:val="24"/>
          <w:szCs w:val="24"/>
        </w:rPr>
        <w:t>003</w:t>
      </w:r>
      <w:r w:rsidR="000A34A6" w:rsidRPr="00652497">
        <w:rPr>
          <w:i/>
          <w:sz w:val="24"/>
          <w:szCs w:val="24"/>
        </w:rPr>
        <w:t>-</w:t>
      </w:r>
      <w:r w:rsidR="003B125B" w:rsidRPr="00652497">
        <w:rPr>
          <w:i/>
          <w:sz w:val="24"/>
          <w:szCs w:val="24"/>
        </w:rPr>
        <w:t>14176</w:t>
      </w:r>
      <w:r w:rsidR="000A34A6" w:rsidRPr="00652497">
        <w:rPr>
          <w:i/>
          <w:sz w:val="24"/>
          <w:szCs w:val="24"/>
        </w:rPr>
        <w:t xml:space="preserve">-100000, выдана </w:t>
      </w:r>
      <w:r w:rsidR="003B125B" w:rsidRPr="00652497">
        <w:rPr>
          <w:i/>
          <w:sz w:val="24"/>
          <w:szCs w:val="24"/>
        </w:rPr>
        <w:t>03</w:t>
      </w:r>
      <w:r w:rsidR="000A34A6" w:rsidRPr="00652497">
        <w:rPr>
          <w:i/>
          <w:sz w:val="24"/>
          <w:szCs w:val="24"/>
        </w:rPr>
        <w:t xml:space="preserve"> </w:t>
      </w:r>
      <w:r w:rsidR="003B125B" w:rsidRPr="00652497">
        <w:rPr>
          <w:i/>
          <w:sz w:val="24"/>
          <w:szCs w:val="24"/>
        </w:rPr>
        <w:t>марта</w:t>
      </w:r>
      <w:r w:rsidR="000A34A6" w:rsidRPr="00652497">
        <w:rPr>
          <w:i/>
          <w:sz w:val="24"/>
          <w:szCs w:val="24"/>
        </w:rPr>
        <w:t xml:space="preserve"> 20</w:t>
      </w:r>
      <w:r w:rsidR="003B125B" w:rsidRPr="00652497">
        <w:rPr>
          <w:i/>
          <w:sz w:val="24"/>
          <w:szCs w:val="24"/>
        </w:rPr>
        <w:t>23</w:t>
      </w:r>
      <w:r w:rsidR="000A34A6" w:rsidRPr="00652497">
        <w:rPr>
          <w:i/>
          <w:sz w:val="24"/>
          <w:szCs w:val="24"/>
        </w:rPr>
        <w:t xml:space="preserve"> года </w:t>
      </w:r>
      <w:r w:rsidR="00CA41BA" w:rsidRPr="00652497">
        <w:rPr>
          <w:i/>
          <w:sz w:val="24"/>
          <w:szCs w:val="24"/>
        </w:rPr>
        <w:t>Центральным Банком России</w:t>
      </w:r>
      <w:r w:rsidR="000D3A50" w:rsidRPr="00652497">
        <w:rPr>
          <w:i/>
          <w:sz w:val="24"/>
          <w:szCs w:val="24"/>
        </w:rPr>
        <w:t>;</w:t>
      </w:r>
    </w:p>
    <w:p w14:paraId="344E70B3" w14:textId="1C4702CE" w:rsidR="003B125B" w:rsidRPr="00652497" w:rsidRDefault="008B3D57" w:rsidP="003B125B">
      <w:pPr>
        <w:tabs>
          <w:tab w:val="num" w:pos="709"/>
        </w:tabs>
        <w:rPr>
          <w:i/>
          <w:sz w:val="24"/>
          <w:szCs w:val="24"/>
        </w:rPr>
      </w:pPr>
      <w:r w:rsidRPr="00652497">
        <w:rPr>
          <w:b/>
          <w:i/>
          <w:sz w:val="24"/>
          <w:szCs w:val="24"/>
        </w:rPr>
        <w:t xml:space="preserve">- </w:t>
      </w:r>
      <w:r w:rsidR="000D3A50" w:rsidRPr="00652497">
        <w:rPr>
          <w:b/>
          <w:i/>
          <w:sz w:val="24"/>
          <w:szCs w:val="24"/>
        </w:rPr>
        <w:t>л</w:t>
      </w:r>
      <w:r w:rsidR="000A34A6" w:rsidRPr="00652497">
        <w:rPr>
          <w:b/>
          <w:i/>
          <w:sz w:val="24"/>
          <w:szCs w:val="24"/>
        </w:rPr>
        <w:t xml:space="preserve">ицензия профессионального участника рынка ценных бумаг </w:t>
      </w:r>
      <w:r w:rsidR="000A34A6" w:rsidRPr="00652497">
        <w:rPr>
          <w:i/>
          <w:sz w:val="24"/>
          <w:szCs w:val="24"/>
        </w:rPr>
        <w:t>на осуществление дилерской деятельности №</w:t>
      </w:r>
      <w:r w:rsidR="000D3A50" w:rsidRPr="00652497">
        <w:rPr>
          <w:i/>
          <w:sz w:val="24"/>
          <w:szCs w:val="24"/>
        </w:rPr>
        <w:t> </w:t>
      </w:r>
      <w:r w:rsidR="003B125B" w:rsidRPr="00652497">
        <w:rPr>
          <w:i/>
          <w:sz w:val="24"/>
          <w:szCs w:val="24"/>
        </w:rPr>
        <w:t>003</w:t>
      </w:r>
      <w:r w:rsidR="000A34A6" w:rsidRPr="00652497">
        <w:rPr>
          <w:i/>
          <w:sz w:val="24"/>
          <w:szCs w:val="24"/>
        </w:rPr>
        <w:t>-</w:t>
      </w:r>
      <w:r w:rsidR="003B125B" w:rsidRPr="00652497">
        <w:rPr>
          <w:i/>
          <w:sz w:val="24"/>
          <w:szCs w:val="24"/>
        </w:rPr>
        <w:t>14177</w:t>
      </w:r>
      <w:r w:rsidR="000A34A6" w:rsidRPr="00652497">
        <w:rPr>
          <w:i/>
          <w:sz w:val="24"/>
          <w:szCs w:val="24"/>
        </w:rPr>
        <w:t>-</w:t>
      </w:r>
      <w:r w:rsidR="00CA41BA" w:rsidRPr="00652497">
        <w:rPr>
          <w:i/>
          <w:sz w:val="24"/>
          <w:szCs w:val="24"/>
        </w:rPr>
        <w:t>01</w:t>
      </w:r>
      <w:r w:rsidR="003B125B" w:rsidRPr="00652497">
        <w:rPr>
          <w:i/>
          <w:sz w:val="24"/>
          <w:szCs w:val="24"/>
        </w:rPr>
        <w:t>0</w:t>
      </w:r>
      <w:r w:rsidR="000A34A6" w:rsidRPr="00652497">
        <w:rPr>
          <w:i/>
          <w:sz w:val="24"/>
          <w:szCs w:val="24"/>
        </w:rPr>
        <w:t xml:space="preserve">000, </w:t>
      </w:r>
      <w:r w:rsidR="003B125B" w:rsidRPr="00652497">
        <w:rPr>
          <w:i/>
          <w:sz w:val="24"/>
          <w:szCs w:val="24"/>
        </w:rPr>
        <w:t xml:space="preserve">выдана 03 марта 2023 года </w:t>
      </w:r>
      <w:r w:rsidR="00CA41BA" w:rsidRPr="00652497">
        <w:rPr>
          <w:i/>
          <w:sz w:val="24"/>
          <w:szCs w:val="24"/>
        </w:rPr>
        <w:t>Центральным Банком России</w:t>
      </w:r>
      <w:r w:rsidR="003B125B" w:rsidRPr="00652497">
        <w:rPr>
          <w:i/>
          <w:sz w:val="24"/>
          <w:szCs w:val="24"/>
        </w:rPr>
        <w:t>;</w:t>
      </w:r>
    </w:p>
    <w:p w14:paraId="5339036D" w14:textId="75B5BFE0" w:rsidR="003B125B" w:rsidRPr="00652497" w:rsidRDefault="008B3D57" w:rsidP="003B125B">
      <w:pPr>
        <w:tabs>
          <w:tab w:val="num" w:pos="709"/>
        </w:tabs>
        <w:rPr>
          <w:i/>
          <w:sz w:val="24"/>
          <w:szCs w:val="24"/>
        </w:rPr>
      </w:pPr>
      <w:r w:rsidRPr="00652497">
        <w:rPr>
          <w:b/>
          <w:i/>
          <w:sz w:val="24"/>
          <w:szCs w:val="24"/>
        </w:rPr>
        <w:t xml:space="preserve">- </w:t>
      </w:r>
      <w:r w:rsidR="000D3A50" w:rsidRPr="00652497">
        <w:rPr>
          <w:b/>
          <w:i/>
          <w:sz w:val="24"/>
          <w:szCs w:val="24"/>
        </w:rPr>
        <w:t>л</w:t>
      </w:r>
      <w:r w:rsidR="000A34A6" w:rsidRPr="00652497">
        <w:rPr>
          <w:b/>
          <w:i/>
          <w:sz w:val="24"/>
          <w:szCs w:val="24"/>
        </w:rPr>
        <w:t>ицензия профессионального участника рынка ценных бумаг</w:t>
      </w:r>
      <w:r w:rsidR="000A34A6" w:rsidRPr="00652497">
        <w:rPr>
          <w:i/>
          <w:sz w:val="24"/>
          <w:szCs w:val="24"/>
        </w:rPr>
        <w:t xml:space="preserve"> на осуществление депозитарной деятельности </w:t>
      </w:r>
      <w:r w:rsidR="003B125B" w:rsidRPr="00652497">
        <w:rPr>
          <w:i/>
          <w:sz w:val="24"/>
          <w:szCs w:val="24"/>
        </w:rPr>
        <w:t>№ 003-14178-</w:t>
      </w:r>
      <w:r w:rsidR="00CA41BA" w:rsidRPr="00652497">
        <w:rPr>
          <w:i/>
          <w:sz w:val="24"/>
          <w:szCs w:val="24"/>
        </w:rPr>
        <w:t>0001</w:t>
      </w:r>
      <w:r w:rsidR="003B125B" w:rsidRPr="00652497">
        <w:rPr>
          <w:i/>
          <w:sz w:val="24"/>
          <w:szCs w:val="24"/>
        </w:rPr>
        <w:t xml:space="preserve">00, выдана 03 марта 2023 года </w:t>
      </w:r>
      <w:r w:rsidR="00CA41BA" w:rsidRPr="00652497">
        <w:rPr>
          <w:i/>
          <w:sz w:val="24"/>
          <w:szCs w:val="24"/>
        </w:rPr>
        <w:t>Центральным Банком России</w:t>
      </w:r>
      <w:r w:rsidR="003B125B" w:rsidRPr="00652497">
        <w:rPr>
          <w:i/>
          <w:sz w:val="24"/>
          <w:szCs w:val="24"/>
        </w:rPr>
        <w:t>;</w:t>
      </w:r>
    </w:p>
    <w:p w14:paraId="660672EF" w14:textId="77777777" w:rsidR="000A34A6" w:rsidRPr="00652497" w:rsidRDefault="000A34A6" w:rsidP="00214CCF">
      <w:pPr>
        <w:tabs>
          <w:tab w:val="num" w:pos="709"/>
        </w:tabs>
        <w:rPr>
          <w:i/>
          <w:sz w:val="24"/>
          <w:szCs w:val="24"/>
        </w:rPr>
      </w:pPr>
    </w:p>
    <w:p w14:paraId="20743915" w14:textId="4DA3CE9F" w:rsidR="009E00F6" w:rsidRPr="00652497" w:rsidRDefault="009E00F6" w:rsidP="009E00F6">
      <w:pPr>
        <w:rPr>
          <w:iCs/>
          <w:sz w:val="24"/>
          <w:szCs w:val="24"/>
        </w:rPr>
      </w:pPr>
      <w:r w:rsidRPr="00652497">
        <w:rPr>
          <w:iCs/>
          <w:sz w:val="24"/>
          <w:szCs w:val="24"/>
        </w:rPr>
        <w:t xml:space="preserve">Сведения о Банке внесены </w:t>
      </w:r>
      <w:r w:rsidR="00CA41BA" w:rsidRPr="00652497">
        <w:rPr>
          <w:iCs/>
          <w:sz w:val="24"/>
          <w:szCs w:val="24"/>
        </w:rPr>
        <w:t xml:space="preserve">Центральным </w:t>
      </w:r>
      <w:r w:rsidRPr="00652497">
        <w:rPr>
          <w:iCs/>
          <w:sz w:val="24"/>
          <w:szCs w:val="24"/>
        </w:rPr>
        <w:t>Банк</w:t>
      </w:r>
      <w:r w:rsidR="00CA41BA" w:rsidRPr="00652497">
        <w:rPr>
          <w:iCs/>
          <w:sz w:val="24"/>
          <w:szCs w:val="24"/>
        </w:rPr>
        <w:t>ом</w:t>
      </w:r>
      <w:r w:rsidRPr="00652497">
        <w:rPr>
          <w:iCs/>
          <w:sz w:val="24"/>
          <w:szCs w:val="24"/>
        </w:rPr>
        <w:t xml:space="preserve"> России в единый реестр инвестиционных советников </w:t>
      </w:r>
      <w:r w:rsidR="003B125B" w:rsidRPr="00652497">
        <w:rPr>
          <w:iCs/>
          <w:sz w:val="24"/>
          <w:szCs w:val="24"/>
        </w:rPr>
        <w:t>22</w:t>
      </w:r>
      <w:r w:rsidRPr="00652497">
        <w:rPr>
          <w:iCs/>
          <w:sz w:val="24"/>
          <w:szCs w:val="24"/>
        </w:rPr>
        <w:t>.0</w:t>
      </w:r>
      <w:r w:rsidR="003B125B" w:rsidRPr="00652497">
        <w:rPr>
          <w:iCs/>
          <w:sz w:val="24"/>
          <w:szCs w:val="24"/>
        </w:rPr>
        <w:t>3</w:t>
      </w:r>
      <w:r w:rsidRPr="00652497">
        <w:rPr>
          <w:iCs/>
          <w:sz w:val="24"/>
          <w:szCs w:val="24"/>
        </w:rPr>
        <w:t>.20</w:t>
      </w:r>
      <w:r w:rsidR="003B125B" w:rsidRPr="00652497">
        <w:rPr>
          <w:iCs/>
          <w:sz w:val="24"/>
          <w:szCs w:val="24"/>
        </w:rPr>
        <w:t>23</w:t>
      </w:r>
      <w:r w:rsidRPr="00652497">
        <w:rPr>
          <w:iCs/>
          <w:sz w:val="24"/>
          <w:szCs w:val="24"/>
        </w:rPr>
        <w:t>.</w:t>
      </w:r>
    </w:p>
    <w:p w14:paraId="25BE9094" w14:textId="77777777" w:rsidR="009E00F6" w:rsidRPr="00652497" w:rsidRDefault="009E00F6" w:rsidP="00214CCF">
      <w:pPr>
        <w:tabs>
          <w:tab w:val="num" w:pos="709"/>
        </w:tabs>
        <w:rPr>
          <w:i/>
          <w:sz w:val="24"/>
          <w:szCs w:val="24"/>
        </w:rPr>
      </w:pPr>
    </w:p>
    <w:p w14:paraId="1ABD4F37" w14:textId="6A4BB101" w:rsidR="000A34A6" w:rsidRPr="00652497" w:rsidRDefault="009B253A" w:rsidP="00214CCF">
      <w:pPr>
        <w:rPr>
          <w:b/>
          <w:sz w:val="24"/>
          <w:szCs w:val="24"/>
        </w:rPr>
      </w:pPr>
      <w:bookmarkStart w:id="0" w:name="_Hlt533240301"/>
      <w:bookmarkEnd w:id="0"/>
      <w:r w:rsidRPr="00652497">
        <w:rPr>
          <w:b/>
          <w:sz w:val="24"/>
          <w:szCs w:val="24"/>
        </w:rPr>
        <w:t>Интернет-сайт</w:t>
      </w:r>
      <w:r w:rsidR="000A34A6" w:rsidRPr="00652497">
        <w:rPr>
          <w:b/>
          <w:sz w:val="24"/>
          <w:szCs w:val="24"/>
        </w:rPr>
        <w:t>:</w:t>
      </w:r>
    </w:p>
    <w:p w14:paraId="6B94B576" w14:textId="54F52A7A" w:rsidR="000A34A6" w:rsidRPr="00652497" w:rsidRDefault="003B125B" w:rsidP="00214CCF">
      <w:pPr>
        <w:pStyle w:val="ae"/>
        <w:tabs>
          <w:tab w:val="left" w:pos="360"/>
        </w:tabs>
        <w:spacing w:before="120"/>
        <w:rPr>
          <w:rFonts w:ascii="Times New Roman" w:hAnsi="Times New Roman"/>
          <w:b/>
          <w:sz w:val="24"/>
          <w:szCs w:val="24"/>
        </w:rPr>
      </w:pPr>
      <w:r w:rsidRPr="00652497">
        <w:rPr>
          <w:rFonts w:ascii="Times New Roman" w:hAnsi="Times New Roman"/>
          <w:iCs/>
          <w:sz w:val="24"/>
          <w:szCs w:val="24"/>
        </w:rPr>
        <w:t>https://gaztransbank.ru</w:t>
      </w:r>
    </w:p>
    <w:p w14:paraId="4CBBCEFB" w14:textId="510D56D1" w:rsidR="003B125B" w:rsidRPr="00652497" w:rsidRDefault="004658BF" w:rsidP="00214CCF">
      <w:pPr>
        <w:pStyle w:val="ae"/>
        <w:tabs>
          <w:tab w:val="left" w:pos="360"/>
        </w:tabs>
        <w:spacing w:before="120"/>
        <w:rPr>
          <w:rFonts w:ascii="Times New Roman" w:hAnsi="Times New Roman"/>
          <w:sz w:val="24"/>
          <w:szCs w:val="24"/>
        </w:rPr>
      </w:pPr>
      <w:r w:rsidRPr="00652497">
        <w:rPr>
          <w:rFonts w:ascii="Times New Roman" w:hAnsi="Times New Roman"/>
          <w:b/>
          <w:sz w:val="24"/>
          <w:szCs w:val="24"/>
        </w:rPr>
        <w:t xml:space="preserve">Адрес электронной почты Банка: </w:t>
      </w:r>
      <w:hyperlink r:id="rId8" w:history="1">
        <w:r w:rsidR="003B125B" w:rsidRPr="00652497">
          <w:rPr>
            <w:rStyle w:val="af0"/>
            <w:rFonts w:ascii="Times New Roman" w:hAnsi="Times New Roman"/>
            <w:iCs/>
            <w:sz w:val="24"/>
            <w:szCs w:val="24"/>
            <w:lang w:val="en-US"/>
          </w:rPr>
          <w:t>fond</w:t>
        </w:r>
        <w:r w:rsidR="003B125B" w:rsidRPr="00652497">
          <w:rPr>
            <w:rStyle w:val="af0"/>
            <w:rFonts w:ascii="Times New Roman" w:hAnsi="Times New Roman"/>
            <w:iCs/>
            <w:sz w:val="24"/>
            <w:szCs w:val="24"/>
          </w:rPr>
          <w:t>@</w:t>
        </w:r>
        <w:r w:rsidR="003B125B" w:rsidRPr="00652497">
          <w:rPr>
            <w:rStyle w:val="af0"/>
            <w:rFonts w:ascii="Times New Roman" w:hAnsi="Times New Roman"/>
            <w:sz w:val="24"/>
            <w:szCs w:val="24"/>
            <w:lang w:val="en-US"/>
          </w:rPr>
          <w:t>gaztransbank</w:t>
        </w:r>
        <w:r w:rsidR="003B125B" w:rsidRPr="00652497">
          <w:rPr>
            <w:rStyle w:val="af0"/>
          </w:rPr>
          <w:t>.</w:t>
        </w:r>
        <w:r w:rsidR="003B125B" w:rsidRPr="00652497">
          <w:rPr>
            <w:rStyle w:val="af0"/>
            <w:rFonts w:ascii="Times New Roman" w:hAnsi="Times New Roman"/>
            <w:sz w:val="24"/>
            <w:szCs w:val="24"/>
            <w:lang w:val="en-US"/>
          </w:rPr>
          <w:t>ru</w:t>
        </w:r>
      </w:hyperlink>
      <w:r w:rsidR="003B125B" w:rsidRPr="00652497">
        <w:rPr>
          <w:rFonts w:ascii="Times New Roman" w:hAnsi="Times New Roman"/>
          <w:sz w:val="24"/>
          <w:szCs w:val="24"/>
        </w:rPr>
        <w:t xml:space="preserve"> </w:t>
      </w:r>
    </w:p>
    <w:p w14:paraId="4FAEF2FE" w14:textId="09B359BC" w:rsidR="000A34A6" w:rsidRPr="00652497" w:rsidRDefault="000A34A6" w:rsidP="00652497">
      <w:pPr>
        <w:pStyle w:val="af8"/>
        <w:rPr>
          <w:rFonts w:ascii="Times New Roman" w:hAnsi="Times New Roman"/>
          <w:sz w:val="24"/>
          <w:szCs w:val="24"/>
        </w:rPr>
      </w:pPr>
      <w:r w:rsidRPr="00652497">
        <w:rPr>
          <w:rFonts w:ascii="Times New Roman" w:hAnsi="Times New Roman"/>
          <w:sz w:val="24"/>
          <w:szCs w:val="24"/>
        </w:rPr>
        <w:t xml:space="preserve">Справки по вопросам, связанным с оказанием услуг на </w:t>
      </w:r>
      <w:r w:rsidR="003106C6" w:rsidRPr="00652497">
        <w:rPr>
          <w:rFonts w:ascii="Times New Roman" w:hAnsi="Times New Roman"/>
          <w:sz w:val="24"/>
          <w:szCs w:val="24"/>
        </w:rPr>
        <w:t>финансовых рынках</w:t>
      </w:r>
      <w:r w:rsidRPr="00652497">
        <w:rPr>
          <w:rFonts w:ascii="Times New Roman" w:hAnsi="Times New Roman"/>
          <w:sz w:val="24"/>
          <w:szCs w:val="24"/>
        </w:rPr>
        <w:t xml:space="preserve">, предоставляются Уполномоченными лицами </w:t>
      </w:r>
      <w:r w:rsidR="003B125B" w:rsidRPr="00652497">
        <w:rPr>
          <w:rFonts w:ascii="Times New Roman" w:hAnsi="Times New Roman" w:cs="Times New Roman"/>
          <w:b/>
          <w:sz w:val="24"/>
          <w:szCs w:val="24"/>
        </w:rPr>
        <w:t>ООО КБ «ГТ банк»</w:t>
      </w:r>
      <w:r w:rsidR="008B3D57" w:rsidRPr="00652497">
        <w:rPr>
          <w:rFonts w:ascii="Times New Roman" w:hAnsi="Times New Roman"/>
          <w:sz w:val="24"/>
          <w:szCs w:val="24"/>
        </w:rPr>
        <w:t xml:space="preserve"> </w:t>
      </w:r>
      <w:r w:rsidRPr="00652497">
        <w:rPr>
          <w:rFonts w:ascii="Times New Roman" w:hAnsi="Times New Roman"/>
          <w:sz w:val="24"/>
          <w:szCs w:val="24"/>
        </w:rPr>
        <w:t xml:space="preserve">по телефону </w:t>
      </w:r>
      <w:r w:rsidR="00D64655" w:rsidRPr="00652497">
        <w:rPr>
          <w:rFonts w:ascii="Times New Roman" w:hAnsi="Times New Roman"/>
          <w:sz w:val="24"/>
          <w:szCs w:val="24"/>
        </w:rPr>
        <w:t>+7</w:t>
      </w:r>
      <w:r w:rsidR="000D3A50" w:rsidRPr="00652497">
        <w:rPr>
          <w:rFonts w:ascii="Times New Roman" w:hAnsi="Times New Roman"/>
          <w:sz w:val="24"/>
          <w:szCs w:val="24"/>
        </w:rPr>
        <w:t> (</w:t>
      </w:r>
      <w:r w:rsidR="003B125B" w:rsidRPr="00652497">
        <w:rPr>
          <w:rFonts w:ascii="Times New Roman" w:hAnsi="Times New Roman"/>
          <w:sz w:val="24"/>
          <w:szCs w:val="24"/>
        </w:rPr>
        <w:t>863</w:t>
      </w:r>
      <w:r w:rsidR="000D3A50" w:rsidRPr="00652497">
        <w:rPr>
          <w:rFonts w:ascii="Times New Roman" w:hAnsi="Times New Roman"/>
          <w:sz w:val="24"/>
          <w:szCs w:val="24"/>
        </w:rPr>
        <w:t>) </w:t>
      </w:r>
      <w:r w:rsidR="003106C6" w:rsidRPr="00652497">
        <w:rPr>
          <w:rFonts w:ascii="Times New Roman" w:hAnsi="Times New Roman"/>
          <w:sz w:val="24"/>
          <w:szCs w:val="24"/>
        </w:rPr>
        <w:t>2</w:t>
      </w:r>
      <w:r w:rsidR="003B125B" w:rsidRPr="00652497">
        <w:rPr>
          <w:rFonts w:ascii="Times New Roman" w:hAnsi="Times New Roman"/>
          <w:sz w:val="24"/>
          <w:szCs w:val="24"/>
        </w:rPr>
        <w:t>10</w:t>
      </w:r>
      <w:r w:rsidR="003106C6" w:rsidRPr="00652497">
        <w:rPr>
          <w:rFonts w:ascii="Times New Roman" w:hAnsi="Times New Roman"/>
          <w:sz w:val="24"/>
          <w:szCs w:val="24"/>
        </w:rPr>
        <w:t>-</w:t>
      </w:r>
      <w:r w:rsidR="003B125B" w:rsidRPr="00652497">
        <w:rPr>
          <w:rFonts w:ascii="Times New Roman" w:hAnsi="Times New Roman"/>
          <w:sz w:val="24"/>
          <w:szCs w:val="24"/>
        </w:rPr>
        <w:t>2</w:t>
      </w:r>
      <w:r w:rsidR="003106C6" w:rsidRPr="00652497">
        <w:rPr>
          <w:rFonts w:ascii="Times New Roman" w:hAnsi="Times New Roman"/>
          <w:sz w:val="24"/>
          <w:szCs w:val="24"/>
        </w:rPr>
        <w:t>9-</w:t>
      </w:r>
      <w:r w:rsidR="003B125B" w:rsidRPr="00652497">
        <w:rPr>
          <w:rFonts w:ascii="Times New Roman" w:hAnsi="Times New Roman"/>
          <w:sz w:val="24"/>
          <w:szCs w:val="24"/>
        </w:rPr>
        <w:t>78</w:t>
      </w:r>
      <w:r w:rsidR="002D05AD">
        <w:rPr>
          <w:rFonts w:ascii="Times New Roman" w:hAnsi="Times New Roman"/>
          <w:sz w:val="24"/>
          <w:szCs w:val="24"/>
        </w:rPr>
        <w:t xml:space="preserve"> и иным номерам телефонной связи, публикуемым на сайте Банка.</w:t>
      </w:r>
    </w:p>
    <w:p w14:paraId="05ACD7CA" w14:textId="77777777" w:rsidR="000A34A6" w:rsidRPr="00652497" w:rsidRDefault="000A34A6">
      <w:pPr>
        <w:ind w:left="426"/>
        <w:rPr>
          <w:snapToGrid w:val="0"/>
          <w:sz w:val="24"/>
          <w:szCs w:val="24"/>
        </w:rPr>
      </w:pPr>
    </w:p>
    <w:p w14:paraId="52DF07DF" w14:textId="77777777" w:rsidR="000A34A6" w:rsidRPr="00652497" w:rsidRDefault="000A34A6">
      <w:pPr>
        <w:pStyle w:val="23"/>
        <w:ind w:left="0"/>
        <w:rPr>
          <w:bCs/>
          <w:smallCaps w:val="0"/>
          <w:sz w:val="24"/>
          <w:szCs w:val="24"/>
        </w:rPr>
      </w:pPr>
    </w:p>
    <w:p w14:paraId="513DC549" w14:textId="77777777" w:rsidR="000A34A6" w:rsidRPr="00652497" w:rsidRDefault="000A34A6" w:rsidP="00671DB9">
      <w:pPr>
        <w:rPr>
          <w:b/>
          <w:sz w:val="24"/>
          <w:szCs w:val="24"/>
        </w:rPr>
      </w:pPr>
      <w:r w:rsidRPr="00652497">
        <w:rPr>
          <w:b/>
          <w:sz w:val="24"/>
          <w:szCs w:val="24"/>
        </w:rPr>
        <w:br w:type="page"/>
      </w:r>
    </w:p>
    <w:p w14:paraId="49C6621A" w14:textId="77777777" w:rsidR="00B8732B" w:rsidRPr="00652497" w:rsidRDefault="00B8732B" w:rsidP="00214CCF">
      <w:pPr>
        <w:pStyle w:val="aff3"/>
        <w:jc w:val="center"/>
        <w:rPr>
          <w:rFonts w:ascii="Times New Roman" w:hAnsi="Times New Roman"/>
          <w:color w:val="auto"/>
          <w:sz w:val="24"/>
          <w:szCs w:val="24"/>
        </w:rPr>
      </w:pPr>
      <w:r w:rsidRPr="00652497">
        <w:rPr>
          <w:rFonts w:ascii="Times New Roman" w:hAnsi="Times New Roman"/>
          <w:color w:val="auto"/>
          <w:sz w:val="24"/>
          <w:szCs w:val="24"/>
        </w:rPr>
        <w:lastRenderedPageBreak/>
        <w:t>Оглавление</w:t>
      </w:r>
    </w:p>
    <w:p w14:paraId="51D329B2" w14:textId="68E4E44F" w:rsidR="00242B54" w:rsidRPr="00652497" w:rsidRDefault="00B8732B" w:rsidP="00687C7E">
      <w:pPr>
        <w:pStyle w:val="10"/>
        <w:rPr>
          <w:rFonts w:asciiTheme="minorHAnsi" w:eastAsiaTheme="minorEastAsia" w:hAnsiTheme="minorHAnsi" w:cstheme="minorBidi"/>
          <w:noProof/>
          <w:kern w:val="2"/>
          <w:sz w:val="22"/>
          <w:szCs w:val="22"/>
          <w14:ligatures w14:val="standardContextual"/>
        </w:rPr>
      </w:pPr>
      <w:r w:rsidRPr="00652497">
        <w:fldChar w:fldCharType="begin"/>
      </w:r>
      <w:r w:rsidRPr="00652497">
        <w:instrText xml:space="preserve"> TOC \o "1-3" \h \z \u </w:instrText>
      </w:r>
      <w:r w:rsidRPr="00652497">
        <w:fldChar w:fldCharType="separate"/>
      </w:r>
      <w:hyperlink w:anchor="_Toc151548469" w:history="1">
        <w:r w:rsidR="00242B54" w:rsidRPr="00652497">
          <w:rPr>
            <w:rStyle w:val="af0"/>
            <w:noProof/>
          </w:rPr>
          <w:t>ЧАСТЬ 1.</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_Toc151548469 \h </w:instrText>
        </w:r>
        <w:r w:rsidR="00242B54" w:rsidRPr="00652497">
          <w:rPr>
            <w:noProof/>
            <w:webHidden/>
          </w:rPr>
        </w:r>
        <w:r w:rsidR="00242B54" w:rsidRPr="00652497">
          <w:rPr>
            <w:noProof/>
            <w:webHidden/>
          </w:rPr>
          <w:fldChar w:fldCharType="separate"/>
        </w:r>
        <w:r w:rsidR="000477A5">
          <w:rPr>
            <w:noProof/>
            <w:webHidden/>
          </w:rPr>
          <w:t>4</w:t>
        </w:r>
        <w:r w:rsidR="00242B54" w:rsidRPr="00652497">
          <w:rPr>
            <w:noProof/>
            <w:webHidden/>
          </w:rPr>
          <w:fldChar w:fldCharType="end"/>
        </w:r>
      </w:hyperlink>
    </w:p>
    <w:p w14:paraId="2CF36AD5" w14:textId="2C5496FB"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0" w:history="1">
        <w:r w:rsidR="00242B54" w:rsidRPr="00652497">
          <w:rPr>
            <w:rStyle w:val="af0"/>
            <w:noProof/>
          </w:rPr>
          <w:t>ОБЩИЕ ПОЛОЖЕНИЯ</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_Toc151548470 \h </w:instrText>
        </w:r>
        <w:r w:rsidR="00242B54" w:rsidRPr="00652497">
          <w:rPr>
            <w:noProof/>
            <w:webHidden/>
          </w:rPr>
        </w:r>
        <w:r w:rsidR="00242B54" w:rsidRPr="00652497">
          <w:rPr>
            <w:noProof/>
            <w:webHidden/>
          </w:rPr>
          <w:fldChar w:fldCharType="separate"/>
        </w:r>
        <w:r w:rsidR="000477A5">
          <w:rPr>
            <w:noProof/>
            <w:webHidden/>
          </w:rPr>
          <w:t>4</w:t>
        </w:r>
        <w:r w:rsidR="00242B54" w:rsidRPr="00652497">
          <w:rPr>
            <w:noProof/>
            <w:webHidden/>
          </w:rPr>
          <w:fldChar w:fldCharType="end"/>
        </w:r>
      </w:hyperlink>
    </w:p>
    <w:p w14:paraId="115626B4" w14:textId="5B9C2949"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1" w:history="1">
        <w:r w:rsidR="00242B54" w:rsidRPr="00652497">
          <w:rPr>
            <w:rStyle w:val="af0"/>
            <w:noProof/>
          </w:rPr>
          <w:t>1.</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ПРИМЕНЯЕМЫЕ ТЕРМИНЫ И ПОНЯТИЯ</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_Toc151548471 \h </w:instrText>
        </w:r>
        <w:r w:rsidR="00242B54" w:rsidRPr="00652497">
          <w:rPr>
            <w:noProof/>
            <w:webHidden/>
          </w:rPr>
        </w:r>
        <w:r w:rsidR="00242B54" w:rsidRPr="00652497">
          <w:rPr>
            <w:noProof/>
            <w:webHidden/>
          </w:rPr>
          <w:fldChar w:fldCharType="separate"/>
        </w:r>
        <w:r w:rsidR="000477A5">
          <w:rPr>
            <w:noProof/>
            <w:webHidden/>
          </w:rPr>
          <w:t>4</w:t>
        </w:r>
        <w:r w:rsidR="00242B54" w:rsidRPr="00652497">
          <w:rPr>
            <w:noProof/>
            <w:webHidden/>
          </w:rPr>
          <w:fldChar w:fldCharType="end"/>
        </w:r>
      </w:hyperlink>
    </w:p>
    <w:p w14:paraId="31177925" w14:textId="73C9D980"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4" w:history="1">
        <w:r w:rsidR="00242B54" w:rsidRPr="00652497">
          <w:rPr>
            <w:rStyle w:val="af0"/>
            <w:noProof/>
          </w:rPr>
          <w:t>2.</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ПОРЯДОК ПРИСОЕДИНЕНИЯ К РЕГЛАМЕНТУ</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_Toc151548474 \h </w:instrText>
        </w:r>
        <w:r w:rsidR="00242B54" w:rsidRPr="00652497">
          <w:rPr>
            <w:noProof/>
            <w:webHidden/>
          </w:rPr>
        </w:r>
        <w:r w:rsidR="00242B54" w:rsidRPr="00652497">
          <w:rPr>
            <w:noProof/>
            <w:webHidden/>
          </w:rPr>
          <w:fldChar w:fldCharType="separate"/>
        </w:r>
        <w:r w:rsidR="000477A5">
          <w:rPr>
            <w:noProof/>
            <w:webHidden/>
          </w:rPr>
          <w:t>10</w:t>
        </w:r>
        <w:r w:rsidR="00242B54" w:rsidRPr="00652497">
          <w:rPr>
            <w:noProof/>
            <w:webHidden/>
          </w:rPr>
          <w:fldChar w:fldCharType="end"/>
        </w:r>
      </w:hyperlink>
    </w:p>
    <w:p w14:paraId="504867B1" w14:textId="2BE88F16"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6" w:history="1">
        <w:r w:rsidR="00242B54" w:rsidRPr="00652497">
          <w:rPr>
            <w:rStyle w:val="af0"/>
            <w:noProof/>
          </w:rPr>
          <w:t>3.</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ПЕРЕЧЕНЬ ПРЕДОСТАВЛЯЕМЫХ УСЛУГ</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_Toc151548476 \h </w:instrText>
        </w:r>
        <w:r w:rsidR="00242B54" w:rsidRPr="00652497">
          <w:rPr>
            <w:noProof/>
            <w:webHidden/>
          </w:rPr>
        </w:r>
        <w:r w:rsidR="00242B54" w:rsidRPr="00652497">
          <w:rPr>
            <w:noProof/>
            <w:webHidden/>
          </w:rPr>
          <w:fldChar w:fldCharType="separate"/>
        </w:r>
        <w:r w:rsidR="000477A5">
          <w:rPr>
            <w:noProof/>
            <w:webHidden/>
          </w:rPr>
          <w:t>12</w:t>
        </w:r>
        <w:r w:rsidR="00242B54" w:rsidRPr="00652497">
          <w:rPr>
            <w:noProof/>
            <w:webHidden/>
          </w:rPr>
          <w:fldChar w:fldCharType="end"/>
        </w:r>
      </w:hyperlink>
    </w:p>
    <w:p w14:paraId="04BEDD6D" w14:textId="5CCFC9A0"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7" w:history="1">
        <w:r w:rsidR="00242B54" w:rsidRPr="00652497">
          <w:rPr>
            <w:rStyle w:val="af0"/>
            <w:noProof/>
          </w:rPr>
          <w:t>Часть 2. ПОРЯДОК РЕГИСТРАЦИИ КЛИЕНТА И ОТКРЫТИЯ СЧЕТОВ</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_Toc151548477 \h </w:instrText>
        </w:r>
        <w:r w:rsidR="00242B54" w:rsidRPr="00652497">
          <w:rPr>
            <w:noProof/>
            <w:webHidden/>
          </w:rPr>
        </w:r>
        <w:r w:rsidR="00242B54" w:rsidRPr="00652497">
          <w:rPr>
            <w:noProof/>
            <w:webHidden/>
          </w:rPr>
          <w:fldChar w:fldCharType="separate"/>
        </w:r>
        <w:r w:rsidR="000477A5">
          <w:rPr>
            <w:noProof/>
            <w:webHidden/>
          </w:rPr>
          <w:t>14</w:t>
        </w:r>
        <w:r w:rsidR="00242B54" w:rsidRPr="00652497">
          <w:rPr>
            <w:noProof/>
            <w:webHidden/>
          </w:rPr>
          <w:fldChar w:fldCharType="end"/>
        </w:r>
      </w:hyperlink>
    </w:p>
    <w:p w14:paraId="29415632" w14:textId="2A76DE6F"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8" w:history="1">
        <w:r w:rsidR="00242B54" w:rsidRPr="00652497">
          <w:rPr>
            <w:rStyle w:val="af0"/>
            <w:noProof/>
          </w:rPr>
          <w:t>4.</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РЕГИСТРАЦИЯ И ОТКРЫТИЕ СЧЕТОВ</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_Toc151548478 \h </w:instrText>
        </w:r>
        <w:r w:rsidR="00242B54" w:rsidRPr="00652497">
          <w:rPr>
            <w:noProof/>
            <w:webHidden/>
          </w:rPr>
        </w:r>
        <w:r w:rsidR="00242B54" w:rsidRPr="00652497">
          <w:rPr>
            <w:noProof/>
            <w:webHidden/>
          </w:rPr>
          <w:fldChar w:fldCharType="separate"/>
        </w:r>
        <w:r w:rsidR="000477A5">
          <w:rPr>
            <w:noProof/>
            <w:webHidden/>
          </w:rPr>
          <w:t>14</w:t>
        </w:r>
        <w:r w:rsidR="00242B54" w:rsidRPr="00652497">
          <w:rPr>
            <w:noProof/>
            <w:webHidden/>
          </w:rPr>
          <w:fldChar w:fldCharType="end"/>
        </w:r>
      </w:hyperlink>
    </w:p>
    <w:p w14:paraId="4A948D76" w14:textId="2D4023F7"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79" w:history="1">
        <w:r w:rsidR="00242B54" w:rsidRPr="00652497">
          <w:rPr>
            <w:rStyle w:val="af0"/>
            <w:noProof/>
          </w:rPr>
          <w:t>5.</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РЕЗЕРВИРОВАНИЕ ДЕНЕЖНЫХ СРЕДСТВ</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_Toc151548479 \h </w:instrText>
        </w:r>
        <w:r w:rsidR="00242B54" w:rsidRPr="00652497">
          <w:rPr>
            <w:noProof/>
            <w:webHidden/>
          </w:rPr>
        </w:r>
        <w:r w:rsidR="00242B54" w:rsidRPr="00652497">
          <w:rPr>
            <w:noProof/>
            <w:webHidden/>
          </w:rPr>
          <w:fldChar w:fldCharType="separate"/>
        </w:r>
        <w:r w:rsidR="000477A5">
          <w:rPr>
            <w:noProof/>
            <w:webHidden/>
          </w:rPr>
          <w:t>17</w:t>
        </w:r>
        <w:r w:rsidR="00242B54" w:rsidRPr="00652497">
          <w:rPr>
            <w:noProof/>
            <w:webHidden/>
          </w:rPr>
          <w:fldChar w:fldCharType="end"/>
        </w:r>
      </w:hyperlink>
    </w:p>
    <w:p w14:paraId="4003C4C7" w14:textId="10B073D4"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1" w:history="1">
        <w:r w:rsidR="00242B54" w:rsidRPr="00652497">
          <w:rPr>
            <w:rStyle w:val="af0"/>
            <w:noProof/>
          </w:rPr>
          <w:t>6.</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РЕЗЕРВИРОВАНИЕ ФИНАНСОВЫХ ИНСТРУМЕНТОВ (ПРИМЕНИТЕЛЬНО К ЦЕННЫМ БУМАГАМ)</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_Toc151548481 \h </w:instrText>
        </w:r>
        <w:r w:rsidR="00242B54" w:rsidRPr="00652497">
          <w:rPr>
            <w:noProof/>
            <w:webHidden/>
          </w:rPr>
        </w:r>
        <w:r w:rsidR="00242B54" w:rsidRPr="00652497">
          <w:rPr>
            <w:noProof/>
            <w:webHidden/>
          </w:rPr>
          <w:fldChar w:fldCharType="separate"/>
        </w:r>
        <w:r w:rsidR="000477A5">
          <w:rPr>
            <w:noProof/>
            <w:webHidden/>
          </w:rPr>
          <w:t>18</w:t>
        </w:r>
        <w:r w:rsidR="00242B54" w:rsidRPr="00652497">
          <w:rPr>
            <w:noProof/>
            <w:webHidden/>
          </w:rPr>
          <w:fldChar w:fldCharType="end"/>
        </w:r>
      </w:hyperlink>
    </w:p>
    <w:p w14:paraId="6BA0E91F" w14:textId="5C584F3A"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2" w:history="1">
        <w:r w:rsidR="00242B54" w:rsidRPr="00652497">
          <w:rPr>
            <w:rStyle w:val="af0"/>
            <w:noProof/>
          </w:rPr>
          <w:t>Часть 3. ТОРГОВЫЕ ОПЕРАЦИИ</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_Toc151548482 \h </w:instrText>
        </w:r>
        <w:r w:rsidR="00242B54" w:rsidRPr="00652497">
          <w:rPr>
            <w:noProof/>
            <w:webHidden/>
          </w:rPr>
        </w:r>
        <w:r w:rsidR="00242B54" w:rsidRPr="00652497">
          <w:rPr>
            <w:noProof/>
            <w:webHidden/>
          </w:rPr>
          <w:fldChar w:fldCharType="separate"/>
        </w:r>
        <w:r w:rsidR="000477A5">
          <w:rPr>
            <w:noProof/>
            <w:webHidden/>
          </w:rPr>
          <w:t>19</w:t>
        </w:r>
        <w:r w:rsidR="00242B54" w:rsidRPr="00652497">
          <w:rPr>
            <w:noProof/>
            <w:webHidden/>
          </w:rPr>
          <w:fldChar w:fldCharType="end"/>
        </w:r>
      </w:hyperlink>
    </w:p>
    <w:p w14:paraId="171C3A82" w14:textId="42E43B49"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3" w:history="1">
        <w:r w:rsidR="00242B54" w:rsidRPr="00652497">
          <w:rPr>
            <w:rStyle w:val="af0"/>
            <w:noProof/>
          </w:rPr>
          <w:t>7.</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ОБЩИЕ УСЛОВИЯ И ПОРЯДОК ЗАКЛЮЧЕНИЯ СДЕЛОК</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_Toc151548483 \h </w:instrText>
        </w:r>
        <w:r w:rsidR="00242B54" w:rsidRPr="00652497">
          <w:rPr>
            <w:noProof/>
            <w:webHidden/>
          </w:rPr>
        </w:r>
        <w:r w:rsidR="00242B54" w:rsidRPr="00652497">
          <w:rPr>
            <w:noProof/>
            <w:webHidden/>
          </w:rPr>
          <w:fldChar w:fldCharType="separate"/>
        </w:r>
        <w:r w:rsidR="000477A5">
          <w:rPr>
            <w:noProof/>
            <w:webHidden/>
          </w:rPr>
          <w:t>19</w:t>
        </w:r>
        <w:r w:rsidR="00242B54" w:rsidRPr="00652497">
          <w:rPr>
            <w:noProof/>
            <w:webHidden/>
          </w:rPr>
          <w:fldChar w:fldCharType="end"/>
        </w:r>
      </w:hyperlink>
    </w:p>
    <w:p w14:paraId="30FD449A" w14:textId="48C349D8"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4" w:history="1">
        <w:r w:rsidR="00242B54" w:rsidRPr="00652497">
          <w:rPr>
            <w:rStyle w:val="af0"/>
            <w:bCs/>
            <w:noProof/>
          </w:rPr>
          <w:t>8.</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ПОРУЧЕНИЯ КЛИЕНТА</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_Toc151548484 \h </w:instrText>
        </w:r>
        <w:r w:rsidR="00242B54" w:rsidRPr="00652497">
          <w:rPr>
            <w:noProof/>
            <w:webHidden/>
          </w:rPr>
        </w:r>
        <w:r w:rsidR="00242B54" w:rsidRPr="00652497">
          <w:rPr>
            <w:noProof/>
            <w:webHidden/>
          </w:rPr>
          <w:fldChar w:fldCharType="separate"/>
        </w:r>
        <w:r w:rsidR="000477A5">
          <w:rPr>
            <w:noProof/>
            <w:webHidden/>
          </w:rPr>
          <w:t>20</w:t>
        </w:r>
        <w:r w:rsidR="00242B54" w:rsidRPr="00652497">
          <w:rPr>
            <w:noProof/>
            <w:webHidden/>
          </w:rPr>
          <w:fldChar w:fldCharType="end"/>
        </w:r>
      </w:hyperlink>
    </w:p>
    <w:p w14:paraId="7F3D8456" w14:textId="574C6F55"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5" w:history="1">
        <w:r w:rsidR="00242B54" w:rsidRPr="00652497">
          <w:rPr>
            <w:rStyle w:val="af0"/>
            <w:noProof/>
          </w:rPr>
          <w:t>9.</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ЗАКЛЮЧЕНИЕ И ПОДТВЕРЖДЕНИЕ СДЕЛОК</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_Toc151548485 \h </w:instrText>
        </w:r>
        <w:r w:rsidR="00242B54" w:rsidRPr="00652497">
          <w:rPr>
            <w:noProof/>
            <w:webHidden/>
          </w:rPr>
        </w:r>
        <w:r w:rsidR="00242B54" w:rsidRPr="00652497">
          <w:rPr>
            <w:noProof/>
            <w:webHidden/>
          </w:rPr>
          <w:fldChar w:fldCharType="separate"/>
        </w:r>
        <w:r w:rsidR="000477A5">
          <w:rPr>
            <w:noProof/>
            <w:webHidden/>
          </w:rPr>
          <w:t>22</w:t>
        </w:r>
        <w:r w:rsidR="00242B54" w:rsidRPr="00652497">
          <w:rPr>
            <w:noProof/>
            <w:webHidden/>
          </w:rPr>
          <w:fldChar w:fldCharType="end"/>
        </w:r>
      </w:hyperlink>
    </w:p>
    <w:p w14:paraId="760AC083" w14:textId="06F4B3A5"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7" w:history="1">
        <w:r w:rsidR="00242B54" w:rsidRPr="00652497">
          <w:rPr>
            <w:rStyle w:val="af0"/>
            <w:noProof/>
          </w:rPr>
          <w:t>10.</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УРЕГУЛИРОВАНИЕ СДЕЛОК И РАСЧЕТЫ МЕЖДУ БАНКОМ И КЛИЕНТОМ</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_Toc151548487 \h </w:instrText>
        </w:r>
        <w:r w:rsidR="00242B54" w:rsidRPr="00652497">
          <w:rPr>
            <w:noProof/>
            <w:webHidden/>
          </w:rPr>
        </w:r>
        <w:r w:rsidR="00242B54" w:rsidRPr="00652497">
          <w:rPr>
            <w:noProof/>
            <w:webHidden/>
          </w:rPr>
          <w:fldChar w:fldCharType="separate"/>
        </w:r>
        <w:r w:rsidR="000477A5">
          <w:rPr>
            <w:noProof/>
            <w:webHidden/>
          </w:rPr>
          <w:t>26</w:t>
        </w:r>
        <w:r w:rsidR="00242B54" w:rsidRPr="00652497">
          <w:rPr>
            <w:noProof/>
            <w:webHidden/>
          </w:rPr>
          <w:fldChar w:fldCharType="end"/>
        </w:r>
      </w:hyperlink>
    </w:p>
    <w:p w14:paraId="158869BD" w14:textId="749C820D"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8" w:history="1">
        <w:r w:rsidR="00242B54" w:rsidRPr="00652497">
          <w:rPr>
            <w:rStyle w:val="af0"/>
            <w:noProof/>
          </w:rPr>
          <w:t>11.</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ОСОБЕННОСТИ ПРОВЕДЕНИЯ ТОРГОВЫХ ОПЕРАЦИЙ НА ВНЕБИРЖЕВОМ РЫНКЕ</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_Toc151548488 \h </w:instrText>
        </w:r>
        <w:r w:rsidR="00242B54" w:rsidRPr="00652497">
          <w:rPr>
            <w:noProof/>
            <w:webHidden/>
          </w:rPr>
        </w:r>
        <w:r w:rsidR="00242B54" w:rsidRPr="00652497">
          <w:rPr>
            <w:noProof/>
            <w:webHidden/>
          </w:rPr>
          <w:fldChar w:fldCharType="separate"/>
        </w:r>
        <w:r w:rsidR="000477A5">
          <w:rPr>
            <w:noProof/>
            <w:webHidden/>
          </w:rPr>
          <w:t>29</w:t>
        </w:r>
        <w:r w:rsidR="00242B54" w:rsidRPr="00652497">
          <w:rPr>
            <w:noProof/>
            <w:webHidden/>
          </w:rPr>
          <w:fldChar w:fldCharType="end"/>
        </w:r>
      </w:hyperlink>
    </w:p>
    <w:p w14:paraId="2D4D2CC9" w14:textId="33362702"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89" w:history="1">
        <w:r w:rsidR="00242B54" w:rsidRPr="00652497">
          <w:rPr>
            <w:rStyle w:val="af0"/>
            <w:noProof/>
          </w:rPr>
          <w:t>Часть 4. Неторговые операции</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_Toc151548489 \h </w:instrText>
        </w:r>
        <w:r w:rsidR="00242B54" w:rsidRPr="00652497">
          <w:rPr>
            <w:noProof/>
            <w:webHidden/>
          </w:rPr>
        </w:r>
        <w:r w:rsidR="00242B54" w:rsidRPr="00652497">
          <w:rPr>
            <w:noProof/>
            <w:webHidden/>
          </w:rPr>
          <w:fldChar w:fldCharType="separate"/>
        </w:r>
        <w:r w:rsidR="000477A5">
          <w:rPr>
            <w:noProof/>
            <w:webHidden/>
          </w:rPr>
          <w:t>31</w:t>
        </w:r>
        <w:r w:rsidR="00242B54" w:rsidRPr="00652497">
          <w:rPr>
            <w:noProof/>
            <w:webHidden/>
          </w:rPr>
          <w:fldChar w:fldCharType="end"/>
        </w:r>
      </w:hyperlink>
    </w:p>
    <w:p w14:paraId="04BBEC8C" w14:textId="3F833BFD"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90" w:history="1">
        <w:r w:rsidR="00242B54" w:rsidRPr="00652497">
          <w:rPr>
            <w:rStyle w:val="af0"/>
            <w:noProof/>
          </w:rPr>
          <w:t>12.</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ВИДЫ НЕТОРГОВЫХ ОПЕРАЦИЙ</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_Toc151548490 \h </w:instrText>
        </w:r>
        <w:r w:rsidR="00242B54" w:rsidRPr="00652497">
          <w:rPr>
            <w:noProof/>
            <w:webHidden/>
          </w:rPr>
        </w:r>
        <w:r w:rsidR="00242B54" w:rsidRPr="00652497">
          <w:rPr>
            <w:noProof/>
            <w:webHidden/>
          </w:rPr>
          <w:fldChar w:fldCharType="separate"/>
        </w:r>
        <w:r w:rsidR="000477A5">
          <w:rPr>
            <w:noProof/>
            <w:webHidden/>
          </w:rPr>
          <w:t>31</w:t>
        </w:r>
        <w:r w:rsidR="00242B54" w:rsidRPr="00652497">
          <w:rPr>
            <w:noProof/>
            <w:webHidden/>
          </w:rPr>
          <w:fldChar w:fldCharType="end"/>
        </w:r>
      </w:hyperlink>
    </w:p>
    <w:p w14:paraId="386E5BF3" w14:textId="28A11E98"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491" w:history="1">
        <w:r w:rsidR="00242B54" w:rsidRPr="00652497">
          <w:rPr>
            <w:rStyle w:val="af0"/>
            <w:noProof/>
          </w:rPr>
          <w:t>13.</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ПЕРЕЧИСЛЕНИЕ ДЕНЕЖНЫХ СРЕДСТВ С ЛИЦЕВОГО СЧЕТА И СЧЕТОВ ВНУТРЕННЕГО УЧЕТА</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_Toc151548491 \h </w:instrText>
        </w:r>
        <w:r w:rsidR="00242B54" w:rsidRPr="00652497">
          <w:rPr>
            <w:noProof/>
            <w:webHidden/>
          </w:rPr>
        </w:r>
        <w:r w:rsidR="00242B54" w:rsidRPr="00652497">
          <w:rPr>
            <w:noProof/>
            <w:webHidden/>
          </w:rPr>
          <w:fldChar w:fldCharType="separate"/>
        </w:r>
        <w:r w:rsidR="000477A5">
          <w:rPr>
            <w:noProof/>
            <w:webHidden/>
          </w:rPr>
          <w:t>32</w:t>
        </w:r>
        <w:r w:rsidR="00242B54" w:rsidRPr="00652497">
          <w:rPr>
            <w:noProof/>
            <w:webHidden/>
          </w:rPr>
          <w:fldChar w:fldCharType="end"/>
        </w:r>
      </w:hyperlink>
    </w:p>
    <w:p w14:paraId="7CCA4FBE" w14:textId="481F8436"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13" w:history="1">
        <w:r w:rsidR="00242B54" w:rsidRPr="00652497">
          <w:rPr>
            <w:rStyle w:val="af0"/>
            <w:noProof/>
          </w:rPr>
          <w:t>14.</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ПРОЧИЕ НЕТОРГОВЫЕ ОПЕРАЦИИ</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_Toc151548513 \h </w:instrText>
        </w:r>
        <w:r w:rsidR="00242B54" w:rsidRPr="00652497">
          <w:rPr>
            <w:noProof/>
            <w:webHidden/>
          </w:rPr>
        </w:r>
        <w:r w:rsidR="00242B54" w:rsidRPr="00652497">
          <w:rPr>
            <w:noProof/>
            <w:webHidden/>
          </w:rPr>
          <w:fldChar w:fldCharType="separate"/>
        </w:r>
        <w:r w:rsidR="000477A5">
          <w:rPr>
            <w:noProof/>
            <w:webHidden/>
          </w:rPr>
          <w:t>34</w:t>
        </w:r>
        <w:r w:rsidR="00242B54" w:rsidRPr="00652497">
          <w:rPr>
            <w:noProof/>
            <w:webHidden/>
          </w:rPr>
          <w:fldChar w:fldCharType="end"/>
        </w:r>
      </w:hyperlink>
    </w:p>
    <w:p w14:paraId="78621D63" w14:textId="7C1FE108"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14" w:history="1">
        <w:r w:rsidR="00242B54" w:rsidRPr="00652497">
          <w:rPr>
            <w:rStyle w:val="af0"/>
            <w:noProof/>
          </w:rPr>
          <w:t>15.</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ВОЗНАГРАЖДЕНИЕ БАНКА И ОПЛАТА РАСХОДОВ</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_Toc151548514 \h </w:instrText>
        </w:r>
        <w:r w:rsidR="00242B54" w:rsidRPr="00652497">
          <w:rPr>
            <w:noProof/>
            <w:webHidden/>
          </w:rPr>
        </w:r>
        <w:r w:rsidR="00242B54" w:rsidRPr="00652497">
          <w:rPr>
            <w:noProof/>
            <w:webHidden/>
          </w:rPr>
          <w:fldChar w:fldCharType="separate"/>
        </w:r>
        <w:r w:rsidR="000477A5">
          <w:rPr>
            <w:noProof/>
            <w:webHidden/>
          </w:rPr>
          <w:t>34</w:t>
        </w:r>
        <w:r w:rsidR="00242B54" w:rsidRPr="00652497">
          <w:rPr>
            <w:noProof/>
            <w:webHidden/>
          </w:rPr>
          <w:fldChar w:fldCharType="end"/>
        </w:r>
      </w:hyperlink>
    </w:p>
    <w:p w14:paraId="670E586C" w14:textId="6E08F2CE"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15" w:history="1">
        <w:r w:rsidR="00242B54" w:rsidRPr="00652497">
          <w:rPr>
            <w:rStyle w:val="af0"/>
            <w:noProof/>
          </w:rPr>
          <w:t>Часть 5. ОТЧЕТНОСТЬ И ИНФОРМАЦИОННЫЕ УСЛУГИ</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_Toc151548515 \h </w:instrText>
        </w:r>
        <w:r w:rsidR="00242B54" w:rsidRPr="00652497">
          <w:rPr>
            <w:noProof/>
            <w:webHidden/>
          </w:rPr>
        </w:r>
        <w:r w:rsidR="00242B54" w:rsidRPr="00652497">
          <w:rPr>
            <w:noProof/>
            <w:webHidden/>
          </w:rPr>
          <w:fldChar w:fldCharType="separate"/>
        </w:r>
        <w:r w:rsidR="000477A5">
          <w:rPr>
            <w:noProof/>
            <w:webHidden/>
          </w:rPr>
          <w:t>35</w:t>
        </w:r>
        <w:r w:rsidR="00242B54" w:rsidRPr="00652497">
          <w:rPr>
            <w:noProof/>
            <w:webHidden/>
          </w:rPr>
          <w:fldChar w:fldCharType="end"/>
        </w:r>
      </w:hyperlink>
    </w:p>
    <w:p w14:paraId="2C631202" w14:textId="6857AF43"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16" w:history="1">
        <w:r w:rsidR="00242B54" w:rsidRPr="00652497">
          <w:rPr>
            <w:rStyle w:val="af0"/>
            <w:noProof/>
          </w:rPr>
          <w:t>16.</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УЧЕТ ОПЕРАЦИЙ И ОТЧЕТНОСТЬ БАНКА</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_Toc151548516 \h </w:instrText>
        </w:r>
        <w:r w:rsidR="00242B54" w:rsidRPr="00652497">
          <w:rPr>
            <w:noProof/>
            <w:webHidden/>
          </w:rPr>
        </w:r>
        <w:r w:rsidR="00242B54" w:rsidRPr="00652497">
          <w:rPr>
            <w:noProof/>
            <w:webHidden/>
          </w:rPr>
          <w:fldChar w:fldCharType="separate"/>
        </w:r>
        <w:r w:rsidR="000477A5">
          <w:rPr>
            <w:noProof/>
            <w:webHidden/>
          </w:rPr>
          <w:t>35</w:t>
        </w:r>
        <w:r w:rsidR="00242B54" w:rsidRPr="00652497">
          <w:rPr>
            <w:noProof/>
            <w:webHidden/>
          </w:rPr>
          <w:fldChar w:fldCharType="end"/>
        </w:r>
      </w:hyperlink>
    </w:p>
    <w:p w14:paraId="6FB6AA58" w14:textId="06EB82DF"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19" w:history="1">
        <w:r w:rsidR="00242B54" w:rsidRPr="00652497">
          <w:rPr>
            <w:rStyle w:val="af0"/>
            <w:noProof/>
          </w:rPr>
          <w:t>17.</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ИНФОРМАЦИОННЫЕ УСЛУГИ</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_Toc151548519 \h </w:instrText>
        </w:r>
        <w:r w:rsidR="00242B54" w:rsidRPr="00652497">
          <w:rPr>
            <w:noProof/>
            <w:webHidden/>
          </w:rPr>
        </w:r>
        <w:r w:rsidR="00242B54" w:rsidRPr="00652497">
          <w:rPr>
            <w:noProof/>
            <w:webHidden/>
          </w:rPr>
          <w:fldChar w:fldCharType="separate"/>
        </w:r>
        <w:r w:rsidR="000477A5">
          <w:rPr>
            <w:noProof/>
            <w:webHidden/>
          </w:rPr>
          <w:t>37</w:t>
        </w:r>
        <w:r w:rsidR="00242B54" w:rsidRPr="00652497">
          <w:rPr>
            <w:noProof/>
            <w:webHidden/>
          </w:rPr>
          <w:fldChar w:fldCharType="end"/>
        </w:r>
      </w:hyperlink>
    </w:p>
    <w:p w14:paraId="4DB1E715" w14:textId="039B7DD5"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0" w:history="1">
        <w:r w:rsidR="00242B54" w:rsidRPr="00652497">
          <w:rPr>
            <w:rStyle w:val="af0"/>
            <w:noProof/>
          </w:rPr>
          <w:t>Часть 6. Прочие условия</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_Toc151548520 \h </w:instrText>
        </w:r>
        <w:r w:rsidR="00242B54" w:rsidRPr="00652497">
          <w:rPr>
            <w:noProof/>
            <w:webHidden/>
          </w:rPr>
        </w:r>
        <w:r w:rsidR="00242B54" w:rsidRPr="00652497">
          <w:rPr>
            <w:noProof/>
            <w:webHidden/>
          </w:rPr>
          <w:fldChar w:fldCharType="separate"/>
        </w:r>
        <w:r w:rsidR="000477A5">
          <w:rPr>
            <w:noProof/>
            <w:webHidden/>
          </w:rPr>
          <w:t>38</w:t>
        </w:r>
        <w:r w:rsidR="00242B54" w:rsidRPr="00652497">
          <w:rPr>
            <w:noProof/>
            <w:webHidden/>
          </w:rPr>
          <w:fldChar w:fldCharType="end"/>
        </w:r>
      </w:hyperlink>
    </w:p>
    <w:p w14:paraId="3CFAE6DF" w14:textId="242F3BCD"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1" w:history="1">
        <w:r w:rsidR="00242B54" w:rsidRPr="00652497">
          <w:rPr>
            <w:rStyle w:val="af0"/>
            <w:noProof/>
          </w:rPr>
          <w:t>18.</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НАЛОГООБЛОЖЕНИЕ</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_Toc151548521 \h </w:instrText>
        </w:r>
        <w:r w:rsidR="00242B54" w:rsidRPr="00652497">
          <w:rPr>
            <w:noProof/>
            <w:webHidden/>
          </w:rPr>
        </w:r>
        <w:r w:rsidR="00242B54" w:rsidRPr="00652497">
          <w:rPr>
            <w:noProof/>
            <w:webHidden/>
          </w:rPr>
          <w:fldChar w:fldCharType="separate"/>
        </w:r>
        <w:r w:rsidR="000477A5">
          <w:rPr>
            <w:noProof/>
            <w:webHidden/>
          </w:rPr>
          <w:t>38</w:t>
        </w:r>
        <w:r w:rsidR="00242B54" w:rsidRPr="00652497">
          <w:rPr>
            <w:noProof/>
            <w:webHidden/>
          </w:rPr>
          <w:fldChar w:fldCharType="end"/>
        </w:r>
      </w:hyperlink>
    </w:p>
    <w:p w14:paraId="0077D57A" w14:textId="351016E6"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2" w:history="1">
        <w:r w:rsidR="00242B54" w:rsidRPr="00652497">
          <w:rPr>
            <w:rStyle w:val="af0"/>
            <w:noProof/>
          </w:rPr>
          <w:t>19.</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КОНФИДЕНЦИАЛЬНОСТЬ</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_Toc151548522 \h </w:instrText>
        </w:r>
        <w:r w:rsidR="00242B54" w:rsidRPr="00652497">
          <w:rPr>
            <w:noProof/>
            <w:webHidden/>
          </w:rPr>
        </w:r>
        <w:r w:rsidR="00242B54" w:rsidRPr="00652497">
          <w:rPr>
            <w:noProof/>
            <w:webHidden/>
          </w:rPr>
          <w:fldChar w:fldCharType="separate"/>
        </w:r>
        <w:r w:rsidR="000477A5">
          <w:rPr>
            <w:noProof/>
            <w:webHidden/>
          </w:rPr>
          <w:t>40</w:t>
        </w:r>
        <w:r w:rsidR="00242B54" w:rsidRPr="00652497">
          <w:rPr>
            <w:noProof/>
            <w:webHidden/>
          </w:rPr>
          <w:fldChar w:fldCharType="end"/>
        </w:r>
      </w:hyperlink>
    </w:p>
    <w:p w14:paraId="10456258" w14:textId="14085D36"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3" w:history="1">
        <w:r w:rsidR="00242B54" w:rsidRPr="00652497">
          <w:rPr>
            <w:rStyle w:val="af0"/>
            <w:noProof/>
          </w:rPr>
          <w:t>20.</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ОТВЕТСТВЕННОСТЬ ЗА НЕСОБЛЮДЕНИЕ НАСТОЯЩЕГО РЕГЛАМЕНТА</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_Toc151548523 \h </w:instrText>
        </w:r>
        <w:r w:rsidR="00242B54" w:rsidRPr="00652497">
          <w:rPr>
            <w:noProof/>
            <w:webHidden/>
          </w:rPr>
        </w:r>
        <w:r w:rsidR="00242B54" w:rsidRPr="00652497">
          <w:rPr>
            <w:noProof/>
            <w:webHidden/>
          </w:rPr>
          <w:fldChar w:fldCharType="separate"/>
        </w:r>
        <w:r w:rsidR="000477A5">
          <w:rPr>
            <w:noProof/>
            <w:webHidden/>
          </w:rPr>
          <w:t>40</w:t>
        </w:r>
        <w:r w:rsidR="00242B54" w:rsidRPr="00652497">
          <w:rPr>
            <w:noProof/>
            <w:webHidden/>
          </w:rPr>
          <w:fldChar w:fldCharType="end"/>
        </w:r>
      </w:hyperlink>
    </w:p>
    <w:p w14:paraId="50DA8636" w14:textId="1FEC9CF0"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6" w:history="1">
        <w:r w:rsidR="00242B54" w:rsidRPr="00652497">
          <w:rPr>
            <w:rStyle w:val="af0"/>
            <w:noProof/>
          </w:rPr>
          <w:t>21.</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ОБСТОЯТЕЛЬСТВА НЕПРЕОДОЛИМОЙ СИЛЫ</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_Toc151548526 \h </w:instrText>
        </w:r>
        <w:r w:rsidR="00242B54" w:rsidRPr="00652497">
          <w:rPr>
            <w:noProof/>
            <w:webHidden/>
          </w:rPr>
        </w:r>
        <w:r w:rsidR="00242B54" w:rsidRPr="00652497">
          <w:rPr>
            <w:noProof/>
            <w:webHidden/>
          </w:rPr>
          <w:fldChar w:fldCharType="separate"/>
        </w:r>
        <w:r w:rsidR="000477A5">
          <w:rPr>
            <w:noProof/>
            <w:webHidden/>
          </w:rPr>
          <w:t>43</w:t>
        </w:r>
        <w:r w:rsidR="00242B54" w:rsidRPr="00652497">
          <w:rPr>
            <w:noProof/>
            <w:webHidden/>
          </w:rPr>
          <w:fldChar w:fldCharType="end"/>
        </w:r>
      </w:hyperlink>
    </w:p>
    <w:p w14:paraId="6A5BAC74" w14:textId="454B5517"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7" w:history="1">
        <w:r w:rsidR="00242B54" w:rsidRPr="00652497">
          <w:rPr>
            <w:rStyle w:val="af0"/>
            <w:noProof/>
          </w:rPr>
          <w:t>22.</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ПОРЯДОК РАССМОТРЕНИЯ ОБРАЩЕНИЙ И ЖАЛОБ</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_Toc151548527 \h </w:instrText>
        </w:r>
        <w:r w:rsidR="00242B54" w:rsidRPr="00652497">
          <w:rPr>
            <w:noProof/>
            <w:webHidden/>
          </w:rPr>
        </w:r>
        <w:r w:rsidR="00242B54" w:rsidRPr="00652497">
          <w:rPr>
            <w:noProof/>
            <w:webHidden/>
          </w:rPr>
          <w:fldChar w:fldCharType="separate"/>
        </w:r>
        <w:r w:rsidR="000477A5">
          <w:rPr>
            <w:noProof/>
            <w:webHidden/>
          </w:rPr>
          <w:t>44</w:t>
        </w:r>
        <w:r w:rsidR="00242B54" w:rsidRPr="00652497">
          <w:rPr>
            <w:noProof/>
            <w:webHidden/>
          </w:rPr>
          <w:fldChar w:fldCharType="end"/>
        </w:r>
      </w:hyperlink>
    </w:p>
    <w:p w14:paraId="59F3D6C6" w14:textId="534D5F21"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29" w:history="1">
        <w:r w:rsidR="00242B54" w:rsidRPr="00652497">
          <w:rPr>
            <w:rStyle w:val="af0"/>
            <w:noProof/>
          </w:rPr>
          <w:t>23.</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ИЗМЕНЕНИЯ И ДОПОЛНЕНИЯ К РЕГЛАМЕНТУ</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_Toc151548529 \h </w:instrText>
        </w:r>
        <w:r w:rsidR="00242B54" w:rsidRPr="00652497">
          <w:rPr>
            <w:noProof/>
            <w:webHidden/>
          </w:rPr>
        </w:r>
        <w:r w:rsidR="00242B54" w:rsidRPr="00652497">
          <w:rPr>
            <w:noProof/>
            <w:webHidden/>
          </w:rPr>
          <w:fldChar w:fldCharType="separate"/>
        </w:r>
        <w:r w:rsidR="000477A5">
          <w:rPr>
            <w:noProof/>
            <w:webHidden/>
          </w:rPr>
          <w:t>46</w:t>
        </w:r>
        <w:r w:rsidR="00242B54" w:rsidRPr="00652497">
          <w:rPr>
            <w:noProof/>
            <w:webHidden/>
          </w:rPr>
          <w:fldChar w:fldCharType="end"/>
        </w:r>
      </w:hyperlink>
    </w:p>
    <w:p w14:paraId="7A8354B3" w14:textId="5A475AD1"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30" w:history="1">
        <w:r w:rsidR="00242B54" w:rsidRPr="00652497">
          <w:rPr>
            <w:rStyle w:val="af0"/>
            <w:noProof/>
          </w:rPr>
          <w:t>24.</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ПОРЯДОК РАСТОРЖЕНИЯ СОГЛАШЕНИЯ</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_Toc151548530 \h </w:instrText>
        </w:r>
        <w:r w:rsidR="00242B54" w:rsidRPr="00652497">
          <w:rPr>
            <w:noProof/>
            <w:webHidden/>
          </w:rPr>
        </w:r>
        <w:r w:rsidR="00242B54" w:rsidRPr="00652497">
          <w:rPr>
            <w:noProof/>
            <w:webHidden/>
          </w:rPr>
          <w:fldChar w:fldCharType="separate"/>
        </w:r>
        <w:r w:rsidR="000477A5">
          <w:rPr>
            <w:noProof/>
            <w:webHidden/>
          </w:rPr>
          <w:t>48</w:t>
        </w:r>
        <w:r w:rsidR="00242B54" w:rsidRPr="00652497">
          <w:rPr>
            <w:noProof/>
            <w:webHidden/>
          </w:rPr>
          <w:fldChar w:fldCharType="end"/>
        </w:r>
      </w:hyperlink>
    </w:p>
    <w:p w14:paraId="1B555103" w14:textId="7E73D7FE"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31" w:history="1">
        <w:r w:rsidR="00242B54" w:rsidRPr="00652497">
          <w:rPr>
            <w:rStyle w:val="af0"/>
            <w:noProof/>
          </w:rPr>
          <w:t>25.</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ОСОБЫЕ УСЛОВИЯ И ОБЯЗАННОСТИ ЛИЦ, ПРИСОЕДИНИВШИХСЯ К РЕГЛАМЕНТУ</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_Toc151548531 \h </w:instrText>
        </w:r>
        <w:r w:rsidR="00242B54" w:rsidRPr="00652497">
          <w:rPr>
            <w:noProof/>
            <w:webHidden/>
          </w:rPr>
        </w:r>
        <w:r w:rsidR="00242B54" w:rsidRPr="00652497">
          <w:rPr>
            <w:noProof/>
            <w:webHidden/>
          </w:rPr>
          <w:fldChar w:fldCharType="separate"/>
        </w:r>
        <w:r w:rsidR="000477A5">
          <w:rPr>
            <w:noProof/>
            <w:webHidden/>
          </w:rPr>
          <w:t>50</w:t>
        </w:r>
        <w:r w:rsidR="00242B54" w:rsidRPr="00652497">
          <w:rPr>
            <w:noProof/>
            <w:webHidden/>
          </w:rPr>
          <w:fldChar w:fldCharType="end"/>
        </w:r>
      </w:hyperlink>
    </w:p>
    <w:p w14:paraId="3311AED7" w14:textId="3D3223D5"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32" w:history="1">
        <w:r w:rsidR="00242B54" w:rsidRPr="00652497">
          <w:rPr>
            <w:rStyle w:val="af0"/>
            <w:noProof/>
          </w:rPr>
          <w:t>26.</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ИНФОРМАЦИОННОЕ ОБЕСПЕЧЕНИЕ</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_Toc151548532 \h </w:instrText>
        </w:r>
        <w:r w:rsidR="00242B54" w:rsidRPr="00652497">
          <w:rPr>
            <w:noProof/>
            <w:webHidden/>
          </w:rPr>
        </w:r>
        <w:r w:rsidR="00242B54" w:rsidRPr="00652497">
          <w:rPr>
            <w:noProof/>
            <w:webHidden/>
          </w:rPr>
          <w:fldChar w:fldCharType="separate"/>
        </w:r>
        <w:r w:rsidR="000477A5">
          <w:rPr>
            <w:noProof/>
            <w:webHidden/>
          </w:rPr>
          <w:t>51</w:t>
        </w:r>
        <w:r w:rsidR="00242B54" w:rsidRPr="00652497">
          <w:rPr>
            <w:noProof/>
            <w:webHidden/>
          </w:rPr>
          <w:fldChar w:fldCharType="end"/>
        </w:r>
      </w:hyperlink>
    </w:p>
    <w:p w14:paraId="486D4446" w14:textId="47958642" w:rsidR="00242B54" w:rsidRPr="00652497" w:rsidRDefault="00FA6FBB" w:rsidP="00687C7E">
      <w:pPr>
        <w:pStyle w:val="10"/>
        <w:rPr>
          <w:rFonts w:asciiTheme="minorHAnsi" w:eastAsiaTheme="minorEastAsia" w:hAnsiTheme="minorHAnsi" w:cstheme="minorBidi"/>
          <w:noProof/>
          <w:kern w:val="2"/>
          <w:sz w:val="22"/>
          <w:szCs w:val="22"/>
          <w14:ligatures w14:val="standardContextual"/>
        </w:rPr>
      </w:pPr>
      <w:hyperlink w:anchor="_Toc151548537" w:history="1">
        <w:r w:rsidR="00242B54" w:rsidRPr="00652497">
          <w:rPr>
            <w:rStyle w:val="af0"/>
            <w:noProof/>
          </w:rPr>
          <w:t>27.</w:t>
        </w:r>
        <w:r w:rsidR="00242B54" w:rsidRPr="00652497">
          <w:rPr>
            <w:rFonts w:asciiTheme="minorHAnsi" w:eastAsiaTheme="minorEastAsia" w:hAnsiTheme="minorHAnsi" w:cstheme="minorBidi"/>
            <w:noProof/>
            <w:kern w:val="2"/>
            <w:sz w:val="22"/>
            <w:szCs w:val="22"/>
            <w14:ligatures w14:val="standardContextual"/>
          </w:rPr>
          <w:tab/>
        </w:r>
        <w:r w:rsidR="00242B54" w:rsidRPr="00652497">
          <w:rPr>
            <w:rStyle w:val="af0"/>
            <w:noProof/>
          </w:rPr>
          <w:t>СПИСОК ПРИЛОЖЕНИЙ</w:t>
        </w:r>
        <w:r w:rsidR="00242B54" w:rsidRPr="00652497">
          <w:rPr>
            <w:noProof/>
            <w:webHidden/>
          </w:rPr>
          <w:tab/>
        </w:r>
        <w:r w:rsidR="00242B54" w:rsidRPr="00652497">
          <w:rPr>
            <w:noProof/>
            <w:webHidden/>
          </w:rPr>
          <w:fldChar w:fldCharType="begin"/>
        </w:r>
        <w:r w:rsidR="00242B54" w:rsidRPr="00652497">
          <w:rPr>
            <w:noProof/>
            <w:webHidden/>
          </w:rPr>
          <w:instrText xml:space="preserve"> PAGEREF _Toc151548537 \h </w:instrText>
        </w:r>
        <w:r w:rsidR="00242B54" w:rsidRPr="00652497">
          <w:rPr>
            <w:noProof/>
            <w:webHidden/>
          </w:rPr>
        </w:r>
        <w:r w:rsidR="00242B54" w:rsidRPr="00652497">
          <w:rPr>
            <w:noProof/>
            <w:webHidden/>
          </w:rPr>
          <w:fldChar w:fldCharType="separate"/>
        </w:r>
        <w:r w:rsidR="000477A5">
          <w:rPr>
            <w:noProof/>
            <w:webHidden/>
          </w:rPr>
          <w:t>52</w:t>
        </w:r>
        <w:r w:rsidR="00242B54" w:rsidRPr="00652497">
          <w:rPr>
            <w:noProof/>
            <w:webHidden/>
          </w:rPr>
          <w:fldChar w:fldCharType="end"/>
        </w:r>
      </w:hyperlink>
    </w:p>
    <w:p w14:paraId="6410D122" w14:textId="060599EC" w:rsidR="00B8732B" w:rsidRPr="00652497" w:rsidRDefault="00B8732B">
      <w:r w:rsidRPr="00652497">
        <w:rPr>
          <w:b/>
          <w:bCs/>
        </w:rPr>
        <w:fldChar w:fldCharType="end"/>
      </w:r>
    </w:p>
    <w:p w14:paraId="7433FD4F" w14:textId="77777777" w:rsidR="00CE5272" w:rsidRPr="00652497" w:rsidRDefault="00CE5272" w:rsidP="002D50C9">
      <w:pPr>
        <w:jc w:val="center"/>
        <w:outlineLvl w:val="0"/>
        <w:rPr>
          <w:b/>
          <w:sz w:val="24"/>
          <w:szCs w:val="24"/>
        </w:rPr>
      </w:pPr>
    </w:p>
    <w:p w14:paraId="0989B87D" w14:textId="77777777" w:rsidR="00762B33" w:rsidRPr="00652497" w:rsidRDefault="00762B33" w:rsidP="002D50C9">
      <w:pPr>
        <w:jc w:val="center"/>
        <w:outlineLvl w:val="0"/>
        <w:rPr>
          <w:b/>
          <w:sz w:val="24"/>
          <w:szCs w:val="24"/>
        </w:rPr>
      </w:pPr>
    </w:p>
    <w:p w14:paraId="03773F66" w14:textId="77777777" w:rsidR="00CE5272" w:rsidRPr="00652497" w:rsidRDefault="00CE5272" w:rsidP="002D50C9">
      <w:pPr>
        <w:jc w:val="center"/>
        <w:outlineLvl w:val="0"/>
        <w:rPr>
          <w:b/>
          <w:sz w:val="24"/>
          <w:szCs w:val="24"/>
        </w:rPr>
      </w:pPr>
    </w:p>
    <w:p w14:paraId="10C7D113" w14:textId="77777777" w:rsidR="00CE5272" w:rsidRPr="00652497" w:rsidRDefault="00CE5272" w:rsidP="002D50C9">
      <w:pPr>
        <w:jc w:val="center"/>
        <w:outlineLvl w:val="0"/>
        <w:rPr>
          <w:b/>
          <w:sz w:val="24"/>
          <w:szCs w:val="24"/>
        </w:rPr>
      </w:pPr>
    </w:p>
    <w:p w14:paraId="5CAC6F09" w14:textId="77777777" w:rsidR="00CE5272" w:rsidRPr="00652497" w:rsidRDefault="00CE5272" w:rsidP="002D50C9">
      <w:pPr>
        <w:jc w:val="center"/>
        <w:outlineLvl w:val="0"/>
        <w:rPr>
          <w:b/>
          <w:sz w:val="24"/>
          <w:szCs w:val="24"/>
        </w:rPr>
      </w:pPr>
    </w:p>
    <w:p w14:paraId="120D2140" w14:textId="569274FB" w:rsidR="000A34A6" w:rsidRPr="00652497" w:rsidRDefault="00620E6F" w:rsidP="002D50C9">
      <w:pPr>
        <w:jc w:val="center"/>
        <w:outlineLvl w:val="0"/>
        <w:rPr>
          <w:b/>
          <w:sz w:val="24"/>
          <w:szCs w:val="24"/>
        </w:rPr>
      </w:pPr>
      <w:bookmarkStart w:id="1" w:name="_Toc151548469"/>
      <w:r w:rsidRPr="00652497">
        <w:rPr>
          <w:b/>
          <w:sz w:val="24"/>
          <w:szCs w:val="24"/>
        </w:rPr>
        <w:lastRenderedPageBreak/>
        <w:t>Ч</w:t>
      </w:r>
      <w:r w:rsidR="000A34A6" w:rsidRPr="00652497">
        <w:rPr>
          <w:b/>
          <w:sz w:val="24"/>
          <w:szCs w:val="24"/>
        </w:rPr>
        <w:t>АСТЬ 1.</w:t>
      </w:r>
      <w:bookmarkEnd w:id="1"/>
    </w:p>
    <w:p w14:paraId="1CC14D20" w14:textId="77777777" w:rsidR="000A34A6" w:rsidRPr="00652497" w:rsidRDefault="000A34A6" w:rsidP="002D50C9">
      <w:pPr>
        <w:jc w:val="center"/>
        <w:outlineLvl w:val="0"/>
        <w:rPr>
          <w:b/>
          <w:sz w:val="24"/>
          <w:szCs w:val="24"/>
        </w:rPr>
      </w:pPr>
      <w:bookmarkStart w:id="2" w:name="_Toc151548470"/>
      <w:r w:rsidRPr="00652497">
        <w:rPr>
          <w:b/>
          <w:sz w:val="24"/>
          <w:szCs w:val="24"/>
        </w:rPr>
        <w:t>ОБЩИЕ ПОЛОЖЕНИЯ</w:t>
      </w:r>
      <w:bookmarkStart w:id="3" w:name="ч1"/>
      <w:bookmarkEnd w:id="2"/>
      <w:bookmarkEnd w:id="3"/>
    </w:p>
    <w:p w14:paraId="3EB872EE" w14:textId="77777777" w:rsidR="000A34A6" w:rsidRPr="00652497" w:rsidRDefault="000A34A6" w:rsidP="002D50C9">
      <w:pPr>
        <w:pStyle w:val="ae"/>
        <w:numPr>
          <w:ilvl w:val="0"/>
          <w:numId w:val="2"/>
        </w:numPr>
        <w:spacing w:before="120"/>
        <w:ind w:left="697" w:hanging="357"/>
        <w:jc w:val="center"/>
        <w:outlineLvl w:val="0"/>
        <w:rPr>
          <w:rFonts w:ascii="Times New Roman" w:hAnsi="Times New Roman"/>
          <w:b/>
          <w:sz w:val="24"/>
          <w:szCs w:val="24"/>
        </w:rPr>
      </w:pPr>
      <w:bookmarkStart w:id="4" w:name="_Toc151548471"/>
      <w:r w:rsidRPr="00652497">
        <w:rPr>
          <w:rFonts w:ascii="Times New Roman" w:hAnsi="Times New Roman"/>
          <w:b/>
          <w:sz w:val="24"/>
          <w:szCs w:val="24"/>
        </w:rPr>
        <w:t>ПРИМЕНЯЕМЫЕ ТЕРМИНЫ И ПОНЯТИЯ</w:t>
      </w:r>
      <w:bookmarkStart w:id="5" w:name="р1"/>
      <w:bookmarkEnd w:id="4"/>
      <w:bookmarkEnd w:id="5"/>
    </w:p>
    <w:p w14:paraId="451DF80A" w14:textId="77777777" w:rsidR="00D3003B" w:rsidRPr="00652497" w:rsidRDefault="00D3003B" w:rsidP="00D3003B">
      <w:pPr>
        <w:pStyle w:val="ae"/>
        <w:spacing w:before="120"/>
        <w:ind w:left="340"/>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75"/>
      </w:tblGrid>
      <w:tr w:rsidR="00D3003B" w:rsidRPr="00652497" w14:paraId="4426C577" w14:textId="77777777" w:rsidTr="00B5013B">
        <w:tc>
          <w:tcPr>
            <w:tcW w:w="2376" w:type="dxa"/>
            <w:shd w:val="clear" w:color="auto" w:fill="auto"/>
          </w:tcPr>
          <w:p w14:paraId="29C180D5" w14:textId="77777777" w:rsidR="00D3003B" w:rsidRPr="00652497" w:rsidRDefault="00A14044" w:rsidP="007A1BD5">
            <w:pPr>
              <w:pStyle w:val="ae"/>
              <w:spacing w:before="120"/>
              <w:jc w:val="center"/>
              <w:rPr>
                <w:rFonts w:ascii="Times New Roman" w:hAnsi="Times New Roman"/>
                <w:b/>
                <w:sz w:val="24"/>
                <w:szCs w:val="24"/>
              </w:rPr>
            </w:pPr>
            <w:r w:rsidRPr="00652497">
              <w:rPr>
                <w:rFonts w:ascii="Times New Roman" w:hAnsi="Times New Roman"/>
                <w:b/>
                <w:sz w:val="24"/>
                <w:szCs w:val="24"/>
              </w:rPr>
              <w:t>Термин</w:t>
            </w:r>
          </w:p>
        </w:tc>
        <w:tc>
          <w:tcPr>
            <w:tcW w:w="6975" w:type="dxa"/>
            <w:shd w:val="clear" w:color="auto" w:fill="auto"/>
          </w:tcPr>
          <w:p w14:paraId="7F78461D" w14:textId="77777777" w:rsidR="00D3003B" w:rsidRPr="00652497" w:rsidRDefault="00A14044" w:rsidP="007A1BD5">
            <w:pPr>
              <w:pStyle w:val="ae"/>
              <w:spacing w:before="120"/>
              <w:jc w:val="center"/>
              <w:rPr>
                <w:rFonts w:ascii="Times New Roman" w:hAnsi="Times New Roman"/>
                <w:b/>
                <w:sz w:val="24"/>
                <w:szCs w:val="24"/>
              </w:rPr>
            </w:pPr>
            <w:r w:rsidRPr="00652497">
              <w:rPr>
                <w:rFonts w:ascii="Times New Roman" w:hAnsi="Times New Roman"/>
                <w:b/>
                <w:sz w:val="24"/>
                <w:szCs w:val="24"/>
              </w:rPr>
              <w:t>Определение</w:t>
            </w:r>
          </w:p>
        </w:tc>
      </w:tr>
      <w:tr w:rsidR="0090222D" w:rsidRPr="00652497" w14:paraId="447545A0" w14:textId="77777777" w:rsidTr="00B5013B">
        <w:tc>
          <w:tcPr>
            <w:tcW w:w="2376" w:type="dxa"/>
            <w:shd w:val="clear" w:color="auto" w:fill="auto"/>
          </w:tcPr>
          <w:p w14:paraId="1E7234AF" w14:textId="77777777" w:rsidR="0090222D" w:rsidRPr="00652497" w:rsidRDefault="0090222D" w:rsidP="007A1BD5">
            <w:pPr>
              <w:pStyle w:val="ae"/>
              <w:spacing w:before="120"/>
              <w:rPr>
                <w:rFonts w:ascii="Times New Roman" w:hAnsi="Times New Roman"/>
                <w:b/>
                <w:sz w:val="24"/>
                <w:szCs w:val="24"/>
              </w:rPr>
            </w:pPr>
            <w:r w:rsidRPr="00652497">
              <w:rPr>
                <w:rFonts w:ascii="Times New Roman" w:hAnsi="Times New Roman"/>
                <w:b/>
                <w:sz w:val="24"/>
                <w:szCs w:val="24"/>
              </w:rPr>
              <w:t>Анкета Клиента</w:t>
            </w:r>
          </w:p>
        </w:tc>
        <w:tc>
          <w:tcPr>
            <w:tcW w:w="6975" w:type="dxa"/>
            <w:shd w:val="clear" w:color="auto" w:fill="auto"/>
          </w:tcPr>
          <w:p w14:paraId="1E5BD7DF" w14:textId="2E797768" w:rsidR="0090222D" w:rsidRPr="00652497" w:rsidRDefault="0090222D" w:rsidP="00744BB7">
            <w:pPr>
              <w:pStyle w:val="ae"/>
              <w:spacing w:before="120"/>
              <w:rPr>
                <w:bCs/>
                <w:kern w:val="24"/>
                <w:sz w:val="24"/>
                <w:szCs w:val="24"/>
              </w:rPr>
            </w:pPr>
            <w:r w:rsidRPr="00652497">
              <w:rPr>
                <w:rFonts w:ascii="Times New Roman" w:hAnsi="Times New Roman"/>
                <w:bCs/>
                <w:kern w:val="24"/>
                <w:sz w:val="24"/>
                <w:szCs w:val="24"/>
              </w:rPr>
              <w:t>Документ, оформляемый по форме Приложения № 2 или № 2А к Регламенту</w:t>
            </w:r>
            <w:r w:rsidR="003C01A4" w:rsidRPr="00652497">
              <w:rPr>
                <w:rFonts w:ascii="Times New Roman" w:hAnsi="Times New Roman"/>
                <w:bCs/>
                <w:kern w:val="24"/>
                <w:sz w:val="24"/>
                <w:szCs w:val="24"/>
              </w:rPr>
              <w:t>.</w:t>
            </w:r>
          </w:p>
        </w:tc>
      </w:tr>
      <w:tr w:rsidR="00A14044" w:rsidRPr="00652497" w14:paraId="15B2C3E5" w14:textId="77777777" w:rsidTr="00B5013B">
        <w:tc>
          <w:tcPr>
            <w:tcW w:w="2376" w:type="dxa"/>
            <w:shd w:val="clear" w:color="auto" w:fill="auto"/>
          </w:tcPr>
          <w:p w14:paraId="61FCED21" w14:textId="77777777" w:rsidR="00A14044" w:rsidRPr="00652497" w:rsidRDefault="00A14044" w:rsidP="007A1BD5">
            <w:pPr>
              <w:pStyle w:val="ae"/>
              <w:spacing w:before="120"/>
              <w:rPr>
                <w:rFonts w:ascii="Times New Roman" w:hAnsi="Times New Roman"/>
                <w:b/>
                <w:sz w:val="24"/>
                <w:szCs w:val="24"/>
              </w:rPr>
            </w:pPr>
            <w:r w:rsidRPr="00652497">
              <w:rPr>
                <w:rFonts w:ascii="Times New Roman" w:hAnsi="Times New Roman"/>
                <w:b/>
                <w:sz w:val="24"/>
                <w:szCs w:val="24"/>
              </w:rPr>
              <w:t>Банк</w:t>
            </w:r>
          </w:p>
        </w:tc>
        <w:tc>
          <w:tcPr>
            <w:tcW w:w="6975" w:type="dxa"/>
            <w:shd w:val="clear" w:color="auto" w:fill="auto"/>
          </w:tcPr>
          <w:p w14:paraId="3F21FB4E" w14:textId="458249E6" w:rsidR="00A14044" w:rsidRPr="00652497" w:rsidRDefault="0073477E" w:rsidP="0073477E">
            <w:pPr>
              <w:pStyle w:val="ae"/>
              <w:spacing w:before="120"/>
              <w:rPr>
                <w:rFonts w:ascii="Times New Roman" w:hAnsi="Times New Roman"/>
                <w:bCs/>
                <w:kern w:val="24"/>
                <w:sz w:val="24"/>
                <w:szCs w:val="24"/>
              </w:rPr>
            </w:pPr>
            <w:r>
              <w:rPr>
                <w:rFonts w:ascii="Times New Roman" w:hAnsi="Times New Roman"/>
                <w:bCs/>
                <w:iCs/>
                <w:sz w:val="24"/>
                <w:szCs w:val="24"/>
              </w:rPr>
              <w:t>К</w:t>
            </w:r>
            <w:r w:rsidR="00394514" w:rsidRPr="00652497">
              <w:rPr>
                <w:rFonts w:ascii="Times New Roman" w:hAnsi="Times New Roman"/>
                <w:bCs/>
                <w:iCs/>
                <w:sz w:val="24"/>
                <w:szCs w:val="24"/>
              </w:rPr>
              <w:t>оммерческий банк «Газтрансбанк»</w:t>
            </w:r>
            <w:r>
              <w:rPr>
                <w:rFonts w:ascii="Times New Roman" w:hAnsi="Times New Roman"/>
                <w:bCs/>
                <w:iCs/>
                <w:sz w:val="24"/>
                <w:szCs w:val="24"/>
              </w:rPr>
              <w:t xml:space="preserve"> (Общество с ограниченной ответственностью)</w:t>
            </w:r>
            <w:r w:rsidR="00A14044" w:rsidRPr="00652497">
              <w:rPr>
                <w:rFonts w:ascii="Times New Roman" w:hAnsi="Times New Roman"/>
                <w:bCs/>
                <w:kern w:val="24"/>
                <w:sz w:val="24"/>
                <w:szCs w:val="24"/>
              </w:rPr>
              <w:t xml:space="preserve">, </w:t>
            </w:r>
            <w:r w:rsidR="00394514" w:rsidRPr="00652497">
              <w:rPr>
                <w:rFonts w:ascii="Times New Roman" w:hAnsi="Times New Roman"/>
                <w:bCs/>
                <w:iCs/>
                <w:sz w:val="24"/>
                <w:szCs w:val="24"/>
              </w:rPr>
              <w:t>ООО КБ «ГТ банк»</w:t>
            </w:r>
          </w:p>
        </w:tc>
      </w:tr>
      <w:tr w:rsidR="00284FE6" w:rsidRPr="00652497" w14:paraId="770DCE79" w14:textId="77777777" w:rsidTr="00B5013B">
        <w:tc>
          <w:tcPr>
            <w:tcW w:w="2376" w:type="dxa"/>
            <w:shd w:val="clear" w:color="auto" w:fill="auto"/>
          </w:tcPr>
          <w:p w14:paraId="0611D288" w14:textId="77777777" w:rsidR="00284FE6" w:rsidRPr="00652497" w:rsidRDefault="00284FE6" w:rsidP="000D3A50">
            <w:pPr>
              <w:pStyle w:val="ae"/>
              <w:spacing w:before="120"/>
              <w:rPr>
                <w:rFonts w:ascii="Times New Roman" w:hAnsi="Times New Roman"/>
                <w:b/>
                <w:sz w:val="24"/>
                <w:szCs w:val="24"/>
              </w:rPr>
            </w:pPr>
            <w:r w:rsidRPr="00652497">
              <w:rPr>
                <w:rFonts w:ascii="Times New Roman" w:hAnsi="Times New Roman"/>
                <w:b/>
                <w:sz w:val="24"/>
                <w:szCs w:val="24"/>
              </w:rPr>
              <w:t>Бенефициарный владелец</w:t>
            </w:r>
          </w:p>
        </w:tc>
        <w:tc>
          <w:tcPr>
            <w:tcW w:w="6975" w:type="dxa"/>
            <w:shd w:val="clear" w:color="auto" w:fill="auto"/>
          </w:tcPr>
          <w:p w14:paraId="74C65091" w14:textId="61D4F305" w:rsidR="00284FE6" w:rsidRPr="00652497" w:rsidRDefault="00284FE6" w:rsidP="00D81608">
            <w:pPr>
              <w:pStyle w:val="ae"/>
              <w:spacing w:before="120"/>
              <w:rPr>
                <w:rFonts w:ascii="Times New Roman" w:hAnsi="Times New Roman"/>
                <w:bCs/>
                <w:kern w:val="24"/>
                <w:sz w:val="24"/>
                <w:szCs w:val="24"/>
              </w:rPr>
            </w:pPr>
            <w:r w:rsidRPr="00652497">
              <w:rPr>
                <w:rFonts w:ascii="Times New Roman" w:hAnsi="Times New Roman"/>
                <w:bCs/>
                <w:kern w:val="24"/>
                <w:sz w:val="24"/>
                <w:szCs w:val="24"/>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w:t>
            </w:r>
            <w:r w:rsidRPr="00A70AC0">
              <w:rPr>
                <w:rFonts w:ascii="Times New Roman" w:hAnsi="Times New Roman"/>
                <w:bCs/>
                <w:kern w:val="24"/>
                <w:sz w:val="24"/>
                <w:szCs w:val="24"/>
              </w:rPr>
              <w:t>более 25</w:t>
            </w:r>
            <w:r w:rsidR="00D81608" w:rsidRPr="00A70AC0">
              <w:rPr>
                <w:rFonts w:ascii="Times New Roman" w:hAnsi="Times New Roman"/>
                <w:bCs/>
                <w:kern w:val="24"/>
                <w:sz w:val="24"/>
                <w:szCs w:val="24"/>
              </w:rPr>
              <w:t xml:space="preserve"> процентов</w:t>
            </w:r>
            <w:r w:rsidR="00D81608" w:rsidRPr="00652497">
              <w:rPr>
                <w:rFonts w:ascii="Times New Roman" w:hAnsi="Times New Roman"/>
                <w:bCs/>
                <w:kern w:val="24"/>
                <w:sz w:val="24"/>
                <w:szCs w:val="24"/>
              </w:rPr>
              <w:t xml:space="preserve"> в капитале) клиентом</w:t>
            </w:r>
            <w:r w:rsidRPr="00652497">
              <w:rPr>
                <w:rFonts w:ascii="Times New Roman" w:hAnsi="Times New Roman"/>
                <w:bCs/>
                <w:kern w:val="24"/>
                <w:sz w:val="24"/>
                <w:szCs w:val="24"/>
              </w:rPr>
              <w:t>–юридическим лицом</w:t>
            </w:r>
            <w:r w:rsidR="009F7CFA">
              <w:rPr>
                <w:rFonts w:ascii="Times New Roman" w:hAnsi="Times New Roman"/>
                <w:bCs/>
                <w:kern w:val="24"/>
                <w:sz w:val="24"/>
                <w:szCs w:val="24"/>
              </w:rPr>
              <w:t>,</w:t>
            </w:r>
            <w:r w:rsidRPr="00652497">
              <w:rPr>
                <w:rFonts w:ascii="Times New Roman" w:hAnsi="Times New Roman"/>
                <w:bCs/>
                <w:kern w:val="24"/>
                <w:sz w:val="24"/>
                <w:szCs w:val="24"/>
              </w:rPr>
              <w:t xml:space="preserve">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003C01A4" w:rsidRPr="00652497">
              <w:rPr>
                <w:rFonts w:ascii="Times New Roman" w:hAnsi="Times New Roman"/>
                <w:bCs/>
                <w:kern w:val="24"/>
                <w:sz w:val="24"/>
                <w:szCs w:val="24"/>
              </w:rPr>
              <w:t>.</w:t>
            </w:r>
          </w:p>
        </w:tc>
      </w:tr>
      <w:tr w:rsidR="002956CA" w:rsidRPr="00652497" w14:paraId="735F9DD6" w14:textId="77777777" w:rsidTr="00B5013B">
        <w:tc>
          <w:tcPr>
            <w:tcW w:w="2376" w:type="dxa"/>
            <w:shd w:val="clear" w:color="auto" w:fill="auto"/>
          </w:tcPr>
          <w:p w14:paraId="73929357" w14:textId="77777777" w:rsidR="002956CA" w:rsidRPr="00564785" w:rsidRDefault="002956CA" w:rsidP="000D3A50">
            <w:pPr>
              <w:pStyle w:val="ae"/>
              <w:spacing w:before="120"/>
              <w:rPr>
                <w:rFonts w:ascii="Times New Roman" w:hAnsi="Times New Roman"/>
                <w:b/>
                <w:sz w:val="24"/>
                <w:szCs w:val="24"/>
              </w:rPr>
            </w:pPr>
            <w:r w:rsidRPr="00652497">
              <w:rPr>
                <w:rFonts w:ascii="Times New Roman" w:hAnsi="Times New Roman"/>
                <w:b/>
                <w:sz w:val="24"/>
                <w:szCs w:val="24"/>
              </w:rPr>
              <w:t>Внебиржевой рынок</w:t>
            </w:r>
            <w:r w:rsidR="0071042F" w:rsidRPr="00652497">
              <w:rPr>
                <w:rFonts w:ascii="Times New Roman" w:hAnsi="Times New Roman"/>
                <w:b/>
                <w:sz w:val="24"/>
                <w:szCs w:val="24"/>
              </w:rPr>
              <w:t xml:space="preserve"> </w:t>
            </w:r>
            <w:r w:rsidR="0039419E" w:rsidRPr="00652497">
              <w:rPr>
                <w:rFonts w:ascii="Times New Roman" w:hAnsi="Times New Roman"/>
                <w:b/>
                <w:sz w:val="24"/>
                <w:szCs w:val="24"/>
              </w:rPr>
              <w:t>(</w:t>
            </w:r>
            <w:proofErr w:type="spellStart"/>
            <w:r w:rsidR="0039419E" w:rsidRPr="00652497">
              <w:rPr>
                <w:rFonts w:ascii="Times New Roman" w:hAnsi="Times New Roman"/>
                <w:b/>
                <w:sz w:val="24"/>
                <w:szCs w:val="24"/>
              </w:rPr>
              <w:t>Внб</w:t>
            </w:r>
            <w:proofErr w:type="spellEnd"/>
            <w:r w:rsidR="0039419E" w:rsidRPr="00652497">
              <w:rPr>
                <w:rFonts w:ascii="Times New Roman" w:hAnsi="Times New Roman"/>
                <w:b/>
                <w:sz w:val="24"/>
                <w:szCs w:val="24"/>
              </w:rPr>
              <w:t>)</w:t>
            </w:r>
          </w:p>
        </w:tc>
        <w:tc>
          <w:tcPr>
            <w:tcW w:w="6975" w:type="dxa"/>
            <w:shd w:val="clear" w:color="auto" w:fill="auto"/>
          </w:tcPr>
          <w:p w14:paraId="592B7620" w14:textId="388F2688" w:rsidR="002956CA" w:rsidRPr="00652497" w:rsidRDefault="0077275A" w:rsidP="008D4353">
            <w:pPr>
              <w:pStyle w:val="ae"/>
              <w:spacing w:before="120"/>
              <w:rPr>
                <w:rFonts w:ascii="Times New Roman" w:hAnsi="Times New Roman"/>
                <w:bCs/>
                <w:kern w:val="24"/>
                <w:sz w:val="24"/>
                <w:szCs w:val="24"/>
              </w:rPr>
            </w:pPr>
            <w:r w:rsidRPr="00652497">
              <w:rPr>
                <w:rFonts w:ascii="Times New Roman" w:hAnsi="Times New Roman"/>
                <w:bCs/>
                <w:kern w:val="24"/>
                <w:sz w:val="24"/>
                <w:szCs w:val="24"/>
              </w:rPr>
              <w:t>Н</w:t>
            </w:r>
            <w:r w:rsidR="002956CA" w:rsidRPr="00652497">
              <w:rPr>
                <w:rFonts w:ascii="Times New Roman" w:hAnsi="Times New Roman"/>
                <w:bCs/>
                <w:kern w:val="24"/>
                <w:sz w:val="24"/>
                <w:szCs w:val="24"/>
              </w:rPr>
              <w:t>е</w:t>
            </w:r>
            <w:r w:rsidR="00BD51D4" w:rsidRPr="00652497">
              <w:rPr>
                <w:rFonts w:ascii="Times New Roman" w:hAnsi="Times New Roman"/>
                <w:bCs/>
                <w:kern w:val="24"/>
                <w:sz w:val="24"/>
                <w:szCs w:val="24"/>
              </w:rPr>
              <w:t xml:space="preserve"> </w:t>
            </w:r>
            <w:r w:rsidR="002956CA" w:rsidRPr="00652497">
              <w:rPr>
                <w:rFonts w:ascii="Times New Roman" w:hAnsi="Times New Roman"/>
                <w:bCs/>
                <w:kern w:val="24"/>
                <w:sz w:val="24"/>
                <w:szCs w:val="24"/>
              </w:rPr>
              <w:t xml:space="preserve">организованный рынок, на котором </w:t>
            </w:r>
            <w:r w:rsidR="007F47F6" w:rsidRPr="00652497">
              <w:rPr>
                <w:rFonts w:ascii="Times New Roman" w:hAnsi="Times New Roman"/>
                <w:bCs/>
                <w:kern w:val="24"/>
                <w:sz w:val="24"/>
                <w:szCs w:val="24"/>
              </w:rPr>
              <w:t xml:space="preserve">Банком </w:t>
            </w:r>
            <w:r w:rsidR="002956CA" w:rsidRPr="00652497">
              <w:rPr>
                <w:rFonts w:ascii="Times New Roman" w:hAnsi="Times New Roman"/>
                <w:bCs/>
                <w:kern w:val="24"/>
                <w:sz w:val="24"/>
                <w:szCs w:val="24"/>
              </w:rPr>
              <w:t xml:space="preserve">заключаются сделки по Поручению Клиента. Заключение и исполнение сделок на </w:t>
            </w:r>
            <w:r w:rsidR="000D3A50" w:rsidRPr="00652497">
              <w:rPr>
                <w:rFonts w:ascii="Times New Roman" w:hAnsi="Times New Roman"/>
                <w:bCs/>
                <w:kern w:val="24"/>
                <w:sz w:val="24"/>
                <w:szCs w:val="24"/>
              </w:rPr>
              <w:t>В</w:t>
            </w:r>
            <w:r w:rsidR="002956CA" w:rsidRPr="00652497">
              <w:rPr>
                <w:rFonts w:ascii="Times New Roman" w:hAnsi="Times New Roman"/>
                <w:bCs/>
                <w:kern w:val="24"/>
                <w:sz w:val="24"/>
                <w:szCs w:val="24"/>
              </w:rPr>
              <w:t xml:space="preserve">небиржевом рынке производится в соответствии c </w:t>
            </w:r>
            <w:r w:rsidR="00CB3C88" w:rsidRPr="00652497">
              <w:rPr>
                <w:rFonts w:ascii="Times New Roman" w:hAnsi="Times New Roman"/>
                <w:bCs/>
                <w:kern w:val="24"/>
                <w:sz w:val="24"/>
                <w:szCs w:val="24"/>
              </w:rPr>
              <w:t xml:space="preserve">применимым </w:t>
            </w:r>
            <w:r w:rsidR="00BD51D4" w:rsidRPr="00652497">
              <w:rPr>
                <w:rFonts w:ascii="Times New Roman" w:hAnsi="Times New Roman"/>
                <w:bCs/>
                <w:kern w:val="24"/>
                <w:sz w:val="24"/>
                <w:szCs w:val="24"/>
              </w:rPr>
              <w:t xml:space="preserve">законодательством и </w:t>
            </w:r>
            <w:r w:rsidR="002956CA" w:rsidRPr="00652497">
              <w:rPr>
                <w:rFonts w:ascii="Times New Roman" w:hAnsi="Times New Roman"/>
                <w:bCs/>
                <w:kern w:val="24"/>
                <w:sz w:val="24"/>
                <w:szCs w:val="24"/>
              </w:rPr>
              <w:t>условиями договора, заключенн</w:t>
            </w:r>
            <w:r w:rsidR="00C63179" w:rsidRPr="00652497">
              <w:rPr>
                <w:rFonts w:ascii="Times New Roman" w:hAnsi="Times New Roman"/>
                <w:bCs/>
                <w:kern w:val="24"/>
                <w:sz w:val="24"/>
                <w:szCs w:val="24"/>
              </w:rPr>
              <w:t>ого</w:t>
            </w:r>
            <w:r w:rsidR="002956CA" w:rsidRPr="00652497">
              <w:rPr>
                <w:rFonts w:ascii="Times New Roman" w:hAnsi="Times New Roman"/>
                <w:bCs/>
                <w:kern w:val="24"/>
                <w:sz w:val="24"/>
                <w:szCs w:val="24"/>
              </w:rPr>
              <w:t xml:space="preserve"> на </w:t>
            </w:r>
            <w:r w:rsidR="000D3A50" w:rsidRPr="00652497">
              <w:rPr>
                <w:rFonts w:ascii="Times New Roman" w:hAnsi="Times New Roman"/>
                <w:bCs/>
                <w:kern w:val="24"/>
                <w:sz w:val="24"/>
                <w:szCs w:val="24"/>
              </w:rPr>
              <w:t>В</w:t>
            </w:r>
            <w:r w:rsidR="002956CA" w:rsidRPr="00652497">
              <w:rPr>
                <w:rFonts w:ascii="Times New Roman" w:hAnsi="Times New Roman"/>
                <w:bCs/>
                <w:kern w:val="24"/>
                <w:sz w:val="24"/>
                <w:szCs w:val="24"/>
              </w:rPr>
              <w:t>небиржевом рынке</w:t>
            </w:r>
            <w:r w:rsidR="003C01A4" w:rsidRPr="00652497">
              <w:rPr>
                <w:rFonts w:ascii="Times New Roman" w:hAnsi="Times New Roman"/>
                <w:bCs/>
                <w:kern w:val="24"/>
                <w:sz w:val="24"/>
                <w:szCs w:val="24"/>
              </w:rPr>
              <w:t>.</w:t>
            </w:r>
          </w:p>
        </w:tc>
      </w:tr>
      <w:tr w:rsidR="00DF4F4E" w:rsidRPr="00652497" w14:paraId="2DC8CC0A" w14:textId="77777777" w:rsidTr="00B5013B">
        <w:tc>
          <w:tcPr>
            <w:tcW w:w="2376" w:type="dxa"/>
            <w:shd w:val="clear" w:color="auto" w:fill="auto"/>
          </w:tcPr>
          <w:p w14:paraId="36371061" w14:textId="2BA77DC7" w:rsidR="00DF4F4E" w:rsidRPr="00652497" w:rsidRDefault="00DF4F4E" w:rsidP="007A1BD5">
            <w:pPr>
              <w:pStyle w:val="ae"/>
              <w:spacing w:before="120"/>
              <w:rPr>
                <w:rFonts w:ascii="Times New Roman" w:hAnsi="Times New Roman"/>
                <w:b/>
                <w:sz w:val="24"/>
                <w:szCs w:val="24"/>
              </w:rPr>
            </w:pPr>
            <w:proofErr w:type="spellStart"/>
            <w:r w:rsidRPr="00652497">
              <w:rPr>
                <w:rFonts w:ascii="Times New Roman" w:hAnsi="Times New Roman"/>
                <w:b/>
                <w:sz w:val="24"/>
                <w:szCs w:val="24"/>
              </w:rPr>
              <w:t>Выгодоприобрета</w:t>
            </w:r>
            <w:proofErr w:type="spellEnd"/>
            <w:r w:rsidR="002D6FCF">
              <w:rPr>
                <w:rFonts w:ascii="Times New Roman" w:hAnsi="Times New Roman"/>
                <w:b/>
                <w:sz w:val="24"/>
                <w:szCs w:val="24"/>
                <w:lang w:val="en-US"/>
              </w:rPr>
              <w:t>-</w:t>
            </w:r>
            <w:proofErr w:type="spellStart"/>
            <w:r w:rsidRPr="00652497">
              <w:rPr>
                <w:rFonts w:ascii="Times New Roman" w:hAnsi="Times New Roman"/>
                <w:b/>
                <w:sz w:val="24"/>
                <w:szCs w:val="24"/>
              </w:rPr>
              <w:t>тель</w:t>
            </w:r>
            <w:proofErr w:type="spellEnd"/>
          </w:p>
        </w:tc>
        <w:tc>
          <w:tcPr>
            <w:tcW w:w="6975" w:type="dxa"/>
            <w:shd w:val="clear" w:color="auto" w:fill="auto"/>
          </w:tcPr>
          <w:p w14:paraId="797C39F8" w14:textId="19E60F04" w:rsidR="00DF4F4E" w:rsidRPr="00652497" w:rsidRDefault="004D42BE" w:rsidP="00295BFB">
            <w:pPr>
              <w:pStyle w:val="ae"/>
              <w:spacing w:before="120"/>
              <w:rPr>
                <w:rFonts w:ascii="Times New Roman" w:hAnsi="Times New Roman"/>
                <w:bCs/>
                <w:kern w:val="24"/>
                <w:sz w:val="24"/>
                <w:szCs w:val="24"/>
              </w:rPr>
            </w:pPr>
            <w:r w:rsidRPr="00652497">
              <w:rPr>
                <w:rFonts w:ascii="Times New Roman" w:hAnsi="Times New Roman"/>
                <w:bCs/>
                <w:kern w:val="24"/>
                <w:sz w:val="24"/>
                <w:szCs w:val="24"/>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003C01A4" w:rsidRPr="00652497">
              <w:rPr>
                <w:rFonts w:ascii="Times New Roman" w:hAnsi="Times New Roman"/>
                <w:bCs/>
                <w:kern w:val="24"/>
                <w:sz w:val="24"/>
                <w:szCs w:val="24"/>
              </w:rPr>
              <w:t>.</w:t>
            </w:r>
          </w:p>
        </w:tc>
      </w:tr>
      <w:tr w:rsidR="006C32DB" w:rsidRPr="00652497" w14:paraId="61CA9A64" w14:textId="77777777" w:rsidTr="00B5013B">
        <w:trPr>
          <w:trHeight w:val="699"/>
        </w:trPr>
        <w:tc>
          <w:tcPr>
            <w:tcW w:w="2376" w:type="dxa"/>
            <w:shd w:val="clear" w:color="auto" w:fill="auto"/>
          </w:tcPr>
          <w:p w14:paraId="0B4879AC" w14:textId="1F5779A3" w:rsidR="006C32DB" w:rsidRPr="00652497" w:rsidRDefault="006C32DB" w:rsidP="007A1BD5">
            <w:pPr>
              <w:pStyle w:val="ae"/>
              <w:spacing w:before="120"/>
              <w:rPr>
                <w:rFonts w:ascii="Times New Roman" w:hAnsi="Times New Roman"/>
                <w:b/>
                <w:sz w:val="24"/>
                <w:szCs w:val="24"/>
              </w:rPr>
            </w:pPr>
            <w:r w:rsidRPr="00652497">
              <w:rPr>
                <w:rFonts w:ascii="Times New Roman" w:hAnsi="Times New Roman"/>
                <w:b/>
                <w:sz w:val="24"/>
                <w:szCs w:val="24"/>
                <w:lang w:val="en-US"/>
              </w:rPr>
              <w:t>ДБО</w:t>
            </w:r>
          </w:p>
        </w:tc>
        <w:tc>
          <w:tcPr>
            <w:tcW w:w="6975" w:type="dxa"/>
            <w:shd w:val="clear" w:color="auto" w:fill="auto"/>
          </w:tcPr>
          <w:p w14:paraId="76706D62" w14:textId="0C58B44A" w:rsidR="00E86641" w:rsidRPr="00652497" w:rsidRDefault="00E86641" w:rsidP="00E86641">
            <w:pPr>
              <w:pStyle w:val="ae"/>
              <w:spacing w:before="120"/>
              <w:rPr>
                <w:rFonts w:ascii="Times New Roman" w:hAnsi="Times New Roman"/>
                <w:bCs/>
                <w:kern w:val="24"/>
                <w:sz w:val="24"/>
                <w:szCs w:val="24"/>
              </w:rPr>
            </w:pPr>
            <w:r w:rsidRPr="00652497">
              <w:rPr>
                <w:rFonts w:ascii="Times New Roman" w:hAnsi="Times New Roman"/>
                <w:bCs/>
                <w:kern w:val="24"/>
                <w:sz w:val="24"/>
                <w:szCs w:val="24"/>
              </w:rPr>
              <w:t xml:space="preserve">Корпоративная система дистанционного банковского обслуживания, являющаяся разновидностью электронных систем документооборота типа «клиент-банк» и представляющая собой комплекс программно-технических средств и организационных мероприятий для создания, защиты, передачи и обработки электронных документов по телекоммуникациям общего пользования в </w:t>
            </w:r>
            <w:r w:rsidR="00B40709" w:rsidRPr="00652497">
              <w:rPr>
                <w:rFonts w:ascii="Times New Roman" w:hAnsi="Times New Roman"/>
                <w:bCs/>
                <w:iCs/>
                <w:sz w:val="24"/>
                <w:szCs w:val="24"/>
              </w:rPr>
              <w:t>ООО КБ «ГТ банк»</w:t>
            </w:r>
            <w:r w:rsidRPr="00652497">
              <w:rPr>
                <w:rFonts w:ascii="Times New Roman" w:hAnsi="Times New Roman"/>
                <w:bCs/>
                <w:kern w:val="24"/>
                <w:sz w:val="24"/>
                <w:szCs w:val="24"/>
              </w:rPr>
              <w:t>, позволяющая юридическому лицу (резиденту Российской Федерации), заинтересованному стать Клиентом, являющимся зарегистрированным Банком пользователем такой системы, заключить Соглашение, осуществлять обмен документами и информацией в соответствии с условиями Регламента в порядке, предусмотренном отдельным заключенным с Банком соглашением об использование соответствующей системы дистанционного банковского обслуживания.</w:t>
            </w:r>
          </w:p>
          <w:p w14:paraId="522147C1" w14:textId="42094284" w:rsidR="009B7492" w:rsidRPr="00652497" w:rsidRDefault="00E86641">
            <w:pPr>
              <w:pStyle w:val="ae"/>
              <w:spacing w:before="120"/>
              <w:rPr>
                <w:rFonts w:ascii="Times New Roman" w:hAnsi="Times New Roman"/>
                <w:bCs/>
                <w:kern w:val="24"/>
                <w:sz w:val="24"/>
                <w:szCs w:val="24"/>
              </w:rPr>
            </w:pPr>
            <w:r w:rsidRPr="00652497">
              <w:rPr>
                <w:rFonts w:ascii="Times New Roman" w:hAnsi="Times New Roman"/>
                <w:bCs/>
                <w:kern w:val="24"/>
                <w:sz w:val="24"/>
                <w:szCs w:val="24"/>
              </w:rPr>
              <w:t>К ДБО Банка относятся система «Банк-Клиент»</w:t>
            </w:r>
            <w:r w:rsidR="005F2D38" w:rsidRPr="00652497">
              <w:rPr>
                <w:rFonts w:ascii="Times New Roman" w:hAnsi="Times New Roman"/>
                <w:bCs/>
                <w:kern w:val="24"/>
                <w:sz w:val="24"/>
                <w:szCs w:val="24"/>
              </w:rPr>
              <w:t>.</w:t>
            </w:r>
          </w:p>
        </w:tc>
      </w:tr>
      <w:tr w:rsidR="002956CA" w:rsidRPr="00652497" w14:paraId="090C29EB" w14:textId="77777777" w:rsidTr="00B5013B">
        <w:tc>
          <w:tcPr>
            <w:tcW w:w="2376" w:type="dxa"/>
            <w:shd w:val="clear" w:color="auto" w:fill="auto"/>
          </w:tcPr>
          <w:p w14:paraId="3491E205" w14:textId="77777777" w:rsidR="002956CA" w:rsidRPr="00652497" w:rsidRDefault="002956CA" w:rsidP="007A1BD5">
            <w:pPr>
              <w:pStyle w:val="ae"/>
              <w:spacing w:before="120"/>
              <w:rPr>
                <w:rFonts w:ascii="Times New Roman" w:hAnsi="Times New Roman"/>
                <w:b/>
                <w:sz w:val="24"/>
                <w:szCs w:val="24"/>
              </w:rPr>
            </w:pPr>
            <w:r w:rsidRPr="00652497">
              <w:rPr>
                <w:rFonts w:ascii="Times New Roman" w:hAnsi="Times New Roman"/>
                <w:b/>
                <w:sz w:val="24"/>
                <w:szCs w:val="24"/>
              </w:rPr>
              <w:lastRenderedPageBreak/>
              <w:t>Депозитарий Банка (Депозитарий)</w:t>
            </w:r>
          </w:p>
        </w:tc>
        <w:tc>
          <w:tcPr>
            <w:tcW w:w="6975" w:type="dxa"/>
            <w:shd w:val="clear" w:color="auto" w:fill="auto"/>
          </w:tcPr>
          <w:p w14:paraId="5B989EAD" w14:textId="67CCEB28" w:rsidR="002956CA" w:rsidRPr="00652497" w:rsidRDefault="004D104C" w:rsidP="00295BFB">
            <w:pPr>
              <w:pStyle w:val="ae"/>
              <w:spacing w:before="120"/>
              <w:rPr>
                <w:rFonts w:ascii="Times New Roman" w:hAnsi="Times New Roman"/>
                <w:bCs/>
                <w:kern w:val="24"/>
                <w:sz w:val="24"/>
                <w:szCs w:val="24"/>
              </w:rPr>
            </w:pPr>
            <w:r>
              <w:rPr>
                <w:rFonts w:ascii="Times New Roman" w:hAnsi="Times New Roman"/>
                <w:bCs/>
                <w:kern w:val="24"/>
                <w:sz w:val="24"/>
                <w:szCs w:val="24"/>
              </w:rPr>
              <w:t>Депозитарный отдел</w:t>
            </w:r>
            <w:r w:rsidR="002956CA" w:rsidRPr="00652497">
              <w:rPr>
                <w:rFonts w:ascii="Times New Roman" w:hAnsi="Times New Roman"/>
                <w:bCs/>
                <w:kern w:val="24"/>
                <w:sz w:val="24"/>
                <w:szCs w:val="24"/>
              </w:rPr>
              <w:t>, отдельное структурное подразделение Банка, осуществляющее депозитарную деятельность на основании лицензии профессионального участника рынка ценных бумаг на осуществление депозитарной деятельности №</w:t>
            </w:r>
            <w:r w:rsidR="00BD51D4" w:rsidRPr="00652497">
              <w:rPr>
                <w:rFonts w:ascii="Times New Roman" w:hAnsi="Times New Roman"/>
                <w:bCs/>
                <w:kern w:val="24"/>
                <w:sz w:val="24"/>
                <w:szCs w:val="24"/>
              </w:rPr>
              <w:t> </w:t>
            </w:r>
            <w:r w:rsidR="00453D1C" w:rsidRPr="00652497">
              <w:rPr>
                <w:rFonts w:ascii="Times New Roman" w:hAnsi="Times New Roman"/>
                <w:bCs/>
                <w:kern w:val="24"/>
                <w:sz w:val="24"/>
                <w:szCs w:val="24"/>
              </w:rPr>
              <w:t>003</w:t>
            </w:r>
            <w:r w:rsidR="002956CA" w:rsidRPr="00652497">
              <w:rPr>
                <w:rFonts w:ascii="Times New Roman" w:hAnsi="Times New Roman"/>
                <w:bCs/>
                <w:kern w:val="24"/>
                <w:sz w:val="24"/>
                <w:szCs w:val="24"/>
              </w:rPr>
              <w:t>-</w:t>
            </w:r>
            <w:r w:rsidR="00453D1C" w:rsidRPr="00652497">
              <w:rPr>
                <w:rFonts w:ascii="Times New Roman" w:hAnsi="Times New Roman"/>
                <w:bCs/>
                <w:kern w:val="24"/>
                <w:sz w:val="24"/>
                <w:szCs w:val="24"/>
              </w:rPr>
              <w:t>14178</w:t>
            </w:r>
            <w:r w:rsidR="002956CA" w:rsidRPr="00652497">
              <w:rPr>
                <w:rFonts w:ascii="Times New Roman" w:hAnsi="Times New Roman"/>
                <w:bCs/>
                <w:kern w:val="24"/>
                <w:sz w:val="24"/>
                <w:szCs w:val="24"/>
              </w:rPr>
              <w:t>-</w:t>
            </w:r>
            <w:r w:rsidR="00894117" w:rsidRPr="00652497">
              <w:rPr>
                <w:rFonts w:ascii="Times New Roman" w:hAnsi="Times New Roman"/>
                <w:bCs/>
                <w:kern w:val="24"/>
                <w:sz w:val="24"/>
                <w:szCs w:val="24"/>
              </w:rPr>
              <w:t>0001</w:t>
            </w:r>
            <w:r w:rsidR="00453D1C" w:rsidRPr="00652497">
              <w:rPr>
                <w:rFonts w:ascii="Times New Roman" w:hAnsi="Times New Roman"/>
                <w:bCs/>
                <w:kern w:val="24"/>
                <w:sz w:val="24"/>
                <w:szCs w:val="24"/>
              </w:rPr>
              <w:t>00</w:t>
            </w:r>
            <w:r w:rsidR="00F81DBF" w:rsidRPr="00652497">
              <w:rPr>
                <w:rFonts w:ascii="Times New Roman" w:hAnsi="Times New Roman"/>
                <w:bCs/>
                <w:kern w:val="24"/>
                <w:sz w:val="24"/>
                <w:szCs w:val="24"/>
              </w:rPr>
              <w:t>,</w:t>
            </w:r>
            <w:r w:rsidR="002956CA" w:rsidRPr="00652497">
              <w:rPr>
                <w:rFonts w:ascii="Times New Roman" w:hAnsi="Times New Roman"/>
                <w:bCs/>
                <w:kern w:val="24"/>
                <w:sz w:val="24"/>
                <w:szCs w:val="24"/>
              </w:rPr>
              <w:t xml:space="preserve"> выданной </w:t>
            </w:r>
            <w:r w:rsidR="00453D1C" w:rsidRPr="00652497">
              <w:rPr>
                <w:rFonts w:ascii="Times New Roman" w:hAnsi="Times New Roman"/>
                <w:bCs/>
                <w:kern w:val="24"/>
                <w:sz w:val="24"/>
                <w:szCs w:val="24"/>
              </w:rPr>
              <w:t>03</w:t>
            </w:r>
            <w:r w:rsidR="002956CA" w:rsidRPr="00652497">
              <w:rPr>
                <w:rFonts w:ascii="Times New Roman" w:hAnsi="Times New Roman"/>
                <w:bCs/>
                <w:kern w:val="24"/>
                <w:sz w:val="24"/>
                <w:szCs w:val="24"/>
              </w:rPr>
              <w:t xml:space="preserve"> </w:t>
            </w:r>
            <w:r w:rsidR="00453D1C" w:rsidRPr="00652497">
              <w:rPr>
                <w:rFonts w:ascii="Times New Roman" w:hAnsi="Times New Roman"/>
                <w:bCs/>
                <w:kern w:val="24"/>
                <w:sz w:val="24"/>
                <w:szCs w:val="24"/>
              </w:rPr>
              <w:t>марта</w:t>
            </w:r>
            <w:r w:rsidR="002956CA" w:rsidRPr="00652497">
              <w:rPr>
                <w:rFonts w:ascii="Times New Roman" w:hAnsi="Times New Roman"/>
                <w:bCs/>
                <w:kern w:val="24"/>
                <w:sz w:val="24"/>
                <w:szCs w:val="24"/>
              </w:rPr>
              <w:t xml:space="preserve"> 20</w:t>
            </w:r>
            <w:r w:rsidR="00453D1C" w:rsidRPr="00652497">
              <w:rPr>
                <w:rFonts w:ascii="Times New Roman" w:hAnsi="Times New Roman"/>
                <w:bCs/>
                <w:kern w:val="24"/>
                <w:sz w:val="24"/>
                <w:szCs w:val="24"/>
              </w:rPr>
              <w:t>23</w:t>
            </w:r>
            <w:r w:rsidR="002956CA" w:rsidRPr="00652497">
              <w:rPr>
                <w:rFonts w:ascii="Times New Roman" w:hAnsi="Times New Roman"/>
                <w:bCs/>
                <w:kern w:val="24"/>
                <w:sz w:val="24"/>
                <w:szCs w:val="24"/>
              </w:rPr>
              <w:t xml:space="preserve"> года Федеральной комиссией по рынку ценных бумаг, для которого депозитарная деятел</w:t>
            </w:r>
            <w:r w:rsidR="00DE7134" w:rsidRPr="00652497">
              <w:rPr>
                <w:rFonts w:ascii="Times New Roman" w:hAnsi="Times New Roman"/>
                <w:bCs/>
                <w:kern w:val="24"/>
                <w:sz w:val="24"/>
                <w:szCs w:val="24"/>
              </w:rPr>
              <w:t>ьность является</w:t>
            </w:r>
            <w:r w:rsidR="00130143" w:rsidRPr="00652497">
              <w:rPr>
                <w:rFonts w:ascii="Times New Roman" w:hAnsi="Times New Roman"/>
                <w:bCs/>
                <w:kern w:val="24"/>
                <w:sz w:val="24"/>
                <w:szCs w:val="24"/>
              </w:rPr>
              <w:t xml:space="preserve"> </w:t>
            </w:r>
            <w:r w:rsidR="00DE7134" w:rsidRPr="00652497">
              <w:rPr>
                <w:rFonts w:ascii="Times New Roman" w:hAnsi="Times New Roman"/>
                <w:bCs/>
                <w:kern w:val="24"/>
                <w:sz w:val="24"/>
                <w:szCs w:val="24"/>
              </w:rPr>
              <w:t>исключительной</w:t>
            </w:r>
            <w:r w:rsidR="003C01A4" w:rsidRPr="00652497">
              <w:rPr>
                <w:rFonts w:ascii="Times New Roman" w:hAnsi="Times New Roman"/>
                <w:bCs/>
                <w:kern w:val="24"/>
                <w:sz w:val="24"/>
                <w:szCs w:val="24"/>
              </w:rPr>
              <w:t>.</w:t>
            </w:r>
          </w:p>
        </w:tc>
      </w:tr>
      <w:tr w:rsidR="003F7333" w:rsidRPr="00652497" w14:paraId="620079BB" w14:textId="77777777" w:rsidTr="00B5013B">
        <w:tc>
          <w:tcPr>
            <w:tcW w:w="2376" w:type="dxa"/>
            <w:shd w:val="clear" w:color="auto" w:fill="auto"/>
          </w:tcPr>
          <w:p w14:paraId="32B0D265" w14:textId="77777777" w:rsidR="003F7333" w:rsidRPr="00652497" w:rsidRDefault="003F7333" w:rsidP="007A1BD5">
            <w:pPr>
              <w:pStyle w:val="ae"/>
              <w:spacing w:before="120"/>
              <w:rPr>
                <w:rFonts w:ascii="Times New Roman" w:hAnsi="Times New Roman"/>
                <w:b/>
                <w:sz w:val="24"/>
                <w:szCs w:val="24"/>
              </w:rPr>
            </w:pPr>
            <w:r w:rsidRPr="00652497">
              <w:rPr>
                <w:rFonts w:ascii="Times New Roman" w:hAnsi="Times New Roman"/>
                <w:b/>
                <w:sz w:val="24"/>
                <w:szCs w:val="24"/>
              </w:rPr>
              <w:t xml:space="preserve">Дисконт </w:t>
            </w:r>
          </w:p>
        </w:tc>
        <w:tc>
          <w:tcPr>
            <w:tcW w:w="6975" w:type="dxa"/>
            <w:shd w:val="clear" w:color="auto" w:fill="auto"/>
          </w:tcPr>
          <w:p w14:paraId="4484451B" w14:textId="77777777" w:rsidR="003F7333" w:rsidRPr="00652497" w:rsidRDefault="003F7333" w:rsidP="00295BFB">
            <w:pPr>
              <w:pStyle w:val="ae"/>
              <w:spacing w:before="120"/>
              <w:rPr>
                <w:rFonts w:ascii="Times New Roman" w:hAnsi="Times New Roman"/>
                <w:bCs/>
                <w:kern w:val="24"/>
                <w:sz w:val="24"/>
                <w:szCs w:val="24"/>
              </w:rPr>
            </w:pPr>
            <w:r w:rsidRPr="00652497">
              <w:rPr>
                <w:rFonts w:ascii="Times New Roman" w:hAnsi="Times New Roman"/>
                <w:bCs/>
                <w:kern w:val="24"/>
                <w:sz w:val="24"/>
                <w:szCs w:val="24"/>
              </w:rPr>
              <w:t xml:space="preserve">Скидка/премия к рыночной цене предыдущего </w:t>
            </w:r>
            <w:r w:rsidR="00334460" w:rsidRPr="00652497">
              <w:rPr>
                <w:rFonts w:ascii="Times New Roman" w:hAnsi="Times New Roman"/>
                <w:bCs/>
                <w:kern w:val="24"/>
                <w:sz w:val="24"/>
                <w:szCs w:val="24"/>
              </w:rPr>
              <w:t xml:space="preserve">Торгового </w:t>
            </w:r>
            <w:r w:rsidRPr="00652497">
              <w:rPr>
                <w:rFonts w:ascii="Times New Roman" w:hAnsi="Times New Roman"/>
                <w:bCs/>
                <w:kern w:val="24"/>
                <w:sz w:val="24"/>
                <w:szCs w:val="24"/>
              </w:rPr>
              <w:t>дня, зафиксированной в ТС</w:t>
            </w:r>
            <w:r w:rsidR="0032438C" w:rsidRPr="00652497">
              <w:rPr>
                <w:rFonts w:ascii="Times New Roman" w:hAnsi="Times New Roman"/>
                <w:bCs/>
                <w:kern w:val="24"/>
                <w:sz w:val="24"/>
                <w:szCs w:val="24"/>
              </w:rPr>
              <w:t>,</w:t>
            </w:r>
            <w:r w:rsidRPr="00652497">
              <w:rPr>
                <w:rFonts w:ascii="Times New Roman" w:hAnsi="Times New Roman"/>
                <w:bCs/>
                <w:kern w:val="24"/>
                <w:sz w:val="24"/>
                <w:szCs w:val="24"/>
              </w:rPr>
              <w:t xml:space="preserve"> в процентном выражении, рассчитываемая Торговой системой или Банком.</w:t>
            </w:r>
          </w:p>
          <w:p w14:paraId="215C038A" w14:textId="676E6A03" w:rsidR="003F7333" w:rsidRPr="00652497" w:rsidRDefault="00FE503F" w:rsidP="000B3EA7">
            <w:pPr>
              <w:spacing w:before="120"/>
              <w:rPr>
                <w:bCs/>
                <w:kern w:val="24"/>
                <w:sz w:val="24"/>
                <w:szCs w:val="24"/>
              </w:rPr>
            </w:pPr>
            <w:r w:rsidRPr="00652497">
              <w:rPr>
                <w:bCs/>
                <w:kern w:val="24"/>
                <w:sz w:val="24"/>
                <w:szCs w:val="24"/>
              </w:rPr>
              <w:t>Скидка/премия к рыночной цене ценной бумаги в процентном выражении, рассчитываемая Банком по Сделкам, заключенным на внебиржевом рынке</w:t>
            </w:r>
            <w:r w:rsidR="003C01A4" w:rsidRPr="00652497">
              <w:rPr>
                <w:bCs/>
                <w:kern w:val="24"/>
                <w:sz w:val="24"/>
                <w:szCs w:val="24"/>
              </w:rPr>
              <w:t>.</w:t>
            </w:r>
          </w:p>
        </w:tc>
      </w:tr>
      <w:tr w:rsidR="000A06E1" w:rsidRPr="00652497" w14:paraId="5362A119" w14:textId="77777777" w:rsidTr="00B5013B">
        <w:tc>
          <w:tcPr>
            <w:tcW w:w="2376" w:type="dxa"/>
            <w:shd w:val="clear" w:color="auto" w:fill="auto"/>
          </w:tcPr>
          <w:p w14:paraId="3F314501" w14:textId="419D504D" w:rsidR="000A06E1" w:rsidRPr="00652497" w:rsidRDefault="000A06E1" w:rsidP="007A1BD5">
            <w:pPr>
              <w:pStyle w:val="ae"/>
              <w:spacing w:before="120"/>
              <w:rPr>
                <w:rFonts w:ascii="Times New Roman" w:hAnsi="Times New Roman"/>
                <w:b/>
                <w:sz w:val="24"/>
                <w:szCs w:val="24"/>
              </w:rPr>
            </w:pPr>
            <w:r w:rsidRPr="00652497">
              <w:rPr>
                <w:rFonts w:ascii="Times New Roman" w:hAnsi="Times New Roman"/>
                <w:b/>
                <w:sz w:val="24"/>
                <w:szCs w:val="24"/>
              </w:rPr>
              <w:t>Длящееся поручение</w:t>
            </w:r>
          </w:p>
        </w:tc>
        <w:tc>
          <w:tcPr>
            <w:tcW w:w="6975" w:type="dxa"/>
            <w:shd w:val="clear" w:color="auto" w:fill="auto"/>
          </w:tcPr>
          <w:p w14:paraId="60310390" w14:textId="5DCCB537" w:rsidR="000A06E1" w:rsidRPr="00652497" w:rsidRDefault="000A06E1" w:rsidP="00295BFB">
            <w:pPr>
              <w:pStyle w:val="ae"/>
              <w:spacing w:before="120"/>
              <w:rPr>
                <w:rFonts w:ascii="Times New Roman" w:hAnsi="Times New Roman"/>
                <w:bCs/>
                <w:kern w:val="24"/>
                <w:sz w:val="24"/>
                <w:szCs w:val="24"/>
              </w:rPr>
            </w:pPr>
            <w:r w:rsidRPr="00652497">
              <w:rPr>
                <w:rFonts w:ascii="Times New Roman" w:hAnsi="Times New Roman"/>
                <w:bCs/>
                <w:kern w:val="24"/>
                <w:sz w:val="24"/>
                <w:szCs w:val="24"/>
              </w:rPr>
              <w:t>Поручение Клиента, предусматривающее возможность неоднократного его исполнения при наступлении условий, предусмотренных Соглашением</w:t>
            </w:r>
            <w:r w:rsidR="003C01A4" w:rsidRPr="00652497">
              <w:rPr>
                <w:rFonts w:ascii="Times New Roman" w:hAnsi="Times New Roman"/>
                <w:bCs/>
                <w:kern w:val="24"/>
                <w:sz w:val="24"/>
                <w:szCs w:val="24"/>
              </w:rPr>
              <w:t>.</w:t>
            </w:r>
          </w:p>
        </w:tc>
      </w:tr>
      <w:tr w:rsidR="004F34CF" w:rsidRPr="00652497" w14:paraId="498AD3FB" w14:textId="77777777" w:rsidTr="00B5013B">
        <w:tc>
          <w:tcPr>
            <w:tcW w:w="2376" w:type="dxa"/>
            <w:shd w:val="clear" w:color="auto" w:fill="auto"/>
          </w:tcPr>
          <w:p w14:paraId="391D580D" w14:textId="77777777" w:rsidR="004F34CF" w:rsidRPr="00652497" w:rsidRDefault="004F34CF" w:rsidP="007A1BD5">
            <w:pPr>
              <w:pStyle w:val="ae"/>
              <w:spacing w:before="120"/>
              <w:rPr>
                <w:rFonts w:ascii="Times New Roman" w:hAnsi="Times New Roman"/>
                <w:b/>
                <w:sz w:val="24"/>
                <w:szCs w:val="24"/>
              </w:rPr>
            </w:pPr>
            <w:r w:rsidRPr="00652497">
              <w:rPr>
                <w:rFonts w:ascii="Times New Roman" w:hAnsi="Times New Roman"/>
                <w:b/>
                <w:sz w:val="24"/>
                <w:szCs w:val="24"/>
              </w:rPr>
              <w:t>Жалоба</w:t>
            </w:r>
          </w:p>
        </w:tc>
        <w:tc>
          <w:tcPr>
            <w:tcW w:w="6975" w:type="dxa"/>
            <w:shd w:val="clear" w:color="auto" w:fill="auto"/>
          </w:tcPr>
          <w:p w14:paraId="35C7B581" w14:textId="4A76D5DD" w:rsidR="004F34CF" w:rsidRPr="00652497" w:rsidRDefault="004F34CF" w:rsidP="000A06E1">
            <w:pPr>
              <w:pStyle w:val="ae"/>
              <w:spacing w:before="120"/>
              <w:rPr>
                <w:rFonts w:ascii="Times New Roman" w:hAnsi="Times New Roman"/>
                <w:bCs/>
                <w:kern w:val="24"/>
                <w:sz w:val="24"/>
                <w:szCs w:val="24"/>
              </w:rPr>
            </w:pPr>
            <w:r w:rsidRPr="00652497">
              <w:rPr>
                <w:rFonts w:ascii="Times New Roman" w:hAnsi="Times New Roman"/>
                <w:bCs/>
                <w:kern w:val="24"/>
                <w:sz w:val="24"/>
                <w:szCs w:val="24"/>
              </w:rPr>
              <w:t>Просьба получателя финансовых услуг о восстановлении или защите его прав или интересов, нарушенных Банком (брокером)</w:t>
            </w:r>
            <w:r w:rsidR="003C01A4" w:rsidRPr="00652497">
              <w:rPr>
                <w:rFonts w:ascii="Times New Roman" w:hAnsi="Times New Roman"/>
                <w:bCs/>
                <w:kern w:val="24"/>
                <w:sz w:val="24"/>
                <w:szCs w:val="24"/>
              </w:rPr>
              <w:t>.</w:t>
            </w:r>
          </w:p>
        </w:tc>
      </w:tr>
      <w:tr w:rsidR="00736B76" w:rsidRPr="00652497" w14:paraId="7A474CFD" w14:textId="77777777" w:rsidTr="00B5013B">
        <w:trPr>
          <w:trHeight w:val="1089"/>
        </w:trPr>
        <w:tc>
          <w:tcPr>
            <w:tcW w:w="2376" w:type="dxa"/>
            <w:shd w:val="clear" w:color="auto" w:fill="auto"/>
          </w:tcPr>
          <w:p w14:paraId="65D5C527" w14:textId="77777777" w:rsidR="00736B76" w:rsidRPr="00652497" w:rsidRDefault="00736B76" w:rsidP="00736B76">
            <w:pPr>
              <w:pStyle w:val="ae"/>
              <w:spacing w:before="120"/>
              <w:rPr>
                <w:rFonts w:ascii="Times New Roman" w:hAnsi="Times New Roman"/>
                <w:b/>
                <w:sz w:val="24"/>
                <w:szCs w:val="24"/>
              </w:rPr>
            </w:pPr>
            <w:r w:rsidRPr="00652497">
              <w:rPr>
                <w:rFonts w:ascii="Times New Roman" w:hAnsi="Times New Roman"/>
                <w:b/>
                <w:sz w:val="24"/>
                <w:szCs w:val="24"/>
              </w:rPr>
              <w:t xml:space="preserve">Законодательство </w:t>
            </w:r>
          </w:p>
        </w:tc>
        <w:tc>
          <w:tcPr>
            <w:tcW w:w="6975" w:type="dxa"/>
            <w:shd w:val="clear" w:color="auto" w:fill="auto"/>
          </w:tcPr>
          <w:p w14:paraId="54F947E0" w14:textId="73289676" w:rsidR="00736B76" w:rsidRPr="00652497" w:rsidRDefault="005650E3" w:rsidP="008174C2">
            <w:pPr>
              <w:pStyle w:val="ae"/>
              <w:spacing w:before="120"/>
              <w:rPr>
                <w:rFonts w:ascii="Times New Roman" w:hAnsi="Times New Roman"/>
                <w:bCs/>
                <w:kern w:val="24"/>
                <w:sz w:val="24"/>
                <w:szCs w:val="24"/>
              </w:rPr>
            </w:pPr>
            <w:r w:rsidRPr="00652497">
              <w:rPr>
                <w:rFonts w:ascii="Times New Roman" w:hAnsi="Times New Roman"/>
                <w:bCs/>
                <w:kern w:val="24"/>
                <w:sz w:val="24"/>
                <w:szCs w:val="24"/>
              </w:rPr>
              <w:t>Федеральные законы и иные нормативные правовые акты Российской Федерации, в том числе нормативные акты Банка России</w:t>
            </w:r>
            <w:r w:rsidR="008174C2" w:rsidRPr="00652497">
              <w:rPr>
                <w:rFonts w:ascii="Times New Roman" w:hAnsi="Times New Roman"/>
                <w:bCs/>
                <w:kern w:val="24"/>
                <w:sz w:val="24"/>
                <w:szCs w:val="24"/>
              </w:rPr>
              <w:t xml:space="preserve"> (включая, специальные Указы Президента Российской Федерации, Решения Совета директоров Банка России, иные нормативные документы, а также предписания Банка России)</w:t>
            </w:r>
            <w:r w:rsidR="003C01A4" w:rsidRPr="00652497">
              <w:rPr>
                <w:rFonts w:ascii="Times New Roman" w:hAnsi="Times New Roman"/>
                <w:bCs/>
                <w:kern w:val="24"/>
                <w:sz w:val="24"/>
                <w:szCs w:val="24"/>
              </w:rPr>
              <w:t>.</w:t>
            </w:r>
          </w:p>
        </w:tc>
      </w:tr>
      <w:tr w:rsidR="007E3201" w:rsidRPr="00652497" w14:paraId="09E6400F" w14:textId="77777777" w:rsidTr="00B5013B">
        <w:tc>
          <w:tcPr>
            <w:tcW w:w="2376" w:type="dxa"/>
            <w:shd w:val="clear" w:color="auto" w:fill="auto"/>
          </w:tcPr>
          <w:p w14:paraId="1C618657" w14:textId="77777777" w:rsidR="007E3201" w:rsidRPr="00652497" w:rsidRDefault="007E3201" w:rsidP="007A1BD5">
            <w:pPr>
              <w:pStyle w:val="ae"/>
              <w:spacing w:before="120"/>
              <w:rPr>
                <w:rFonts w:ascii="Times New Roman" w:hAnsi="Times New Roman"/>
                <w:b/>
                <w:sz w:val="24"/>
                <w:szCs w:val="24"/>
              </w:rPr>
            </w:pPr>
            <w:r w:rsidRPr="00652497">
              <w:rPr>
                <w:rFonts w:ascii="Times New Roman" w:hAnsi="Times New Roman"/>
                <w:b/>
                <w:sz w:val="24"/>
                <w:szCs w:val="24"/>
              </w:rPr>
              <w:t>Заявление</w:t>
            </w:r>
            <w:r w:rsidR="006E40B7" w:rsidRPr="00652497">
              <w:t xml:space="preserve"> </w:t>
            </w:r>
            <w:r w:rsidR="006E40B7" w:rsidRPr="00652497">
              <w:rPr>
                <w:rFonts w:ascii="Times New Roman" w:hAnsi="Times New Roman"/>
                <w:b/>
                <w:sz w:val="24"/>
                <w:szCs w:val="24"/>
              </w:rPr>
              <w:t>на обслуживание на финансовых рынках (Заявление)</w:t>
            </w:r>
          </w:p>
        </w:tc>
        <w:tc>
          <w:tcPr>
            <w:tcW w:w="6975" w:type="dxa"/>
            <w:shd w:val="clear" w:color="auto" w:fill="auto"/>
          </w:tcPr>
          <w:p w14:paraId="646B77F8" w14:textId="769DC4F0" w:rsidR="007E3201" w:rsidRPr="00652497" w:rsidRDefault="007E3201" w:rsidP="00DE7381">
            <w:pPr>
              <w:pStyle w:val="ae"/>
              <w:spacing w:before="120"/>
              <w:rPr>
                <w:bCs/>
                <w:kern w:val="24"/>
                <w:sz w:val="24"/>
                <w:szCs w:val="24"/>
              </w:rPr>
            </w:pPr>
            <w:r w:rsidRPr="00652497">
              <w:rPr>
                <w:rFonts w:ascii="Times New Roman" w:hAnsi="Times New Roman"/>
                <w:bCs/>
                <w:kern w:val="24"/>
                <w:sz w:val="24"/>
                <w:szCs w:val="24"/>
              </w:rPr>
              <w:t xml:space="preserve">Заявление </w:t>
            </w:r>
            <w:r w:rsidR="006E40B7" w:rsidRPr="00652497">
              <w:rPr>
                <w:rFonts w:ascii="Times New Roman" w:hAnsi="Times New Roman"/>
                <w:bCs/>
                <w:kern w:val="24"/>
                <w:sz w:val="24"/>
                <w:szCs w:val="24"/>
              </w:rPr>
              <w:t xml:space="preserve">о присоединении к Регламенту, составленное </w:t>
            </w:r>
            <w:r w:rsidRPr="00652497">
              <w:rPr>
                <w:rFonts w:ascii="Times New Roman" w:hAnsi="Times New Roman"/>
                <w:bCs/>
                <w:kern w:val="24"/>
                <w:sz w:val="24"/>
                <w:szCs w:val="24"/>
              </w:rPr>
              <w:t>по форме Приложения № 1 или № 1</w:t>
            </w:r>
            <w:r w:rsidR="002B1CCB" w:rsidRPr="00652497">
              <w:rPr>
                <w:rFonts w:ascii="Times New Roman" w:hAnsi="Times New Roman"/>
                <w:bCs/>
                <w:kern w:val="24"/>
                <w:sz w:val="24"/>
                <w:szCs w:val="24"/>
              </w:rPr>
              <w:t>а</w:t>
            </w:r>
            <w:r w:rsidRPr="00652497">
              <w:rPr>
                <w:rFonts w:ascii="Times New Roman" w:hAnsi="Times New Roman"/>
                <w:bCs/>
                <w:kern w:val="24"/>
                <w:sz w:val="24"/>
                <w:szCs w:val="24"/>
              </w:rPr>
              <w:t xml:space="preserve"> к Регламенту</w:t>
            </w:r>
            <w:r w:rsidR="006E40B7" w:rsidRPr="00652497">
              <w:rPr>
                <w:rFonts w:ascii="Times New Roman" w:hAnsi="Times New Roman"/>
                <w:bCs/>
                <w:kern w:val="24"/>
                <w:sz w:val="24"/>
                <w:szCs w:val="24"/>
              </w:rPr>
              <w:t>, подписываемое Клиентом и передаваемое в Банк</w:t>
            </w:r>
            <w:r w:rsidR="003C01A4" w:rsidRPr="00652497">
              <w:rPr>
                <w:rFonts w:ascii="Times New Roman" w:hAnsi="Times New Roman"/>
                <w:bCs/>
                <w:kern w:val="24"/>
                <w:sz w:val="24"/>
                <w:szCs w:val="24"/>
              </w:rPr>
              <w:t>.</w:t>
            </w:r>
          </w:p>
        </w:tc>
      </w:tr>
      <w:tr w:rsidR="003F7333" w:rsidRPr="00652497" w14:paraId="2D4CE150" w14:textId="77777777" w:rsidTr="00B5013B">
        <w:tc>
          <w:tcPr>
            <w:tcW w:w="2376" w:type="dxa"/>
            <w:shd w:val="clear" w:color="auto" w:fill="auto"/>
          </w:tcPr>
          <w:p w14:paraId="6134468E" w14:textId="77777777" w:rsidR="003F7333" w:rsidRPr="00652497" w:rsidRDefault="003F7333" w:rsidP="00744BB7">
            <w:pPr>
              <w:pStyle w:val="ae"/>
              <w:spacing w:before="120"/>
              <w:jc w:val="left"/>
              <w:rPr>
                <w:rFonts w:ascii="Times New Roman" w:hAnsi="Times New Roman"/>
                <w:b/>
                <w:sz w:val="24"/>
                <w:szCs w:val="24"/>
              </w:rPr>
            </w:pPr>
            <w:r w:rsidRPr="00652497">
              <w:rPr>
                <w:rFonts w:ascii="Times New Roman" w:hAnsi="Times New Roman"/>
                <w:b/>
                <w:sz w:val="24"/>
                <w:szCs w:val="24"/>
              </w:rPr>
              <w:t>Идентификатор в ТС</w:t>
            </w:r>
          </w:p>
        </w:tc>
        <w:tc>
          <w:tcPr>
            <w:tcW w:w="6975" w:type="dxa"/>
            <w:shd w:val="clear" w:color="auto" w:fill="auto"/>
          </w:tcPr>
          <w:p w14:paraId="2D839DE3" w14:textId="6BDBD5B3" w:rsidR="003F7333" w:rsidRPr="00652497" w:rsidRDefault="003F7333" w:rsidP="00744BB7">
            <w:pPr>
              <w:pStyle w:val="ae"/>
              <w:spacing w:before="120"/>
              <w:rPr>
                <w:bCs/>
                <w:kern w:val="24"/>
                <w:sz w:val="24"/>
                <w:szCs w:val="24"/>
              </w:rPr>
            </w:pPr>
            <w:r w:rsidRPr="00652497">
              <w:rPr>
                <w:rFonts w:ascii="Times New Roman" w:hAnsi="Times New Roman"/>
                <w:bCs/>
                <w:kern w:val="24"/>
                <w:sz w:val="24"/>
                <w:szCs w:val="24"/>
              </w:rPr>
              <w:t>Буквенно</w:t>
            </w:r>
            <w:r w:rsidR="00FE503F" w:rsidRPr="00652497">
              <w:rPr>
                <w:rFonts w:ascii="Times New Roman" w:hAnsi="Times New Roman"/>
                <w:bCs/>
                <w:kern w:val="24"/>
                <w:sz w:val="24"/>
                <w:szCs w:val="24"/>
              </w:rPr>
              <w:t>/</w:t>
            </w:r>
            <w:r w:rsidRPr="00652497">
              <w:rPr>
                <w:rFonts w:ascii="Times New Roman" w:hAnsi="Times New Roman"/>
                <w:bCs/>
                <w:kern w:val="24"/>
                <w:sz w:val="24"/>
                <w:szCs w:val="24"/>
              </w:rPr>
              <w:t>цифровой код, присваиваемый Клиенту, однозначно определяющий Клиента в ТС</w:t>
            </w:r>
            <w:r w:rsidR="003C01A4" w:rsidRPr="00652497">
              <w:rPr>
                <w:rFonts w:ascii="Times New Roman" w:hAnsi="Times New Roman"/>
                <w:bCs/>
                <w:kern w:val="24"/>
                <w:sz w:val="24"/>
                <w:szCs w:val="24"/>
              </w:rPr>
              <w:t>.</w:t>
            </w:r>
          </w:p>
        </w:tc>
      </w:tr>
      <w:tr w:rsidR="003F7333" w:rsidRPr="00652497" w14:paraId="3B4D7A79" w14:textId="77777777" w:rsidTr="00B5013B">
        <w:trPr>
          <w:trHeight w:val="1615"/>
        </w:trPr>
        <w:tc>
          <w:tcPr>
            <w:tcW w:w="2376" w:type="dxa"/>
            <w:shd w:val="clear" w:color="auto" w:fill="auto"/>
          </w:tcPr>
          <w:p w14:paraId="33D749D5" w14:textId="77777777" w:rsidR="003F7333" w:rsidRPr="00652497" w:rsidRDefault="00AE01E5" w:rsidP="007A1BD5">
            <w:pPr>
              <w:pStyle w:val="ae"/>
              <w:spacing w:before="120"/>
              <w:rPr>
                <w:rFonts w:ascii="Times New Roman" w:hAnsi="Times New Roman"/>
                <w:b/>
                <w:sz w:val="24"/>
                <w:szCs w:val="24"/>
              </w:rPr>
            </w:pPr>
            <w:r w:rsidRPr="00652497">
              <w:rPr>
                <w:rFonts w:ascii="Times New Roman" w:hAnsi="Times New Roman"/>
                <w:b/>
                <w:sz w:val="24"/>
                <w:szCs w:val="24"/>
              </w:rPr>
              <w:t>Инструмент финансового рынка (Финансовый инструмент)</w:t>
            </w:r>
          </w:p>
        </w:tc>
        <w:tc>
          <w:tcPr>
            <w:tcW w:w="6975" w:type="dxa"/>
            <w:shd w:val="clear" w:color="auto" w:fill="auto"/>
          </w:tcPr>
          <w:p w14:paraId="653848CB" w14:textId="5FF8F48C" w:rsidR="003F7333" w:rsidRPr="00652497" w:rsidRDefault="00997F2A" w:rsidP="00FA096F">
            <w:pPr>
              <w:rPr>
                <w:bCs/>
                <w:kern w:val="24"/>
                <w:sz w:val="24"/>
                <w:szCs w:val="24"/>
              </w:rPr>
            </w:pPr>
            <w:r>
              <w:rPr>
                <w:bCs/>
                <w:kern w:val="24"/>
                <w:sz w:val="24"/>
                <w:szCs w:val="24"/>
              </w:rPr>
              <w:t>Ц</w:t>
            </w:r>
            <w:r w:rsidRPr="00652497">
              <w:rPr>
                <w:bCs/>
                <w:kern w:val="24"/>
                <w:sz w:val="24"/>
                <w:szCs w:val="24"/>
              </w:rPr>
              <w:t>енные бумаги</w:t>
            </w:r>
            <w:r>
              <w:rPr>
                <w:bCs/>
                <w:kern w:val="24"/>
                <w:sz w:val="24"/>
                <w:szCs w:val="24"/>
              </w:rPr>
              <w:t>, обращающиеся на биржевых/внебиржевых рынках.</w:t>
            </w:r>
          </w:p>
        </w:tc>
      </w:tr>
      <w:tr w:rsidR="00354281" w:rsidRPr="00652497" w14:paraId="0E357269" w14:textId="77777777" w:rsidTr="00B5013B">
        <w:tc>
          <w:tcPr>
            <w:tcW w:w="2376" w:type="dxa"/>
            <w:shd w:val="clear" w:color="auto" w:fill="auto"/>
          </w:tcPr>
          <w:p w14:paraId="26604EEC"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Информационно-торговая система QUIK (ИТС QUIK)</w:t>
            </w:r>
          </w:p>
        </w:tc>
        <w:tc>
          <w:tcPr>
            <w:tcW w:w="6975" w:type="dxa"/>
            <w:shd w:val="clear" w:color="auto" w:fill="auto"/>
          </w:tcPr>
          <w:p w14:paraId="57C07AD7" w14:textId="4A6F447E" w:rsidR="00354281" w:rsidRPr="00652497" w:rsidRDefault="00875515" w:rsidP="00875515">
            <w:pPr>
              <w:rPr>
                <w:bCs/>
                <w:kern w:val="24"/>
                <w:sz w:val="24"/>
                <w:szCs w:val="24"/>
              </w:rPr>
            </w:pPr>
            <w:r>
              <w:rPr>
                <w:bCs/>
                <w:kern w:val="24"/>
                <w:sz w:val="24"/>
                <w:szCs w:val="24"/>
              </w:rPr>
              <w:t xml:space="preserve">В значении </w:t>
            </w:r>
            <w:r w:rsidR="00354281" w:rsidRPr="00652497">
              <w:rPr>
                <w:bCs/>
                <w:kern w:val="24"/>
                <w:sz w:val="24"/>
                <w:szCs w:val="24"/>
              </w:rPr>
              <w:t>термин</w:t>
            </w:r>
            <w:r>
              <w:rPr>
                <w:bCs/>
                <w:kern w:val="24"/>
                <w:sz w:val="24"/>
                <w:szCs w:val="24"/>
              </w:rPr>
              <w:t>а,</w:t>
            </w:r>
            <w:r w:rsidR="00354281" w:rsidRPr="00652497">
              <w:rPr>
                <w:bCs/>
                <w:kern w:val="24"/>
                <w:sz w:val="24"/>
                <w:szCs w:val="24"/>
              </w:rPr>
              <w:t xml:space="preserve"> установлен</w:t>
            </w:r>
            <w:r>
              <w:rPr>
                <w:bCs/>
                <w:kern w:val="24"/>
                <w:sz w:val="24"/>
                <w:szCs w:val="24"/>
              </w:rPr>
              <w:t>ного</w:t>
            </w:r>
            <w:r w:rsidR="00354281" w:rsidRPr="00652497">
              <w:rPr>
                <w:bCs/>
                <w:kern w:val="24"/>
                <w:sz w:val="24"/>
                <w:szCs w:val="24"/>
              </w:rPr>
              <w:t xml:space="preserve"> в Приложении №</w:t>
            </w:r>
            <w:r w:rsidR="00F83C0A" w:rsidRPr="00652497">
              <w:rPr>
                <w:bCs/>
                <w:kern w:val="24"/>
                <w:sz w:val="24"/>
                <w:szCs w:val="24"/>
              </w:rPr>
              <w:t xml:space="preserve">14 </w:t>
            </w:r>
            <w:r w:rsidR="00354281" w:rsidRPr="00652497">
              <w:rPr>
                <w:bCs/>
                <w:kern w:val="24"/>
                <w:sz w:val="24"/>
                <w:szCs w:val="24"/>
              </w:rPr>
              <w:t>к Регламенту</w:t>
            </w:r>
            <w:r w:rsidR="003C01A4" w:rsidRPr="00652497">
              <w:rPr>
                <w:bCs/>
                <w:kern w:val="24"/>
                <w:sz w:val="24"/>
                <w:szCs w:val="24"/>
              </w:rPr>
              <w:t>.</w:t>
            </w:r>
          </w:p>
        </w:tc>
      </w:tr>
      <w:tr w:rsidR="00354281" w:rsidRPr="00652497" w14:paraId="084BB677" w14:textId="77777777" w:rsidTr="00B5013B">
        <w:tc>
          <w:tcPr>
            <w:tcW w:w="2376" w:type="dxa"/>
            <w:shd w:val="clear" w:color="auto" w:fill="auto"/>
          </w:tcPr>
          <w:p w14:paraId="3372D3A1"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ИТС</w:t>
            </w:r>
          </w:p>
        </w:tc>
        <w:tc>
          <w:tcPr>
            <w:tcW w:w="6975" w:type="dxa"/>
            <w:shd w:val="clear" w:color="auto" w:fill="auto"/>
          </w:tcPr>
          <w:p w14:paraId="572D84C7" w14:textId="29A37EC0" w:rsidR="00354281" w:rsidRPr="00652497" w:rsidRDefault="00875515" w:rsidP="00875515">
            <w:pPr>
              <w:rPr>
                <w:bCs/>
                <w:kern w:val="24"/>
                <w:sz w:val="24"/>
                <w:szCs w:val="24"/>
              </w:rPr>
            </w:pPr>
            <w:r>
              <w:rPr>
                <w:bCs/>
                <w:kern w:val="24"/>
                <w:sz w:val="24"/>
                <w:szCs w:val="24"/>
              </w:rPr>
              <w:t>В порядке,</w:t>
            </w:r>
            <w:r w:rsidR="00354281" w:rsidRPr="00652497">
              <w:rPr>
                <w:bCs/>
                <w:kern w:val="24"/>
                <w:sz w:val="24"/>
                <w:szCs w:val="24"/>
              </w:rPr>
              <w:t xml:space="preserve"> установлен</w:t>
            </w:r>
            <w:r>
              <w:rPr>
                <w:bCs/>
                <w:kern w:val="24"/>
                <w:sz w:val="24"/>
                <w:szCs w:val="24"/>
              </w:rPr>
              <w:t>н</w:t>
            </w:r>
            <w:r w:rsidR="00354281" w:rsidRPr="00652497">
              <w:rPr>
                <w:bCs/>
                <w:kern w:val="24"/>
                <w:sz w:val="24"/>
                <w:szCs w:val="24"/>
              </w:rPr>
              <w:t>о</w:t>
            </w:r>
            <w:r>
              <w:rPr>
                <w:bCs/>
                <w:kern w:val="24"/>
                <w:sz w:val="24"/>
                <w:szCs w:val="24"/>
              </w:rPr>
              <w:t>м</w:t>
            </w:r>
            <w:r w:rsidR="00354281" w:rsidRPr="00652497">
              <w:rPr>
                <w:bCs/>
                <w:kern w:val="24"/>
                <w:sz w:val="24"/>
                <w:szCs w:val="24"/>
              </w:rPr>
              <w:t xml:space="preserve"> в Приложении №</w:t>
            </w:r>
            <w:r w:rsidR="00F83C0A" w:rsidRPr="00652497">
              <w:rPr>
                <w:bCs/>
                <w:kern w:val="24"/>
                <w:sz w:val="24"/>
                <w:szCs w:val="24"/>
              </w:rPr>
              <w:t>14</w:t>
            </w:r>
            <w:r w:rsidR="00354281" w:rsidRPr="00652497">
              <w:rPr>
                <w:bCs/>
                <w:kern w:val="24"/>
                <w:sz w:val="24"/>
                <w:szCs w:val="24"/>
              </w:rPr>
              <w:t xml:space="preserve"> к Регламенту</w:t>
            </w:r>
            <w:r w:rsidR="003C01A4" w:rsidRPr="00652497">
              <w:rPr>
                <w:bCs/>
                <w:kern w:val="24"/>
                <w:sz w:val="24"/>
                <w:szCs w:val="24"/>
              </w:rPr>
              <w:t>.</w:t>
            </w:r>
          </w:p>
        </w:tc>
      </w:tr>
      <w:tr w:rsidR="00354281" w:rsidRPr="00652497" w14:paraId="7D25D976" w14:textId="77777777" w:rsidTr="00B5013B">
        <w:trPr>
          <w:trHeight w:val="738"/>
        </w:trPr>
        <w:tc>
          <w:tcPr>
            <w:tcW w:w="2376" w:type="dxa"/>
            <w:shd w:val="clear" w:color="auto" w:fill="auto"/>
          </w:tcPr>
          <w:p w14:paraId="4FFA6C6A" w14:textId="1050AE7F" w:rsidR="00354281" w:rsidRPr="00652497" w:rsidRDefault="00354281" w:rsidP="007A1BD5">
            <w:pPr>
              <w:pStyle w:val="ae"/>
              <w:spacing w:before="120"/>
              <w:rPr>
                <w:rFonts w:ascii="Times New Roman" w:hAnsi="Times New Roman"/>
                <w:b/>
                <w:sz w:val="24"/>
                <w:szCs w:val="24"/>
              </w:rPr>
            </w:pPr>
            <w:proofErr w:type="gramStart"/>
            <w:r w:rsidRPr="00652497">
              <w:rPr>
                <w:rFonts w:ascii="Times New Roman" w:hAnsi="Times New Roman"/>
                <w:b/>
                <w:sz w:val="24"/>
                <w:szCs w:val="24"/>
              </w:rPr>
              <w:t>Квалифицирован</w:t>
            </w:r>
            <w:r w:rsidR="002D6FCF">
              <w:rPr>
                <w:rFonts w:ascii="Times New Roman" w:hAnsi="Times New Roman"/>
                <w:b/>
                <w:sz w:val="24"/>
                <w:szCs w:val="24"/>
                <w:lang w:val="en-US"/>
              </w:rPr>
              <w:t>-</w:t>
            </w:r>
            <w:proofErr w:type="spellStart"/>
            <w:r w:rsidRPr="00652497">
              <w:rPr>
                <w:rFonts w:ascii="Times New Roman" w:hAnsi="Times New Roman"/>
                <w:b/>
                <w:sz w:val="24"/>
                <w:szCs w:val="24"/>
              </w:rPr>
              <w:t>ный</w:t>
            </w:r>
            <w:proofErr w:type="spellEnd"/>
            <w:proofErr w:type="gramEnd"/>
            <w:r w:rsidRPr="00652497">
              <w:rPr>
                <w:rFonts w:ascii="Times New Roman" w:hAnsi="Times New Roman"/>
                <w:b/>
                <w:sz w:val="24"/>
                <w:szCs w:val="24"/>
              </w:rPr>
              <w:t xml:space="preserve"> инвестор </w:t>
            </w:r>
          </w:p>
        </w:tc>
        <w:tc>
          <w:tcPr>
            <w:tcW w:w="6975" w:type="dxa"/>
            <w:shd w:val="clear" w:color="auto" w:fill="auto"/>
          </w:tcPr>
          <w:p w14:paraId="551E0EAD" w14:textId="2B390D36" w:rsidR="00354281" w:rsidRPr="00652497" w:rsidRDefault="00354281">
            <w:pPr>
              <w:rPr>
                <w:bCs/>
                <w:kern w:val="24"/>
                <w:sz w:val="24"/>
                <w:szCs w:val="24"/>
              </w:rPr>
            </w:pPr>
            <w:r w:rsidRPr="00652497">
              <w:rPr>
                <w:bCs/>
                <w:kern w:val="24"/>
                <w:sz w:val="24"/>
                <w:szCs w:val="24"/>
              </w:rPr>
              <w:t>Клиент Банка, являющийся Квалифицированным инвестором в соответствии с Федеральным законом от 22.04.1996 №39-ФЗ «О рынке ценных бумаг» (в текущей редакции) или признан</w:t>
            </w:r>
            <w:r w:rsidR="00B7741E">
              <w:rPr>
                <w:bCs/>
                <w:kern w:val="24"/>
                <w:sz w:val="24"/>
                <w:szCs w:val="24"/>
              </w:rPr>
              <w:t>ный</w:t>
            </w:r>
            <w:r w:rsidRPr="00652497">
              <w:rPr>
                <w:bCs/>
                <w:kern w:val="24"/>
                <w:sz w:val="24"/>
                <w:szCs w:val="24"/>
              </w:rPr>
              <w:t xml:space="preserve"> Банком квалифицированным инвестором в соответствии с процедурой, предусмотренной </w:t>
            </w:r>
            <w:r w:rsidR="005F2D38" w:rsidRPr="00652497">
              <w:rPr>
                <w:bCs/>
                <w:kern w:val="24"/>
                <w:sz w:val="24"/>
                <w:szCs w:val="24"/>
              </w:rPr>
              <w:t>Регламентом признания лиц квалифицированными инвесторами ООО КБ «ГТ банк</w:t>
            </w:r>
            <w:r w:rsidRPr="00652497">
              <w:rPr>
                <w:bCs/>
                <w:kern w:val="24"/>
                <w:sz w:val="24"/>
                <w:szCs w:val="24"/>
              </w:rPr>
              <w:t>», утверждённым Банком и размещенным на WEB-сайт Банка</w:t>
            </w:r>
            <w:r w:rsidR="005F2D38" w:rsidRPr="00652497">
              <w:rPr>
                <w:bCs/>
                <w:kern w:val="24"/>
                <w:sz w:val="24"/>
                <w:szCs w:val="24"/>
              </w:rPr>
              <w:t>.</w:t>
            </w:r>
            <w:r w:rsidR="007F69A9" w:rsidRPr="00652497">
              <w:rPr>
                <w:bCs/>
                <w:kern w:val="24"/>
                <w:sz w:val="24"/>
                <w:szCs w:val="24"/>
              </w:rPr>
              <w:t xml:space="preserve"> </w:t>
            </w:r>
          </w:p>
        </w:tc>
      </w:tr>
      <w:tr w:rsidR="00354281" w:rsidRPr="00652497" w14:paraId="73957230" w14:textId="77777777" w:rsidTr="00B5013B">
        <w:trPr>
          <w:trHeight w:val="1154"/>
        </w:trPr>
        <w:tc>
          <w:tcPr>
            <w:tcW w:w="2376" w:type="dxa"/>
            <w:shd w:val="clear" w:color="auto" w:fill="auto"/>
          </w:tcPr>
          <w:p w14:paraId="3014832C"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lastRenderedPageBreak/>
              <w:t xml:space="preserve">Клиент </w:t>
            </w:r>
          </w:p>
        </w:tc>
        <w:tc>
          <w:tcPr>
            <w:tcW w:w="6975" w:type="dxa"/>
            <w:shd w:val="clear" w:color="auto" w:fill="auto"/>
          </w:tcPr>
          <w:p w14:paraId="1DF8F9D7" w14:textId="37266016" w:rsidR="00354281" w:rsidRPr="00652497" w:rsidRDefault="00354281" w:rsidP="002B6BD1">
            <w:pPr>
              <w:rPr>
                <w:bCs/>
                <w:kern w:val="24"/>
                <w:sz w:val="24"/>
                <w:szCs w:val="24"/>
              </w:rPr>
            </w:pPr>
            <w:r w:rsidRPr="00652497">
              <w:rPr>
                <w:bCs/>
                <w:kern w:val="24"/>
                <w:sz w:val="24"/>
                <w:szCs w:val="24"/>
              </w:rPr>
              <w:t>Любое юридическое или физическое лицо, резидент или нерезидент Российской Федерации, заключившее с Банком Соглашение в порядке, предусмотренном настоящим Регламентом</w:t>
            </w:r>
            <w:r w:rsidR="003C01A4" w:rsidRPr="00652497">
              <w:rPr>
                <w:bCs/>
                <w:kern w:val="24"/>
                <w:sz w:val="24"/>
                <w:szCs w:val="24"/>
              </w:rPr>
              <w:t>.</w:t>
            </w:r>
          </w:p>
        </w:tc>
      </w:tr>
      <w:tr w:rsidR="00354281" w:rsidRPr="00652497" w14:paraId="3FF8C29D" w14:textId="77777777" w:rsidTr="00B5013B">
        <w:tc>
          <w:tcPr>
            <w:tcW w:w="2376" w:type="dxa"/>
            <w:shd w:val="clear" w:color="auto" w:fill="auto"/>
          </w:tcPr>
          <w:p w14:paraId="703038F2"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Клиринговая организация</w:t>
            </w:r>
          </w:p>
        </w:tc>
        <w:tc>
          <w:tcPr>
            <w:tcW w:w="6975" w:type="dxa"/>
            <w:shd w:val="clear" w:color="auto" w:fill="auto"/>
          </w:tcPr>
          <w:p w14:paraId="0505862B" w14:textId="4E0F6200" w:rsidR="00354281" w:rsidRPr="00652497" w:rsidRDefault="00354281" w:rsidP="009D0056">
            <w:pPr>
              <w:rPr>
                <w:bCs/>
                <w:kern w:val="24"/>
                <w:sz w:val="24"/>
                <w:szCs w:val="24"/>
              </w:rPr>
            </w:pPr>
            <w:r w:rsidRPr="00652497">
              <w:rPr>
                <w:bCs/>
                <w:kern w:val="24"/>
                <w:sz w:val="24"/>
                <w:szCs w:val="24"/>
              </w:rPr>
              <w:t xml:space="preserve">Юридическое лицо, осуществляющее в соответствии с </w:t>
            </w:r>
            <w:r w:rsidR="009D0056" w:rsidRPr="00652497">
              <w:rPr>
                <w:bCs/>
                <w:kern w:val="24"/>
                <w:sz w:val="24"/>
                <w:szCs w:val="24"/>
              </w:rPr>
              <w:t>З</w:t>
            </w:r>
            <w:r w:rsidRPr="00652497">
              <w:rPr>
                <w:bCs/>
                <w:kern w:val="24"/>
                <w:sz w:val="24"/>
                <w:szCs w:val="24"/>
              </w:rPr>
              <w:t>аконодательством клиринговую деятельность на основании лицензии на осуществление клиринговой деятельности</w:t>
            </w:r>
            <w:r w:rsidR="003C01A4" w:rsidRPr="00652497">
              <w:rPr>
                <w:bCs/>
                <w:kern w:val="24"/>
                <w:sz w:val="24"/>
                <w:szCs w:val="24"/>
              </w:rPr>
              <w:t>.</w:t>
            </w:r>
          </w:p>
        </w:tc>
      </w:tr>
      <w:tr w:rsidR="00354281" w:rsidRPr="00652497" w14:paraId="4EFAF67B" w14:textId="77777777" w:rsidTr="00B5013B">
        <w:tc>
          <w:tcPr>
            <w:tcW w:w="2376" w:type="dxa"/>
            <w:shd w:val="clear" w:color="auto" w:fill="auto"/>
          </w:tcPr>
          <w:p w14:paraId="454ED435" w14:textId="77777777" w:rsidR="00354281" w:rsidRPr="00652497" w:rsidRDefault="00354281" w:rsidP="00B97CE6">
            <w:pPr>
              <w:pStyle w:val="ae"/>
              <w:spacing w:before="120"/>
              <w:jc w:val="left"/>
              <w:rPr>
                <w:rFonts w:ascii="Times New Roman" w:hAnsi="Times New Roman"/>
                <w:b/>
                <w:sz w:val="24"/>
                <w:szCs w:val="24"/>
              </w:rPr>
            </w:pPr>
            <w:r w:rsidRPr="00652497">
              <w:rPr>
                <w:rFonts w:ascii="Times New Roman" w:hAnsi="Times New Roman"/>
                <w:b/>
                <w:sz w:val="24"/>
                <w:szCs w:val="24"/>
              </w:rPr>
              <w:t>Лицевой счет Клиента (Лицевой счет)</w:t>
            </w:r>
          </w:p>
        </w:tc>
        <w:tc>
          <w:tcPr>
            <w:tcW w:w="6975" w:type="dxa"/>
            <w:shd w:val="clear" w:color="auto" w:fill="auto"/>
          </w:tcPr>
          <w:p w14:paraId="7C2FC08E" w14:textId="3DBDEFA0" w:rsidR="00354281" w:rsidRPr="00652497" w:rsidRDefault="006E660A" w:rsidP="0067665E">
            <w:pPr>
              <w:tabs>
                <w:tab w:val="left" w:pos="851"/>
              </w:tabs>
              <w:rPr>
                <w:bCs/>
                <w:kern w:val="24"/>
                <w:sz w:val="24"/>
                <w:szCs w:val="24"/>
              </w:rPr>
            </w:pPr>
            <w:r w:rsidRPr="00652497">
              <w:rPr>
                <w:bCs/>
                <w:kern w:val="24"/>
                <w:sz w:val="24"/>
                <w:szCs w:val="24"/>
              </w:rPr>
              <w:t>Внутрибанковский учетный счет Клиента, открываемый Банком в соответствии с Разделом 4 Регламента для учета денежных средств Клиента, а также для расчетов с третьими лицами по операциям (сделкам), совершаемым в рамках настоящего Регламента. Во внутреннем учете Лицевой счет Клиента Банка представляет собой совокупность индивидуальных учетных счетов денежных средств (Разделов учета денежных средств Клиента).</w:t>
            </w:r>
          </w:p>
        </w:tc>
      </w:tr>
      <w:tr w:rsidR="00354281" w:rsidRPr="00652497" w14:paraId="1EAB6899" w14:textId="77777777" w:rsidTr="00B5013B">
        <w:tc>
          <w:tcPr>
            <w:tcW w:w="2376" w:type="dxa"/>
            <w:shd w:val="clear" w:color="auto" w:fill="auto"/>
          </w:tcPr>
          <w:p w14:paraId="2BADAA6D"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Неторговые операции</w:t>
            </w:r>
          </w:p>
        </w:tc>
        <w:tc>
          <w:tcPr>
            <w:tcW w:w="6975" w:type="dxa"/>
            <w:shd w:val="clear" w:color="auto" w:fill="auto"/>
          </w:tcPr>
          <w:p w14:paraId="406FDE2E" w14:textId="4B9AE44F" w:rsidR="00354281" w:rsidRPr="00652497" w:rsidRDefault="00354281" w:rsidP="007A1BD5">
            <w:pPr>
              <w:tabs>
                <w:tab w:val="left" w:pos="851"/>
              </w:tabs>
              <w:rPr>
                <w:bCs/>
                <w:kern w:val="24"/>
                <w:sz w:val="24"/>
                <w:szCs w:val="24"/>
              </w:rPr>
            </w:pPr>
            <w:r w:rsidRPr="00652497">
              <w:rPr>
                <w:bCs/>
                <w:kern w:val="24"/>
                <w:sz w:val="24"/>
                <w:szCs w:val="24"/>
              </w:rPr>
              <w:t>Операции, непосредственно не связанные с совершением сделок по Поручению Клиента, осуществляемые Банком в соответствии с Частью 4. «Неторговые операции»</w:t>
            </w:r>
            <w:r w:rsidR="003C01A4" w:rsidRPr="00652497">
              <w:rPr>
                <w:bCs/>
                <w:kern w:val="24"/>
                <w:sz w:val="24"/>
                <w:szCs w:val="24"/>
              </w:rPr>
              <w:t>.</w:t>
            </w:r>
          </w:p>
        </w:tc>
      </w:tr>
      <w:tr w:rsidR="00AE0EAE" w:rsidRPr="00652497" w14:paraId="5B1A862E" w14:textId="77777777" w:rsidTr="00B5013B">
        <w:trPr>
          <w:trHeight w:val="893"/>
        </w:trPr>
        <w:tc>
          <w:tcPr>
            <w:tcW w:w="2376" w:type="dxa"/>
            <w:shd w:val="clear" w:color="auto" w:fill="auto"/>
          </w:tcPr>
          <w:p w14:paraId="0D8B20ED" w14:textId="77777777" w:rsidR="00AE0EAE" w:rsidRPr="00652497" w:rsidRDefault="00AE0EAE" w:rsidP="00200306">
            <w:pPr>
              <w:pStyle w:val="ae"/>
              <w:spacing w:before="120"/>
              <w:rPr>
                <w:rFonts w:ascii="Times New Roman" w:hAnsi="Times New Roman"/>
                <w:b/>
                <w:sz w:val="24"/>
                <w:szCs w:val="24"/>
              </w:rPr>
            </w:pPr>
            <w:r w:rsidRPr="00652497">
              <w:rPr>
                <w:rFonts w:ascii="Times New Roman" w:hAnsi="Times New Roman"/>
                <w:b/>
                <w:sz w:val="24"/>
                <w:szCs w:val="24"/>
              </w:rPr>
              <w:t>Обращение</w:t>
            </w:r>
          </w:p>
        </w:tc>
        <w:tc>
          <w:tcPr>
            <w:tcW w:w="6975" w:type="dxa"/>
            <w:shd w:val="clear" w:color="auto" w:fill="auto"/>
          </w:tcPr>
          <w:p w14:paraId="2D7ACD16" w14:textId="02D36D10" w:rsidR="00AE0EAE" w:rsidRPr="00652497" w:rsidRDefault="004F34CF" w:rsidP="00173CF2">
            <w:pPr>
              <w:rPr>
                <w:bCs/>
                <w:kern w:val="24"/>
                <w:sz w:val="24"/>
                <w:szCs w:val="24"/>
              </w:rPr>
            </w:pPr>
            <w:r w:rsidRPr="00652497">
              <w:rPr>
                <w:bCs/>
                <w:kern w:val="24"/>
                <w:sz w:val="24"/>
                <w:szCs w:val="24"/>
              </w:rPr>
              <w:t>Направленная получателем финансовых услуг Банк просьба, предложение либо заявление, касающееся оказания финансовой услуги, но не являющееся жалобой</w:t>
            </w:r>
            <w:r w:rsidR="003C01A4" w:rsidRPr="00652497">
              <w:rPr>
                <w:bCs/>
                <w:kern w:val="24"/>
                <w:sz w:val="24"/>
                <w:szCs w:val="24"/>
              </w:rPr>
              <w:t>.</w:t>
            </w:r>
          </w:p>
        </w:tc>
      </w:tr>
      <w:tr w:rsidR="00354281" w:rsidRPr="00652497" w14:paraId="6F62E544" w14:textId="77777777" w:rsidTr="00B5013B">
        <w:trPr>
          <w:trHeight w:val="1260"/>
        </w:trPr>
        <w:tc>
          <w:tcPr>
            <w:tcW w:w="2376" w:type="dxa"/>
            <w:shd w:val="clear" w:color="auto" w:fill="auto"/>
          </w:tcPr>
          <w:p w14:paraId="239A6D9A" w14:textId="77777777" w:rsidR="00354281" w:rsidRPr="00652497" w:rsidRDefault="00354281" w:rsidP="00200306">
            <w:pPr>
              <w:pStyle w:val="ae"/>
              <w:spacing w:before="120"/>
              <w:rPr>
                <w:rFonts w:ascii="Times New Roman" w:hAnsi="Times New Roman"/>
                <w:b/>
                <w:sz w:val="24"/>
                <w:szCs w:val="24"/>
              </w:rPr>
            </w:pPr>
            <w:r w:rsidRPr="00652497">
              <w:rPr>
                <w:rFonts w:ascii="Times New Roman" w:hAnsi="Times New Roman"/>
                <w:b/>
                <w:sz w:val="24"/>
                <w:szCs w:val="24"/>
              </w:rPr>
              <w:t xml:space="preserve">Объем денежных средств по сделкам Клиента (Объем сделки Клиента) </w:t>
            </w:r>
          </w:p>
        </w:tc>
        <w:tc>
          <w:tcPr>
            <w:tcW w:w="6975" w:type="dxa"/>
            <w:shd w:val="clear" w:color="auto" w:fill="auto"/>
          </w:tcPr>
          <w:p w14:paraId="766B6D15" w14:textId="77777777" w:rsidR="00354281" w:rsidRPr="00652497" w:rsidRDefault="00354281" w:rsidP="009538EF">
            <w:pPr>
              <w:rPr>
                <w:bCs/>
                <w:kern w:val="24"/>
                <w:sz w:val="24"/>
                <w:szCs w:val="24"/>
              </w:rPr>
            </w:pPr>
          </w:p>
          <w:p w14:paraId="1244AB0E" w14:textId="3A39AB3A" w:rsidR="00354281" w:rsidRPr="00652497" w:rsidRDefault="00354281" w:rsidP="00DE7381">
            <w:pPr>
              <w:rPr>
                <w:bCs/>
                <w:kern w:val="24"/>
                <w:sz w:val="24"/>
                <w:szCs w:val="24"/>
              </w:rPr>
            </w:pPr>
            <w:r w:rsidRPr="00652497">
              <w:rPr>
                <w:bCs/>
                <w:kern w:val="24"/>
                <w:sz w:val="24"/>
                <w:szCs w:val="24"/>
              </w:rPr>
              <w:t>Общая сумма Сделок «покупка» и «продажа», заключенных Клиентом за Торговый день в ТС или на Внебиржевом рынке</w:t>
            </w:r>
            <w:r w:rsidR="003C01A4" w:rsidRPr="00652497">
              <w:rPr>
                <w:bCs/>
                <w:kern w:val="24"/>
                <w:sz w:val="24"/>
                <w:szCs w:val="24"/>
              </w:rPr>
              <w:t>.</w:t>
            </w:r>
          </w:p>
        </w:tc>
      </w:tr>
      <w:tr w:rsidR="00354281" w:rsidRPr="00652497" w14:paraId="1DCFC420" w14:textId="77777777" w:rsidTr="00B5013B">
        <w:tc>
          <w:tcPr>
            <w:tcW w:w="2376" w:type="dxa"/>
            <w:shd w:val="clear" w:color="auto" w:fill="auto"/>
          </w:tcPr>
          <w:p w14:paraId="40024FD9" w14:textId="1D32D737" w:rsidR="00354281" w:rsidRPr="00652497" w:rsidRDefault="00354281" w:rsidP="00036F4D">
            <w:pPr>
              <w:pStyle w:val="ae"/>
              <w:spacing w:before="120"/>
              <w:rPr>
                <w:rFonts w:ascii="Times New Roman" w:hAnsi="Times New Roman"/>
                <w:b/>
                <w:sz w:val="24"/>
                <w:szCs w:val="24"/>
              </w:rPr>
            </w:pPr>
            <w:r w:rsidRPr="00652497">
              <w:rPr>
                <w:rFonts w:ascii="Times New Roman" w:hAnsi="Times New Roman"/>
                <w:b/>
                <w:sz w:val="24"/>
                <w:szCs w:val="24"/>
              </w:rPr>
              <w:t xml:space="preserve">Оператор </w:t>
            </w:r>
            <w:r w:rsidR="00FD5E92" w:rsidRPr="00652497">
              <w:rPr>
                <w:rFonts w:ascii="Times New Roman" w:hAnsi="Times New Roman"/>
                <w:b/>
                <w:sz w:val="24"/>
                <w:szCs w:val="24"/>
              </w:rPr>
              <w:t xml:space="preserve">торгового </w:t>
            </w:r>
            <w:r w:rsidRPr="00652497">
              <w:rPr>
                <w:rFonts w:ascii="Times New Roman" w:hAnsi="Times New Roman"/>
                <w:b/>
                <w:sz w:val="24"/>
                <w:szCs w:val="24"/>
              </w:rPr>
              <w:t xml:space="preserve">счета депо </w:t>
            </w:r>
            <w:r w:rsidR="008E2986" w:rsidRPr="00652497">
              <w:rPr>
                <w:rFonts w:ascii="Times New Roman" w:hAnsi="Times New Roman"/>
                <w:b/>
                <w:sz w:val="24"/>
                <w:szCs w:val="24"/>
              </w:rPr>
              <w:t>/</w:t>
            </w:r>
            <w:r w:rsidR="008E2986" w:rsidRPr="00652497">
              <w:t xml:space="preserve"> </w:t>
            </w:r>
            <w:r w:rsidR="008E2986" w:rsidRPr="00652497">
              <w:rPr>
                <w:rFonts w:ascii="Times New Roman" w:hAnsi="Times New Roman"/>
                <w:b/>
                <w:sz w:val="24"/>
                <w:szCs w:val="24"/>
              </w:rPr>
              <w:t xml:space="preserve">Оператор Счета </w:t>
            </w:r>
            <w:r w:rsidR="00FD5E92" w:rsidRPr="00652497">
              <w:rPr>
                <w:rFonts w:ascii="Times New Roman" w:hAnsi="Times New Roman"/>
                <w:b/>
                <w:sz w:val="24"/>
                <w:szCs w:val="24"/>
              </w:rPr>
              <w:t>депо</w:t>
            </w:r>
          </w:p>
        </w:tc>
        <w:tc>
          <w:tcPr>
            <w:tcW w:w="6975" w:type="dxa"/>
            <w:shd w:val="clear" w:color="auto" w:fill="auto"/>
          </w:tcPr>
          <w:p w14:paraId="33BE1246" w14:textId="349B44EA" w:rsidR="00354281" w:rsidRPr="00652497" w:rsidRDefault="00D46279" w:rsidP="00040AAA">
            <w:pPr>
              <w:rPr>
                <w:bCs/>
                <w:kern w:val="24"/>
                <w:sz w:val="24"/>
                <w:szCs w:val="24"/>
              </w:rPr>
            </w:pPr>
            <w:r w:rsidRPr="00652497">
              <w:rPr>
                <w:bCs/>
                <w:kern w:val="24"/>
                <w:sz w:val="24"/>
                <w:szCs w:val="24"/>
              </w:rPr>
              <w:t xml:space="preserve">Банк, осуществляющий Депозитарные операции по </w:t>
            </w:r>
            <w:r w:rsidR="00FD5E92" w:rsidRPr="00652497">
              <w:rPr>
                <w:bCs/>
                <w:kern w:val="24"/>
                <w:sz w:val="24"/>
                <w:szCs w:val="24"/>
              </w:rPr>
              <w:t xml:space="preserve">торговому </w:t>
            </w:r>
            <w:r w:rsidRPr="00652497">
              <w:rPr>
                <w:bCs/>
                <w:kern w:val="24"/>
                <w:sz w:val="24"/>
                <w:szCs w:val="24"/>
              </w:rPr>
              <w:t>счет</w:t>
            </w:r>
            <w:r w:rsidR="00FD5E92" w:rsidRPr="00652497">
              <w:rPr>
                <w:bCs/>
                <w:kern w:val="24"/>
                <w:sz w:val="24"/>
                <w:szCs w:val="24"/>
              </w:rPr>
              <w:t>у</w:t>
            </w:r>
            <w:r w:rsidRPr="00652497">
              <w:rPr>
                <w:bCs/>
                <w:kern w:val="24"/>
                <w:sz w:val="24"/>
                <w:szCs w:val="24"/>
              </w:rPr>
              <w:t xml:space="preserve"> депо</w:t>
            </w:r>
            <w:r w:rsidR="00FD5E92" w:rsidRPr="00652497">
              <w:rPr>
                <w:bCs/>
                <w:kern w:val="24"/>
                <w:sz w:val="24"/>
                <w:szCs w:val="24"/>
              </w:rPr>
              <w:t>/</w:t>
            </w:r>
            <w:r w:rsidRPr="00652497">
              <w:rPr>
                <w:bCs/>
                <w:kern w:val="24"/>
                <w:sz w:val="24"/>
                <w:szCs w:val="24"/>
              </w:rPr>
              <w:t xml:space="preserve"> Счет</w:t>
            </w:r>
            <w:r w:rsidR="00FD5E92" w:rsidRPr="00652497">
              <w:rPr>
                <w:bCs/>
                <w:kern w:val="24"/>
                <w:sz w:val="24"/>
                <w:szCs w:val="24"/>
              </w:rPr>
              <w:t>у</w:t>
            </w:r>
            <w:r w:rsidRPr="00652497">
              <w:rPr>
                <w:bCs/>
                <w:kern w:val="24"/>
                <w:sz w:val="24"/>
                <w:szCs w:val="24"/>
              </w:rPr>
              <w:t xml:space="preserve"> депо в случаях и в порядке, установленны</w:t>
            </w:r>
            <w:r w:rsidR="003314C9" w:rsidRPr="00652497">
              <w:rPr>
                <w:bCs/>
                <w:kern w:val="24"/>
                <w:sz w:val="24"/>
                <w:szCs w:val="24"/>
              </w:rPr>
              <w:t>х Соглашением и (или) Условиями</w:t>
            </w:r>
            <w:r w:rsidR="00FD5E92" w:rsidRPr="00652497">
              <w:rPr>
                <w:bCs/>
                <w:kern w:val="24"/>
                <w:sz w:val="24"/>
                <w:szCs w:val="24"/>
              </w:rPr>
              <w:t>.</w:t>
            </w:r>
          </w:p>
        </w:tc>
      </w:tr>
      <w:tr w:rsidR="00354281" w:rsidRPr="00652497" w14:paraId="4B66B87D" w14:textId="77777777" w:rsidTr="00B5013B">
        <w:tc>
          <w:tcPr>
            <w:tcW w:w="2376" w:type="dxa"/>
            <w:shd w:val="clear" w:color="auto" w:fill="auto"/>
          </w:tcPr>
          <w:p w14:paraId="46A3B80C" w14:textId="77777777" w:rsidR="00354281" w:rsidRPr="00652497" w:rsidRDefault="00354281" w:rsidP="007F47F6">
            <w:pPr>
              <w:pStyle w:val="ae"/>
              <w:spacing w:before="120"/>
              <w:rPr>
                <w:rFonts w:ascii="Times New Roman" w:hAnsi="Times New Roman"/>
                <w:b/>
                <w:sz w:val="24"/>
                <w:szCs w:val="24"/>
              </w:rPr>
            </w:pPr>
            <w:r w:rsidRPr="00652497">
              <w:rPr>
                <w:rFonts w:ascii="Times New Roman" w:hAnsi="Times New Roman"/>
                <w:b/>
                <w:sz w:val="24"/>
                <w:szCs w:val="24"/>
              </w:rPr>
              <w:t>Позиция Клиента</w:t>
            </w:r>
          </w:p>
        </w:tc>
        <w:tc>
          <w:tcPr>
            <w:tcW w:w="6975" w:type="dxa"/>
            <w:shd w:val="clear" w:color="auto" w:fill="auto"/>
          </w:tcPr>
          <w:p w14:paraId="11D87596" w14:textId="49D8834A" w:rsidR="00354281" w:rsidRPr="00652497" w:rsidRDefault="00354281" w:rsidP="003545DE">
            <w:pPr>
              <w:pStyle w:val="ae"/>
              <w:spacing w:before="120"/>
              <w:rPr>
                <w:rFonts w:ascii="Times New Roman" w:hAnsi="Times New Roman"/>
                <w:bCs/>
                <w:kern w:val="24"/>
                <w:sz w:val="24"/>
                <w:szCs w:val="24"/>
              </w:rPr>
            </w:pPr>
            <w:r w:rsidRPr="00652497">
              <w:rPr>
                <w:rFonts w:ascii="Times New Roman" w:hAnsi="Times New Roman"/>
                <w:bCs/>
                <w:kern w:val="24"/>
                <w:sz w:val="24"/>
                <w:szCs w:val="24"/>
              </w:rPr>
              <w:t>Совокупность Финансовых инструментов</w:t>
            </w:r>
            <w:r w:rsidR="00177E29" w:rsidRPr="00652497">
              <w:rPr>
                <w:rFonts w:ascii="Times New Roman" w:hAnsi="Times New Roman"/>
                <w:bCs/>
                <w:kern w:val="24"/>
                <w:sz w:val="24"/>
                <w:szCs w:val="24"/>
              </w:rPr>
              <w:t xml:space="preserve"> </w:t>
            </w:r>
            <w:r w:rsidRPr="00652497">
              <w:rPr>
                <w:rFonts w:ascii="Times New Roman" w:hAnsi="Times New Roman"/>
                <w:bCs/>
                <w:kern w:val="24"/>
                <w:sz w:val="24"/>
                <w:szCs w:val="24"/>
              </w:rPr>
              <w:t xml:space="preserve">и денежных средств, учитываемых Банком </w:t>
            </w:r>
            <w:r w:rsidR="000572B2" w:rsidRPr="00652497">
              <w:rPr>
                <w:rFonts w:ascii="Times New Roman" w:hAnsi="Times New Roman"/>
                <w:bCs/>
                <w:kern w:val="24"/>
                <w:sz w:val="24"/>
                <w:szCs w:val="24"/>
              </w:rPr>
              <w:t>на</w:t>
            </w:r>
            <w:r w:rsidRPr="00652497">
              <w:rPr>
                <w:rFonts w:ascii="Times New Roman" w:hAnsi="Times New Roman"/>
                <w:bCs/>
                <w:kern w:val="24"/>
                <w:sz w:val="24"/>
                <w:szCs w:val="24"/>
              </w:rPr>
              <w:t xml:space="preserve"> Лицево</w:t>
            </w:r>
            <w:r w:rsidR="000572B2" w:rsidRPr="00652497">
              <w:rPr>
                <w:rFonts w:ascii="Times New Roman" w:hAnsi="Times New Roman"/>
                <w:bCs/>
                <w:kern w:val="24"/>
                <w:sz w:val="24"/>
                <w:szCs w:val="24"/>
              </w:rPr>
              <w:t>м</w:t>
            </w:r>
            <w:r w:rsidRPr="00652497">
              <w:rPr>
                <w:rFonts w:ascii="Times New Roman" w:hAnsi="Times New Roman"/>
                <w:bCs/>
                <w:kern w:val="24"/>
                <w:sz w:val="24"/>
                <w:szCs w:val="24"/>
              </w:rPr>
              <w:t xml:space="preserve"> счет</w:t>
            </w:r>
            <w:r w:rsidR="000572B2" w:rsidRPr="00652497">
              <w:rPr>
                <w:rFonts w:ascii="Times New Roman" w:hAnsi="Times New Roman"/>
                <w:bCs/>
                <w:kern w:val="24"/>
                <w:sz w:val="24"/>
                <w:szCs w:val="24"/>
              </w:rPr>
              <w:t>е</w:t>
            </w:r>
            <w:r w:rsidRPr="00652497">
              <w:rPr>
                <w:rFonts w:ascii="Times New Roman" w:hAnsi="Times New Roman"/>
                <w:bCs/>
                <w:kern w:val="24"/>
                <w:sz w:val="24"/>
                <w:szCs w:val="24"/>
              </w:rPr>
              <w:t xml:space="preserve"> и </w:t>
            </w:r>
            <w:r w:rsidR="000572B2" w:rsidRPr="00652497">
              <w:rPr>
                <w:rFonts w:ascii="Times New Roman" w:hAnsi="Times New Roman"/>
                <w:bCs/>
                <w:kern w:val="24"/>
                <w:sz w:val="24"/>
                <w:szCs w:val="24"/>
              </w:rPr>
              <w:t xml:space="preserve">субсчетах </w:t>
            </w:r>
            <w:r w:rsidRPr="00652497">
              <w:rPr>
                <w:rFonts w:ascii="Times New Roman" w:hAnsi="Times New Roman"/>
                <w:bCs/>
                <w:kern w:val="24"/>
                <w:sz w:val="24"/>
                <w:szCs w:val="24"/>
              </w:rPr>
              <w:t xml:space="preserve">соответствующего ему </w:t>
            </w:r>
            <w:r w:rsidR="008F0242" w:rsidRPr="00652497">
              <w:rPr>
                <w:rFonts w:ascii="Times New Roman" w:hAnsi="Times New Roman"/>
                <w:bCs/>
                <w:kern w:val="24"/>
                <w:sz w:val="24"/>
                <w:szCs w:val="24"/>
              </w:rPr>
              <w:t>Раздела учета Финансовых инструментов Клиента</w:t>
            </w:r>
            <w:r w:rsidR="008F0242" w:rsidRPr="00652497" w:rsidDel="008F0242">
              <w:rPr>
                <w:rFonts w:ascii="Times New Roman" w:hAnsi="Times New Roman"/>
                <w:bCs/>
                <w:kern w:val="24"/>
                <w:sz w:val="24"/>
                <w:szCs w:val="24"/>
              </w:rPr>
              <w:t xml:space="preserve"> </w:t>
            </w:r>
            <w:r w:rsidRPr="00652497">
              <w:rPr>
                <w:rFonts w:ascii="Times New Roman" w:hAnsi="Times New Roman"/>
                <w:bCs/>
                <w:kern w:val="24"/>
                <w:sz w:val="24"/>
                <w:szCs w:val="24"/>
              </w:rPr>
              <w:t>(</w:t>
            </w:r>
            <w:r w:rsidR="004116A7" w:rsidRPr="00652497">
              <w:rPr>
                <w:rFonts w:ascii="Times New Roman" w:hAnsi="Times New Roman"/>
                <w:bCs/>
                <w:kern w:val="24"/>
                <w:sz w:val="24"/>
                <w:szCs w:val="24"/>
              </w:rPr>
              <w:t>в отношении ценных бумаг - в разрезе эмитентов, видов, типов ценных бумаг</w:t>
            </w:r>
            <w:r w:rsidRPr="00652497">
              <w:rPr>
                <w:rFonts w:ascii="Times New Roman" w:hAnsi="Times New Roman"/>
                <w:bCs/>
                <w:kern w:val="24"/>
                <w:sz w:val="24"/>
                <w:szCs w:val="24"/>
              </w:rPr>
              <w:t>), уменьшенная/увеличенная на величину обязательств/требований Клиента, возникших по заключенным, но еще не исполненным Сделкам, а также по принятым Банком, но не исполненным Поручениям Клиента на перевод денежных средств</w:t>
            </w:r>
            <w:r w:rsidR="008574E7" w:rsidRPr="00652497">
              <w:rPr>
                <w:rFonts w:ascii="Times New Roman" w:hAnsi="Times New Roman"/>
                <w:bCs/>
                <w:kern w:val="24"/>
                <w:sz w:val="24"/>
                <w:szCs w:val="24"/>
              </w:rPr>
              <w:t xml:space="preserve"> </w:t>
            </w:r>
            <w:r w:rsidRPr="00652497">
              <w:rPr>
                <w:rFonts w:ascii="Times New Roman" w:hAnsi="Times New Roman"/>
                <w:bCs/>
                <w:kern w:val="24"/>
                <w:sz w:val="24"/>
                <w:szCs w:val="24"/>
              </w:rPr>
              <w:t>и Финансовых инструментов.</w:t>
            </w:r>
          </w:p>
          <w:p w14:paraId="3823AB13" w14:textId="4BD5E747" w:rsidR="00354281" w:rsidRPr="00652497" w:rsidRDefault="00354281" w:rsidP="00055B43">
            <w:pPr>
              <w:rPr>
                <w:bCs/>
                <w:kern w:val="24"/>
                <w:sz w:val="24"/>
                <w:szCs w:val="24"/>
              </w:rPr>
            </w:pPr>
            <w:r w:rsidRPr="00652497">
              <w:rPr>
                <w:bCs/>
                <w:kern w:val="24"/>
                <w:sz w:val="24"/>
                <w:szCs w:val="24"/>
              </w:rPr>
              <w:t>Позиция Клиента определяется (ведётся) также в разрезе Торговых систем и Внебиржевого рынка</w:t>
            </w:r>
            <w:r w:rsidR="003C01A4" w:rsidRPr="00652497">
              <w:rPr>
                <w:bCs/>
                <w:kern w:val="24"/>
                <w:sz w:val="24"/>
                <w:szCs w:val="24"/>
              </w:rPr>
              <w:t>.</w:t>
            </w:r>
          </w:p>
        </w:tc>
      </w:tr>
      <w:tr w:rsidR="00354281" w:rsidRPr="00652497" w14:paraId="1E334101" w14:textId="77777777" w:rsidTr="00B5013B">
        <w:trPr>
          <w:trHeight w:val="220"/>
        </w:trPr>
        <w:tc>
          <w:tcPr>
            <w:tcW w:w="2376" w:type="dxa"/>
            <w:shd w:val="clear" w:color="auto" w:fill="auto"/>
          </w:tcPr>
          <w:p w14:paraId="3AAD798A"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Поручение Клиента (Поручение)</w:t>
            </w:r>
          </w:p>
        </w:tc>
        <w:tc>
          <w:tcPr>
            <w:tcW w:w="6975" w:type="dxa"/>
            <w:shd w:val="clear" w:color="auto" w:fill="auto"/>
          </w:tcPr>
          <w:p w14:paraId="2C1C764E" w14:textId="77777777" w:rsidR="00354281" w:rsidRPr="00652497" w:rsidRDefault="00354281" w:rsidP="00AE01E5">
            <w:pPr>
              <w:suppressAutoHyphens/>
              <w:rPr>
                <w:bCs/>
                <w:kern w:val="24"/>
                <w:sz w:val="24"/>
                <w:szCs w:val="24"/>
              </w:rPr>
            </w:pPr>
            <w:r w:rsidRPr="00652497">
              <w:rPr>
                <w:bCs/>
                <w:kern w:val="24"/>
                <w:sz w:val="24"/>
                <w:szCs w:val="24"/>
              </w:rPr>
              <w:t>Распоряжение Клиента на совершение:</w:t>
            </w:r>
          </w:p>
          <w:p w14:paraId="5AF359A3" w14:textId="77777777" w:rsidR="00354281" w:rsidRPr="00652497" w:rsidRDefault="00354281" w:rsidP="00AE01E5">
            <w:pPr>
              <w:suppressAutoHyphens/>
              <w:rPr>
                <w:bCs/>
                <w:kern w:val="24"/>
                <w:sz w:val="24"/>
                <w:szCs w:val="24"/>
              </w:rPr>
            </w:pPr>
            <w:r w:rsidRPr="00652497">
              <w:rPr>
                <w:bCs/>
                <w:kern w:val="24"/>
                <w:sz w:val="24"/>
                <w:szCs w:val="24"/>
              </w:rPr>
              <w:t>Торговых операций с Инструментами финансового рынка</w:t>
            </w:r>
          </w:p>
          <w:p w14:paraId="3F93A525" w14:textId="094DCE89" w:rsidR="00354281" w:rsidRPr="00652497" w:rsidRDefault="00354281" w:rsidP="00652497">
            <w:pPr>
              <w:suppressAutoHyphens/>
              <w:rPr>
                <w:bCs/>
                <w:kern w:val="24"/>
                <w:sz w:val="24"/>
                <w:szCs w:val="24"/>
              </w:rPr>
            </w:pPr>
            <w:r w:rsidRPr="00652497">
              <w:rPr>
                <w:bCs/>
                <w:kern w:val="24"/>
                <w:sz w:val="24"/>
                <w:szCs w:val="24"/>
              </w:rPr>
              <w:t xml:space="preserve"> или Неторговой операции с денежными средствами</w:t>
            </w:r>
            <w:r w:rsidR="008574E7" w:rsidRPr="00652497">
              <w:rPr>
                <w:bCs/>
                <w:kern w:val="24"/>
                <w:sz w:val="24"/>
                <w:szCs w:val="24"/>
              </w:rPr>
              <w:t xml:space="preserve"> </w:t>
            </w:r>
            <w:r w:rsidR="00A65852" w:rsidRPr="00652497">
              <w:rPr>
                <w:bCs/>
                <w:kern w:val="24"/>
                <w:sz w:val="24"/>
                <w:szCs w:val="24"/>
              </w:rPr>
              <w:t xml:space="preserve">и </w:t>
            </w:r>
            <w:r w:rsidRPr="00652497">
              <w:rPr>
                <w:bCs/>
                <w:kern w:val="24"/>
                <w:sz w:val="24"/>
                <w:szCs w:val="24"/>
              </w:rPr>
              <w:t>ценными бумагами</w:t>
            </w:r>
            <w:r w:rsidR="004779A0" w:rsidRPr="00652497">
              <w:rPr>
                <w:bCs/>
                <w:kern w:val="24"/>
                <w:sz w:val="24"/>
                <w:szCs w:val="24"/>
              </w:rPr>
              <w:t xml:space="preserve">. </w:t>
            </w:r>
            <w:r w:rsidRPr="00652497">
              <w:rPr>
                <w:bCs/>
                <w:kern w:val="24"/>
                <w:sz w:val="24"/>
                <w:szCs w:val="24"/>
              </w:rPr>
              <w:t>Поручения Клиента оформляются по форме соответствующего Приложения к Регламенту или в иной согласованной Сторонами форме</w:t>
            </w:r>
            <w:r w:rsidR="003C01A4" w:rsidRPr="00652497">
              <w:rPr>
                <w:bCs/>
                <w:kern w:val="24"/>
                <w:sz w:val="24"/>
                <w:szCs w:val="24"/>
              </w:rPr>
              <w:t>.</w:t>
            </w:r>
          </w:p>
        </w:tc>
      </w:tr>
      <w:tr w:rsidR="00354281" w:rsidRPr="00652497" w14:paraId="5D45316B" w14:textId="77777777" w:rsidTr="00B5013B">
        <w:trPr>
          <w:trHeight w:val="220"/>
        </w:trPr>
        <w:tc>
          <w:tcPr>
            <w:tcW w:w="2376" w:type="dxa"/>
            <w:shd w:val="clear" w:color="auto" w:fill="auto"/>
          </w:tcPr>
          <w:p w14:paraId="2F517E8F" w14:textId="77777777" w:rsidR="00354281" w:rsidRPr="00652497" w:rsidRDefault="00354281" w:rsidP="007A1BD5">
            <w:pPr>
              <w:pStyle w:val="ae"/>
              <w:spacing w:before="120"/>
              <w:rPr>
                <w:rFonts w:ascii="Times New Roman" w:hAnsi="Times New Roman"/>
                <w:b/>
                <w:sz w:val="24"/>
                <w:szCs w:val="24"/>
              </w:rPr>
            </w:pPr>
            <w:r w:rsidRPr="00652497">
              <w:rPr>
                <w:rFonts w:ascii="Times New Roman" w:hAnsi="Times New Roman"/>
                <w:b/>
                <w:sz w:val="24"/>
                <w:szCs w:val="24"/>
              </w:rPr>
              <w:t>Правила ТС</w:t>
            </w:r>
          </w:p>
        </w:tc>
        <w:tc>
          <w:tcPr>
            <w:tcW w:w="6975" w:type="dxa"/>
            <w:shd w:val="clear" w:color="auto" w:fill="auto"/>
          </w:tcPr>
          <w:p w14:paraId="6470FA74" w14:textId="342FCB1E" w:rsidR="00354281" w:rsidRPr="00652497" w:rsidRDefault="00354281" w:rsidP="00B97CE6">
            <w:pPr>
              <w:pStyle w:val="ae"/>
              <w:spacing w:before="120"/>
              <w:rPr>
                <w:bCs/>
                <w:kern w:val="24"/>
                <w:sz w:val="24"/>
                <w:szCs w:val="24"/>
              </w:rPr>
            </w:pPr>
            <w:r w:rsidRPr="00652497">
              <w:rPr>
                <w:rFonts w:ascii="Times New Roman" w:hAnsi="Times New Roman"/>
                <w:bCs/>
                <w:kern w:val="24"/>
                <w:sz w:val="24"/>
                <w:szCs w:val="24"/>
              </w:rPr>
              <w:t xml:space="preserve">Все типы нормативных документов, утвержденных ТС в качестве обязательных для исполнения участниками Торговых систем. Действующие Правила ТС, в которых Банк совершает сделки в </w:t>
            </w:r>
            <w:r w:rsidRPr="00652497">
              <w:rPr>
                <w:rFonts w:ascii="Times New Roman" w:hAnsi="Times New Roman"/>
                <w:bCs/>
                <w:kern w:val="24"/>
                <w:sz w:val="24"/>
                <w:szCs w:val="24"/>
              </w:rPr>
              <w:lastRenderedPageBreak/>
              <w:t>соответствии с Поручениями Клиента, считаются неотъемлемой частью настоящего Регламента</w:t>
            </w:r>
            <w:r w:rsidR="003C01A4" w:rsidRPr="00652497">
              <w:rPr>
                <w:rFonts w:ascii="Times New Roman" w:hAnsi="Times New Roman"/>
                <w:bCs/>
                <w:kern w:val="24"/>
                <w:sz w:val="24"/>
                <w:szCs w:val="24"/>
              </w:rPr>
              <w:t>.</w:t>
            </w:r>
          </w:p>
        </w:tc>
      </w:tr>
      <w:tr w:rsidR="00DA288C" w:rsidRPr="00652497" w14:paraId="13AB5ED2" w14:textId="77777777" w:rsidTr="00B5013B">
        <w:trPr>
          <w:trHeight w:val="220"/>
        </w:trPr>
        <w:tc>
          <w:tcPr>
            <w:tcW w:w="2376" w:type="dxa"/>
            <w:shd w:val="clear" w:color="auto" w:fill="auto"/>
          </w:tcPr>
          <w:p w14:paraId="1262A327" w14:textId="7187DB77" w:rsidR="00DA288C" w:rsidRPr="00652497" w:rsidRDefault="00DA288C" w:rsidP="00DA288C">
            <w:pPr>
              <w:pStyle w:val="ae"/>
              <w:spacing w:before="120"/>
              <w:jc w:val="left"/>
              <w:rPr>
                <w:rFonts w:ascii="Times New Roman" w:hAnsi="Times New Roman"/>
                <w:b/>
                <w:sz w:val="24"/>
                <w:szCs w:val="24"/>
              </w:rPr>
            </w:pPr>
            <w:r w:rsidRPr="00652497">
              <w:rPr>
                <w:rFonts w:ascii="Times New Roman" w:hAnsi="Times New Roman"/>
                <w:b/>
                <w:sz w:val="24"/>
                <w:szCs w:val="24"/>
              </w:rPr>
              <w:lastRenderedPageBreak/>
              <w:t>Раздел Счета</w:t>
            </w:r>
            <w:r w:rsidR="00C17ECF" w:rsidRPr="00652497">
              <w:rPr>
                <w:rFonts w:ascii="Times New Roman" w:hAnsi="Times New Roman"/>
                <w:b/>
                <w:sz w:val="24"/>
                <w:szCs w:val="24"/>
              </w:rPr>
              <w:t xml:space="preserve"> депо</w:t>
            </w:r>
            <w:r w:rsidRPr="00652497">
              <w:rPr>
                <w:rFonts w:ascii="Times New Roman" w:hAnsi="Times New Roman"/>
                <w:b/>
                <w:sz w:val="24"/>
                <w:szCs w:val="24"/>
              </w:rPr>
              <w:t xml:space="preserve"> </w:t>
            </w:r>
          </w:p>
        </w:tc>
        <w:tc>
          <w:tcPr>
            <w:tcW w:w="6975" w:type="dxa"/>
            <w:shd w:val="clear" w:color="auto" w:fill="auto"/>
          </w:tcPr>
          <w:p w14:paraId="6D19D91F" w14:textId="4A7CD98D" w:rsidR="00DA288C" w:rsidRPr="00652497" w:rsidRDefault="00CA2CF2" w:rsidP="00DA288C">
            <w:pPr>
              <w:rPr>
                <w:bCs/>
                <w:kern w:val="24"/>
                <w:sz w:val="24"/>
                <w:szCs w:val="24"/>
              </w:rPr>
            </w:pPr>
            <w:r w:rsidRPr="00652497">
              <w:rPr>
                <w:bCs/>
                <w:kern w:val="24"/>
                <w:sz w:val="24"/>
                <w:szCs w:val="24"/>
              </w:rPr>
              <w:t>Учетный регистр счета депо, являющийся совокупностью лицевых счетов депо, операции с которыми регламентированы одним документом или комплексом взаимосвязанных документов.</w:t>
            </w:r>
          </w:p>
        </w:tc>
      </w:tr>
      <w:tr w:rsidR="00CA2CF2" w:rsidRPr="00652497" w14:paraId="07B90742" w14:textId="77777777" w:rsidTr="00B5013B">
        <w:trPr>
          <w:trHeight w:val="220"/>
        </w:trPr>
        <w:tc>
          <w:tcPr>
            <w:tcW w:w="2376" w:type="dxa"/>
            <w:shd w:val="clear" w:color="auto" w:fill="auto"/>
          </w:tcPr>
          <w:p w14:paraId="7A29C841" w14:textId="77777777" w:rsidR="00CA2CF2" w:rsidRPr="00652497" w:rsidRDefault="00CA2CF2" w:rsidP="00CA2CF2">
            <w:pPr>
              <w:rPr>
                <w:b/>
                <w:sz w:val="24"/>
                <w:szCs w:val="24"/>
              </w:rPr>
            </w:pPr>
            <w:r w:rsidRPr="00652497">
              <w:rPr>
                <w:b/>
                <w:sz w:val="24"/>
                <w:szCs w:val="24"/>
              </w:rPr>
              <w:t>Раздел учета денежных средств Клиента</w:t>
            </w:r>
          </w:p>
          <w:p w14:paraId="4D45DF72" w14:textId="77777777" w:rsidR="00CA2CF2" w:rsidRPr="00652497" w:rsidRDefault="00CA2CF2" w:rsidP="00CA2CF2">
            <w:pPr>
              <w:pStyle w:val="ae"/>
              <w:spacing w:before="120"/>
              <w:jc w:val="left"/>
              <w:rPr>
                <w:rFonts w:ascii="Times New Roman" w:hAnsi="Times New Roman"/>
                <w:b/>
                <w:sz w:val="24"/>
                <w:szCs w:val="24"/>
              </w:rPr>
            </w:pPr>
          </w:p>
        </w:tc>
        <w:tc>
          <w:tcPr>
            <w:tcW w:w="6975" w:type="dxa"/>
            <w:shd w:val="clear" w:color="auto" w:fill="auto"/>
          </w:tcPr>
          <w:p w14:paraId="0C99EA2A" w14:textId="2FF456E8" w:rsidR="00CA2CF2" w:rsidRPr="00652497" w:rsidDel="004779A0" w:rsidRDefault="00CA2CF2" w:rsidP="00CA2CF2">
            <w:pPr>
              <w:rPr>
                <w:bCs/>
                <w:kern w:val="24"/>
                <w:sz w:val="24"/>
                <w:szCs w:val="24"/>
              </w:rPr>
            </w:pPr>
            <w:r w:rsidRPr="00652497">
              <w:rPr>
                <w:bCs/>
                <w:kern w:val="24"/>
                <w:sz w:val="24"/>
                <w:szCs w:val="24"/>
              </w:rPr>
              <w:t>Индивидуальный учетный счет, открываемый во внутреннем учете Банка в соответствии с Разделом 4 Регламента для обеспечения раздельного учета денежных средств по операциям Клиента, совершаемым в рамках настоящего Регламента. На Разделах учета денежных средств Клиента учитываются денежные средства, используемые в процессе совершения Торговых операций и Неторговых операций.</w:t>
            </w:r>
          </w:p>
        </w:tc>
      </w:tr>
      <w:tr w:rsidR="00CA2CF2" w:rsidRPr="00652497" w14:paraId="67136501" w14:textId="77777777" w:rsidTr="00B5013B">
        <w:trPr>
          <w:trHeight w:val="220"/>
        </w:trPr>
        <w:tc>
          <w:tcPr>
            <w:tcW w:w="2376" w:type="dxa"/>
            <w:shd w:val="clear" w:color="auto" w:fill="auto"/>
          </w:tcPr>
          <w:p w14:paraId="6BB7877E" w14:textId="77777777" w:rsidR="00CA2CF2" w:rsidRPr="00652497" w:rsidRDefault="00CA2CF2" w:rsidP="00CA2CF2">
            <w:pPr>
              <w:rPr>
                <w:b/>
                <w:sz w:val="24"/>
                <w:szCs w:val="24"/>
              </w:rPr>
            </w:pPr>
            <w:r w:rsidRPr="00652497">
              <w:rPr>
                <w:b/>
                <w:sz w:val="24"/>
                <w:szCs w:val="24"/>
              </w:rPr>
              <w:t>Раздел учета финансовых инструментов Клиента</w:t>
            </w:r>
          </w:p>
          <w:p w14:paraId="10757855" w14:textId="77777777" w:rsidR="00CA2CF2" w:rsidRPr="00652497" w:rsidRDefault="00CA2CF2" w:rsidP="00CA2CF2">
            <w:pPr>
              <w:rPr>
                <w:b/>
                <w:sz w:val="24"/>
                <w:szCs w:val="24"/>
              </w:rPr>
            </w:pPr>
          </w:p>
        </w:tc>
        <w:tc>
          <w:tcPr>
            <w:tcW w:w="6975" w:type="dxa"/>
            <w:shd w:val="clear" w:color="auto" w:fill="auto"/>
          </w:tcPr>
          <w:p w14:paraId="05960390" w14:textId="6BF8898D" w:rsidR="00CA2CF2" w:rsidRPr="00652497" w:rsidRDefault="00CA2CF2" w:rsidP="00CA2CF2">
            <w:pPr>
              <w:rPr>
                <w:bCs/>
                <w:kern w:val="24"/>
                <w:sz w:val="24"/>
                <w:szCs w:val="24"/>
              </w:rPr>
            </w:pPr>
            <w:r w:rsidRPr="00652497">
              <w:rPr>
                <w:bCs/>
                <w:kern w:val="24"/>
                <w:sz w:val="24"/>
                <w:szCs w:val="24"/>
              </w:rPr>
              <w:t>Индивидуальный учетный счет, открываемый Банком во внутреннем учете в соответствии с Разделом 4 настоящего Регламента для обеспечения раздельного учета Финансовых инструментов по Сделкам/операциям Клиента, совершаемым в рамках настоящего Регламента. На Разделах учета финансовых инструментов Клиента учитываются неденежные активы, используемые в процессе совершения Торговых операций и Неторговых операций.</w:t>
            </w:r>
          </w:p>
        </w:tc>
      </w:tr>
      <w:tr w:rsidR="00CA2CF2" w:rsidRPr="00652497" w14:paraId="4FD5D0E2" w14:textId="77777777" w:rsidTr="00B5013B">
        <w:trPr>
          <w:trHeight w:val="220"/>
        </w:trPr>
        <w:tc>
          <w:tcPr>
            <w:tcW w:w="2376" w:type="dxa"/>
            <w:shd w:val="clear" w:color="auto" w:fill="auto"/>
          </w:tcPr>
          <w:p w14:paraId="306148C6"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Регламент</w:t>
            </w:r>
          </w:p>
        </w:tc>
        <w:tc>
          <w:tcPr>
            <w:tcW w:w="6975" w:type="dxa"/>
            <w:shd w:val="clear" w:color="auto" w:fill="auto"/>
          </w:tcPr>
          <w:p w14:paraId="1F31AD65" w14:textId="0FD97384" w:rsidR="00CA2CF2" w:rsidRPr="00652497" w:rsidRDefault="00CA2CF2" w:rsidP="00CA2CF2">
            <w:pPr>
              <w:ind w:right="34"/>
              <w:rPr>
                <w:bCs/>
                <w:kern w:val="24"/>
                <w:sz w:val="24"/>
                <w:szCs w:val="24"/>
              </w:rPr>
            </w:pPr>
            <w:r w:rsidRPr="00652497">
              <w:rPr>
                <w:bCs/>
                <w:kern w:val="24"/>
                <w:sz w:val="24"/>
                <w:szCs w:val="24"/>
              </w:rPr>
              <w:t xml:space="preserve">Настоящий </w:t>
            </w:r>
            <w:r w:rsidRPr="00652497">
              <w:rPr>
                <w:sz w:val="24"/>
                <w:szCs w:val="24"/>
              </w:rPr>
              <w:t xml:space="preserve">Регламент оказания </w:t>
            </w:r>
            <w:r w:rsidRPr="00652497">
              <w:rPr>
                <w:bCs/>
                <w:iCs/>
                <w:sz w:val="24"/>
                <w:szCs w:val="24"/>
              </w:rPr>
              <w:t>ООО КБ «ГТ банк»</w:t>
            </w:r>
            <w:r w:rsidRPr="00652497">
              <w:rPr>
                <w:sz w:val="24"/>
                <w:szCs w:val="24"/>
              </w:rPr>
              <w:t xml:space="preserve"> услуг на финансовых рынках.</w:t>
            </w:r>
          </w:p>
        </w:tc>
      </w:tr>
      <w:tr w:rsidR="00CA2CF2" w:rsidRPr="00652497" w:rsidDel="00FD0B32" w14:paraId="06C93AB0" w14:textId="77777777" w:rsidTr="00B5013B">
        <w:trPr>
          <w:trHeight w:val="839"/>
        </w:trPr>
        <w:tc>
          <w:tcPr>
            <w:tcW w:w="2376" w:type="dxa"/>
            <w:shd w:val="clear" w:color="auto" w:fill="auto"/>
          </w:tcPr>
          <w:p w14:paraId="58BB5C18"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Сайт Банка (WEB-сайт Банка)</w:t>
            </w:r>
          </w:p>
        </w:tc>
        <w:tc>
          <w:tcPr>
            <w:tcW w:w="6975" w:type="dxa"/>
            <w:shd w:val="clear" w:color="auto" w:fill="auto"/>
          </w:tcPr>
          <w:p w14:paraId="26C8F770" w14:textId="17985E72" w:rsidR="00CA2CF2" w:rsidRPr="00652497" w:rsidRDefault="00CA2CF2" w:rsidP="00CA2CF2">
            <w:pPr>
              <w:ind w:right="5"/>
              <w:rPr>
                <w:bCs/>
                <w:kern w:val="24"/>
                <w:sz w:val="24"/>
                <w:szCs w:val="24"/>
              </w:rPr>
            </w:pPr>
            <w:r w:rsidRPr="00652497">
              <w:rPr>
                <w:iCs/>
                <w:sz w:val="24"/>
                <w:szCs w:val="24"/>
              </w:rPr>
              <w:t>https://gaztransbank.ru</w:t>
            </w:r>
            <w:r w:rsidRPr="00652497">
              <w:rPr>
                <w:bCs/>
                <w:kern w:val="24"/>
                <w:sz w:val="24"/>
                <w:szCs w:val="24"/>
              </w:rPr>
              <w:t xml:space="preserve"> совокупность специализированных страниц Банка в сети Интернет, на которых Банк размещает информацию об услугах на финансовых рынках, информацию о любых изменениях в тексте Регламента, действующих тарифах на услуги, а также иную информацию, раскрытие которой предусмотрено Соглашением.</w:t>
            </w:r>
          </w:p>
        </w:tc>
      </w:tr>
      <w:tr w:rsidR="00CA2CF2" w:rsidRPr="00652497" w14:paraId="1AA4B971" w14:textId="77777777" w:rsidTr="00B5013B">
        <w:trPr>
          <w:trHeight w:val="220"/>
        </w:trPr>
        <w:tc>
          <w:tcPr>
            <w:tcW w:w="2376" w:type="dxa"/>
            <w:shd w:val="clear" w:color="auto" w:fill="auto"/>
          </w:tcPr>
          <w:p w14:paraId="4193C868" w14:textId="77777777" w:rsidR="00CA2CF2" w:rsidRPr="00652497" w:rsidDel="0031008D"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Сделка (сделка)</w:t>
            </w:r>
          </w:p>
        </w:tc>
        <w:tc>
          <w:tcPr>
            <w:tcW w:w="6975" w:type="dxa"/>
            <w:shd w:val="clear" w:color="auto" w:fill="auto"/>
          </w:tcPr>
          <w:p w14:paraId="7A333C7E" w14:textId="0B40A610" w:rsidR="00CA2CF2" w:rsidRPr="00652497" w:rsidDel="0031008D" w:rsidRDefault="00CA2CF2" w:rsidP="00CA2CF2">
            <w:pPr>
              <w:ind w:right="5"/>
              <w:rPr>
                <w:bCs/>
                <w:kern w:val="24"/>
                <w:sz w:val="24"/>
                <w:szCs w:val="24"/>
              </w:rPr>
            </w:pPr>
            <w:r w:rsidRPr="00652497">
              <w:rPr>
                <w:bCs/>
                <w:kern w:val="24"/>
                <w:sz w:val="24"/>
                <w:szCs w:val="24"/>
              </w:rPr>
              <w:t>любая сделка (в том числе сделка купли-продажи ценных бумаг,</w:t>
            </w:r>
            <w:r w:rsidRPr="00652497" w:rsidDel="00CD016B">
              <w:rPr>
                <w:bCs/>
                <w:kern w:val="24"/>
                <w:sz w:val="24"/>
                <w:szCs w:val="24"/>
              </w:rPr>
              <w:t xml:space="preserve"> </w:t>
            </w:r>
            <w:r w:rsidRPr="00652497">
              <w:rPr>
                <w:bCs/>
                <w:kern w:val="24"/>
                <w:sz w:val="24"/>
                <w:szCs w:val="24"/>
              </w:rPr>
              <w:t>иные сделки), заключенная Банком в интересах Клиента в рамках Соглашения.</w:t>
            </w:r>
          </w:p>
        </w:tc>
      </w:tr>
      <w:tr w:rsidR="00CA2CF2" w:rsidRPr="00652497" w14:paraId="510625E3" w14:textId="77777777" w:rsidTr="00B5013B">
        <w:trPr>
          <w:trHeight w:val="220"/>
        </w:trPr>
        <w:tc>
          <w:tcPr>
            <w:tcW w:w="2376" w:type="dxa"/>
            <w:shd w:val="clear" w:color="auto" w:fill="auto"/>
          </w:tcPr>
          <w:p w14:paraId="5F152A7F"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Соглашение</w:t>
            </w:r>
          </w:p>
        </w:tc>
        <w:tc>
          <w:tcPr>
            <w:tcW w:w="6975" w:type="dxa"/>
            <w:shd w:val="clear" w:color="auto" w:fill="auto"/>
          </w:tcPr>
          <w:p w14:paraId="4A0C32D0" w14:textId="4C252383" w:rsidR="00CA2CF2" w:rsidRPr="00652497" w:rsidRDefault="002D6FCF" w:rsidP="00CA2CF2">
            <w:pPr>
              <w:pStyle w:val="ae"/>
              <w:spacing w:before="120"/>
              <w:rPr>
                <w:rFonts w:ascii="Times New Roman" w:hAnsi="Times New Roman"/>
                <w:bCs/>
                <w:kern w:val="24"/>
                <w:sz w:val="24"/>
                <w:szCs w:val="24"/>
              </w:rPr>
            </w:pPr>
            <w:r>
              <w:rPr>
                <w:rFonts w:ascii="Times New Roman" w:hAnsi="Times New Roman"/>
                <w:bCs/>
                <w:kern w:val="24"/>
                <w:sz w:val="24"/>
                <w:szCs w:val="24"/>
              </w:rPr>
              <w:t>Договор между Банком и Клиентом, заключенный путем присоединения Клиента к настоящему Регламенту, по которому Банк обязуется за вознаграждение оказывать Клиенту брокерские и иные услуги на финансовых рынках на условиях и в порядке, предусмотренных настоящим Регламентом.</w:t>
            </w:r>
          </w:p>
        </w:tc>
      </w:tr>
      <w:tr w:rsidR="00CA2CF2" w:rsidRPr="00652497" w14:paraId="035DD704" w14:textId="77777777" w:rsidTr="00B5013B">
        <w:trPr>
          <w:trHeight w:val="220"/>
        </w:trPr>
        <w:tc>
          <w:tcPr>
            <w:tcW w:w="2376" w:type="dxa"/>
            <w:shd w:val="clear" w:color="auto" w:fill="auto"/>
          </w:tcPr>
          <w:p w14:paraId="73E84483"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Сообщения</w:t>
            </w:r>
          </w:p>
        </w:tc>
        <w:tc>
          <w:tcPr>
            <w:tcW w:w="6975" w:type="dxa"/>
            <w:shd w:val="clear" w:color="auto" w:fill="auto"/>
          </w:tcPr>
          <w:p w14:paraId="309947A2" w14:textId="2EFB770A"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Любые документы и все типы сообщений, направляемые (предоставляемые) Банком и Клиентом друг другу в процессе проведения Торговых операций и/или Неторговых операций в рамках Соглашения.</w:t>
            </w:r>
          </w:p>
        </w:tc>
      </w:tr>
      <w:tr w:rsidR="00CA2CF2" w:rsidRPr="00652497" w14:paraId="42E6AF4B" w14:textId="77777777" w:rsidTr="00B5013B">
        <w:trPr>
          <w:trHeight w:val="220"/>
        </w:trPr>
        <w:tc>
          <w:tcPr>
            <w:tcW w:w="2376" w:type="dxa"/>
            <w:shd w:val="clear" w:color="auto" w:fill="auto"/>
          </w:tcPr>
          <w:p w14:paraId="60FF72E3"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Счет</w:t>
            </w:r>
          </w:p>
        </w:tc>
        <w:tc>
          <w:tcPr>
            <w:tcW w:w="6975" w:type="dxa"/>
            <w:shd w:val="clear" w:color="auto" w:fill="auto"/>
          </w:tcPr>
          <w:p w14:paraId="42E76A52" w14:textId="20CE2447"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Учетный регистр в Депозитарии Банка, являющийся совокупностью записей, объединенных общим признаком и предназначенный для учета ценных бумаг, принадлежащих Клиентам Банка.</w:t>
            </w:r>
          </w:p>
        </w:tc>
      </w:tr>
      <w:tr w:rsidR="00CA2CF2" w:rsidRPr="00652497" w14:paraId="0F3BA9E8" w14:textId="77777777" w:rsidTr="00B5013B">
        <w:trPr>
          <w:trHeight w:val="220"/>
        </w:trPr>
        <w:tc>
          <w:tcPr>
            <w:tcW w:w="2376" w:type="dxa"/>
            <w:shd w:val="clear" w:color="auto" w:fill="auto"/>
          </w:tcPr>
          <w:p w14:paraId="26DFB27B"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Счет депо</w:t>
            </w:r>
          </w:p>
        </w:tc>
        <w:tc>
          <w:tcPr>
            <w:tcW w:w="6975" w:type="dxa"/>
            <w:shd w:val="clear" w:color="auto" w:fill="auto"/>
          </w:tcPr>
          <w:p w14:paraId="6ECED12D" w14:textId="555778C2"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Учетный регистр, являющийся совокупностью записей, объединенных общим признаком, и предназначенный для учета и фиксации прав Депонента (Депозитария-Депонента) на ценные бумаги. Термин включает в себя понятия (как они определены в Условиях: Счет депо владельца, Счет депо номинального держателя.</w:t>
            </w:r>
          </w:p>
        </w:tc>
      </w:tr>
      <w:tr w:rsidR="00CA2CF2" w:rsidRPr="00652497" w14:paraId="674C42C8" w14:textId="77777777" w:rsidTr="00B5013B">
        <w:trPr>
          <w:trHeight w:val="220"/>
        </w:trPr>
        <w:tc>
          <w:tcPr>
            <w:tcW w:w="2376" w:type="dxa"/>
            <w:shd w:val="clear" w:color="auto" w:fill="auto"/>
          </w:tcPr>
          <w:p w14:paraId="7EF1D4D0"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lastRenderedPageBreak/>
              <w:t>Торговая операция</w:t>
            </w:r>
          </w:p>
        </w:tc>
        <w:tc>
          <w:tcPr>
            <w:tcW w:w="6975" w:type="dxa"/>
            <w:shd w:val="clear" w:color="auto" w:fill="auto"/>
          </w:tcPr>
          <w:p w14:paraId="1E7E1DDC" w14:textId="507A8CDA"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Заключение Банком за счет Клиента Сделок в соответствии с Поручением Клиента (в т.ч. длящимся условным поручением, предусмотренным в Регламенте), а также в случаях, предусмотренных в Регламенте. При совершении Торговых операций в зависимости от обычаев рынка (обычаев делового оборота) и инструкций Клиента Банк по своему усмотрению действует либо в качестве комиссионера, либо в качестве поверенного/коммерческого представителя Клиента. В последнем случае сделки заключаются от имени Клиента.</w:t>
            </w:r>
          </w:p>
        </w:tc>
      </w:tr>
      <w:tr w:rsidR="00CA2CF2" w:rsidRPr="00652497" w14:paraId="54E81899" w14:textId="77777777" w:rsidTr="00B5013B">
        <w:trPr>
          <w:trHeight w:val="220"/>
        </w:trPr>
        <w:tc>
          <w:tcPr>
            <w:tcW w:w="2376" w:type="dxa"/>
            <w:shd w:val="clear" w:color="auto" w:fill="auto"/>
          </w:tcPr>
          <w:p w14:paraId="73AAE5E5"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Торговая сессия</w:t>
            </w:r>
          </w:p>
        </w:tc>
        <w:tc>
          <w:tcPr>
            <w:tcW w:w="6975" w:type="dxa"/>
            <w:shd w:val="clear" w:color="auto" w:fill="auto"/>
          </w:tcPr>
          <w:p w14:paraId="7E4269F7" w14:textId="1485901D"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Период времени, в течение которого в Торговой системе в соответствии с Правилами ТС могут заключаться сделки. Если иное не оговорено особо в тексте настоящего Регламента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tc>
      </w:tr>
      <w:tr w:rsidR="00CA2CF2" w:rsidRPr="00652497" w14:paraId="6EF7DDF4" w14:textId="77777777" w:rsidTr="00B5013B">
        <w:trPr>
          <w:trHeight w:val="220"/>
        </w:trPr>
        <w:tc>
          <w:tcPr>
            <w:tcW w:w="2376" w:type="dxa"/>
            <w:shd w:val="clear" w:color="auto" w:fill="auto"/>
          </w:tcPr>
          <w:p w14:paraId="670486C3" w14:textId="77777777" w:rsidR="00CA2CF2" w:rsidRPr="00652497" w:rsidRDefault="00CA2CF2" w:rsidP="00CA2CF2">
            <w:pPr>
              <w:pStyle w:val="ae"/>
              <w:spacing w:before="120"/>
              <w:jc w:val="left"/>
              <w:rPr>
                <w:rFonts w:ascii="Times New Roman" w:hAnsi="Times New Roman"/>
                <w:b/>
                <w:sz w:val="24"/>
                <w:szCs w:val="24"/>
              </w:rPr>
            </w:pPr>
            <w:r w:rsidRPr="00652497">
              <w:rPr>
                <w:rFonts w:ascii="Times New Roman" w:hAnsi="Times New Roman"/>
                <w:b/>
                <w:sz w:val="24"/>
                <w:szCs w:val="24"/>
              </w:rPr>
              <w:t>Торговое место Клиента - Участника торгов</w:t>
            </w:r>
          </w:p>
        </w:tc>
        <w:tc>
          <w:tcPr>
            <w:tcW w:w="6975" w:type="dxa"/>
            <w:shd w:val="clear" w:color="auto" w:fill="auto"/>
          </w:tcPr>
          <w:p w14:paraId="33B2D73C" w14:textId="07E933A2"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Рабочее место Клиента, получающего технический доступ к программно-техническому комплексу ТС с использованием внешних программно-технических средств Клиента, интегрированных посредством программного обеспечения (универсальный программно-аппаратный шлюз) в соответствии с Правилами ТС.</w:t>
            </w:r>
          </w:p>
        </w:tc>
      </w:tr>
      <w:tr w:rsidR="00CA2CF2" w:rsidRPr="00652497" w14:paraId="48AC9890" w14:textId="77777777" w:rsidTr="00B5013B">
        <w:trPr>
          <w:trHeight w:val="220"/>
        </w:trPr>
        <w:tc>
          <w:tcPr>
            <w:tcW w:w="2376" w:type="dxa"/>
            <w:shd w:val="clear" w:color="auto" w:fill="auto"/>
          </w:tcPr>
          <w:p w14:paraId="360ACC95"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Торговые системы (ТС)</w:t>
            </w:r>
          </w:p>
        </w:tc>
        <w:tc>
          <w:tcPr>
            <w:tcW w:w="6975" w:type="dxa"/>
            <w:shd w:val="clear" w:color="auto" w:fill="auto"/>
          </w:tcPr>
          <w:p w14:paraId="57573C2E" w14:textId="5991D423"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Организованный рынок или отдельная секция (сектор) организованного рынка, включая фондовые, иные биржи, осуществляющие деятельность по организации торговли или предоставлению доступа к торгам на российских биржах/торговых площадках ценными бумагами, другими финансовыми инструментами, в которых/через которые Банк заключает Сделки по Поручению Клиента. Заключение и исполнение Сделок в ТС производится по установленным процедурам, зафиксированным в Правилах ТС или иных нормативных документах, являющихся обязательными для исполнения всеми участниками этой ТС. Понятие «Торговые системы» включают в себя также депозитарные, расчетные и клиринговые системы.</w:t>
            </w:r>
          </w:p>
        </w:tc>
      </w:tr>
      <w:tr w:rsidR="00CA2CF2" w:rsidRPr="00652497" w14:paraId="44BFAE45" w14:textId="77777777" w:rsidTr="00B5013B">
        <w:trPr>
          <w:trHeight w:val="220"/>
        </w:trPr>
        <w:tc>
          <w:tcPr>
            <w:tcW w:w="2376" w:type="dxa"/>
            <w:shd w:val="clear" w:color="auto" w:fill="auto"/>
          </w:tcPr>
          <w:p w14:paraId="20659CB6" w14:textId="77777777" w:rsidR="00CA2CF2" w:rsidRPr="00652497" w:rsidRDefault="00CA2CF2" w:rsidP="00CA2CF2">
            <w:pPr>
              <w:pStyle w:val="ae"/>
              <w:spacing w:before="120"/>
              <w:jc w:val="left"/>
              <w:rPr>
                <w:rFonts w:ascii="Times New Roman" w:hAnsi="Times New Roman"/>
                <w:b/>
                <w:sz w:val="24"/>
                <w:szCs w:val="24"/>
              </w:rPr>
            </w:pPr>
            <w:r w:rsidRPr="00652497">
              <w:rPr>
                <w:rFonts w:ascii="Times New Roman" w:hAnsi="Times New Roman"/>
                <w:b/>
                <w:sz w:val="24"/>
                <w:szCs w:val="24"/>
              </w:rPr>
              <w:t xml:space="preserve">Торговый день (день Т) </w:t>
            </w:r>
          </w:p>
        </w:tc>
        <w:tc>
          <w:tcPr>
            <w:tcW w:w="6975" w:type="dxa"/>
            <w:shd w:val="clear" w:color="auto" w:fill="auto"/>
          </w:tcPr>
          <w:p w14:paraId="7539C822" w14:textId="02C4BDC7"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Рабочий день и день, объявленный Банком рабочим днем, в который возможно заключение сделок/проведение операций в ТС (для операций/сделок в ТС) или на Внебиржевом рынке (для операций/сделок, совершаемых на Внебиржевом рынке).</w:t>
            </w:r>
          </w:p>
        </w:tc>
      </w:tr>
      <w:tr w:rsidR="00CA2CF2" w:rsidRPr="00652497" w14:paraId="59655355" w14:textId="77777777" w:rsidTr="00B5013B">
        <w:trPr>
          <w:trHeight w:val="220"/>
        </w:trPr>
        <w:tc>
          <w:tcPr>
            <w:tcW w:w="2376" w:type="dxa"/>
            <w:shd w:val="clear" w:color="auto" w:fill="auto"/>
          </w:tcPr>
          <w:p w14:paraId="4218AECC"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ТС ФР</w:t>
            </w:r>
          </w:p>
        </w:tc>
        <w:tc>
          <w:tcPr>
            <w:tcW w:w="6975" w:type="dxa"/>
            <w:shd w:val="clear" w:color="auto" w:fill="auto"/>
          </w:tcPr>
          <w:p w14:paraId="47F692AA" w14:textId="2F48ACBA"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Торговая система «Фондовый рынок» ПАО Московская Биржа.</w:t>
            </w:r>
          </w:p>
        </w:tc>
      </w:tr>
      <w:tr w:rsidR="00CA2CF2" w:rsidRPr="00652497" w14:paraId="7127A706" w14:textId="77777777" w:rsidTr="00B5013B">
        <w:trPr>
          <w:trHeight w:val="220"/>
        </w:trPr>
        <w:tc>
          <w:tcPr>
            <w:tcW w:w="2376" w:type="dxa"/>
            <w:shd w:val="clear" w:color="auto" w:fill="auto"/>
          </w:tcPr>
          <w:p w14:paraId="304B060F"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Уведомление</w:t>
            </w:r>
          </w:p>
        </w:tc>
        <w:tc>
          <w:tcPr>
            <w:tcW w:w="6975" w:type="dxa"/>
            <w:shd w:val="clear" w:color="auto" w:fill="auto"/>
          </w:tcPr>
          <w:p w14:paraId="49342977" w14:textId="4A84326F"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Документ, форма которого приведена в качестве Приложении № 11 к Регламенту, направляемый Банком Клиенту в порядке, указанном в Регламенте.</w:t>
            </w:r>
          </w:p>
        </w:tc>
      </w:tr>
      <w:tr w:rsidR="00CA2CF2" w:rsidRPr="00652497" w14:paraId="507BDC73" w14:textId="77777777" w:rsidTr="00B5013B">
        <w:trPr>
          <w:trHeight w:val="220"/>
        </w:trPr>
        <w:tc>
          <w:tcPr>
            <w:tcW w:w="2376" w:type="dxa"/>
            <w:shd w:val="clear" w:color="auto" w:fill="auto"/>
          </w:tcPr>
          <w:p w14:paraId="24B2B1A4" w14:textId="41DA4D39"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Уполномоченное лицо Банка/</w:t>
            </w:r>
            <w:proofErr w:type="spellStart"/>
            <w:proofErr w:type="gramStart"/>
            <w:r w:rsidRPr="00652497">
              <w:rPr>
                <w:rFonts w:ascii="Times New Roman" w:hAnsi="Times New Roman"/>
                <w:b/>
                <w:sz w:val="24"/>
                <w:szCs w:val="24"/>
              </w:rPr>
              <w:t>Уполномо</w:t>
            </w:r>
            <w:r w:rsidR="00F675F3">
              <w:rPr>
                <w:rFonts w:ascii="Times New Roman" w:hAnsi="Times New Roman"/>
                <w:b/>
                <w:sz w:val="24"/>
                <w:szCs w:val="24"/>
              </w:rPr>
              <w:t>-</w:t>
            </w:r>
            <w:r w:rsidRPr="00652497">
              <w:rPr>
                <w:rFonts w:ascii="Times New Roman" w:hAnsi="Times New Roman"/>
                <w:b/>
                <w:sz w:val="24"/>
                <w:szCs w:val="24"/>
              </w:rPr>
              <w:t>ченный</w:t>
            </w:r>
            <w:proofErr w:type="spellEnd"/>
            <w:proofErr w:type="gramEnd"/>
            <w:r w:rsidRPr="00652497">
              <w:rPr>
                <w:rFonts w:ascii="Times New Roman" w:hAnsi="Times New Roman"/>
                <w:b/>
                <w:sz w:val="24"/>
                <w:szCs w:val="24"/>
              </w:rPr>
              <w:t xml:space="preserve"> Сотрудник (сотрудник) Банка</w:t>
            </w:r>
          </w:p>
        </w:tc>
        <w:tc>
          <w:tcPr>
            <w:tcW w:w="6975" w:type="dxa"/>
            <w:shd w:val="clear" w:color="auto" w:fill="auto"/>
          </w:tcPr>
          <w:p w14:paraId="7655B133" w14:textId="69CAFD38" w:rsidR="00CA2CF2" w:rsidRPr="00652497" w:rsidRDefault="00CA2CF2" w:rsidP="00CA2CF2">
            <w:pPr>
              <w:pStyle w:val="ae"/>
              <w:spacing w:before="120"/>
              <w:rPr>
                <w:bCs/>
                <w:kern w:val="24"/>
                <w:sz w:val="24"/>
              </w:rPr>
            </w:pPr>
            <w:r w:rsidRPr="00652497">
              <w:rPr>
                <w:rFonts w:ascii="Times New Roman" w:hAnsi="Times New Roman"/>
                <w:bCs/>
                <w:kern w:val="24"/>
                <w:sz w:val="24"/>
                <w:szCs w:val="24"/>
              </w:rPr>
              <w:t>Работник Банка, находящийся в служебном помещении Банка по адресу, указанному на сайте Банка, в должностные обязанности которого входит взаимодействие с клиентами.</w:t>
            </w:r>
          </w:p>
        </w:tc>
      </w:tr>
      <w:tr w:rsidR="00CA2CF2" w:rsidRPr="00652497" w14:paraId="798448C5" w14:textId="77777777" w:rsidTr="00B5013B">
        <w:trPr>
          <w:trHeight w:val="220"/>
        </w:trPr>
        <w:tc>
          <w:tcPr>
            <w:tcW w:w="2376" w:type="dxa"/>
            <w:shd w:val="clear" w:color="auto" w:fill="auto"/>
          </w:tcPr>
          <w:p w14:paraId="3AC50969"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lastRenderedPageBreak/>
              <w:t>Уполномоченный представитель Клиента</w:t>
            </w:r>
          </w:p>
        </w:tc>
        <w:tc>
          <w:tcPr>
            <w:tcW w:w="6975" w:type="dxa"/>
            <w:shd w:val="clear" w:color="auto" w:fill="auto"/>
          </w:tcPr>
          <w:p w14:paraId="3406CE9F" w14:textId="77777777"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Лицо, которому Клиентом представлены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 и требованиями Банка.</w:t>
            </w:r>
          </w:p>
          <w:p w14:paraId="04317C90" w14:textId="2B613F16"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Полномочия Уполномоченного представителя Клиента также могут явствовать из обстановки в случаях, указанных в Приложении № 12 к Регламенту.</w:t>
            </w:r>
          </w:p>
        </w:tc>
      </w:tr>
      <w:tr w:rsidR="001C3547" w:rsidRPr="00652497" w14:paraId="39E7809C" w14:textId="77777777" w:rsidTr="00B5013B">
        <w:trPr>
          <w:trHeight w:val="220"/>
        </w:trPr>
        <w:tc>
          <w:tcPr>
            <w:tcW w:w="2376" w:type="dxa"/>
            <w:shd w:val="clear" w:color="auto" w:fill="auto"/>
          </w:tcPr>
          <w:p w14:paraId="62E8B110" w14:textId="4CBDFE7E" w:rsidR="001C3547" w:rsidRPr="00652497" w:rsidRDefault="001C3547" w:rsidP="001C3547">
            <w:pPr>
              <w:pStyle w:val="ae"/>
              <w:spacing w:before="120"/>
              <w:rPr>
                <w:rFonts w:ascii="Times New Roman" w:hAnsi="Times New Roman"/>
                <w:b/>
                <w:sz w:val="24"/>
                <w:szCs w:val="24"/>
              </w:rPr>
            </w:pPr>
            <w:r w:rsidRPr="00652497">
              <w:rPr>
                <w:rFonts w:ascii="Times New Roman" w:hAnsi="Times New Roman"/>
                <w:b/>
                <w:sz w:val="24"/>
                <w:szCs w:val="24"/>
              </w:rPr>
              <w:t xml:space="preserve"> Инвестиционно-брокерский отдел</w:t>
            </w:r>
          </w:p>
        </w:tc>
        <w:tc>
          <w:tcPr>
            <w:tcW w:w="6975" w:type="dxa"/>
            <w:shd w:val="clear" w:color="auto" w:fill="auto"/>
          </w:tcPr>
          <w:p w14:paraId="13DDAAA0" w14:textId="429B17E3" w:rsidR="001C3547" w:rsidRPr="00652497" w:rsidRDefault="001C3547" w:rsidP="001C3547">
            <w:pPr>
              <w:pStyle w:val="ae"/>
              <w:spacing w:before="120"/>
              <w:rPr>
                <w:rFonts w:ascii="Times New Roman" w:hAnsi="Times New Roman"/>
                <w:bCs/>
                <w:kern w:val="24"/>
                <w:sz w:val="24"/>
                <w:szCs w:val="24"/>
              </w:rPr>
            </w:pPr>
            <w:r w:rsidRPr="00652497">
              <w:rPr>
                <w:rFonts w:ascii="Times New Roman" w:hAnsi="Times New Roman"/>
                <w:bCs/>
                <w:kern w:val="24"/>
                <w:sz w:val="24"/>
                <w:szCs w:val="24"/>
              </w:rPr>
              <w:t xml:space="preserve">Структурное подразделение Банка, сопровождающее брокерское обслуживание Клиентов, осуществляет </w:t>
            </w:r>
            <w:r>
              <w:rPr>
                <w:rFonts w:ascii="Times New Roman" w:hAnsi="Times New Roman"/>
                <w:bCs/>
                <w:kern w:val="24"/>
                <w:sz w:val="24"/>
                <w:szCs w:val="24"/>
              </w:rPr>
              <w:t>взаимодействие</w:t>
            </w:r>
            <w:r w:rsidRPr="00652497">
              <w:rPr>
                <w:rFonts w:ascii="Times New Roman" w:hAnsi="Times New Roman"/>
                <w:bCs/>
                <w:kern w:val="24"/>
                <w:sz w:val="24"/>
                <w:szCs w:val="24"/>
              </w:rPr>
              <w:t xml:space="preserve"> с Клиентами по Торговым операциям и Неторговым операциям.</w:t>
            </w:r>
          </w:p>
        </w:tc>
      </w:tr>
      <w:tr w:rsidR="00CA2CF2" w:rsidRPr="00652497" w14:paraId="17A47E8E" w14:textId="77777777" w:rsidTr="00B5013B">
        <w:trPr>
          <w:trHeight w:val="220"/>
        </w:trPr>
        <w:tc>
          <w:tcPr>
            <w:tcW w:w="2376" w:type="dxa"/>
            <w:shd w:val="clear" w:color="auto" w:fill="auto"/>
          </w:tcPr>
          <w:p w14:paraId="013DBB44" w14:textId="06B7E3FD"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Урегулирование сделки (Урегулирование</w:t>
            </w:r>
            <w:r w:rsidRPr="00652497">
              <w:t xml:space="preserve"> </w:t>
            </w:r>
            <w:r w:rsidRPr="00652497">
              <w:rPr>
                <w:rFonts w:ascii="Times New Roman" w:hAnsi="Times New Roman"/>
                <w:b/>
                <w:sz w:val="24"/>
                <w:szCs w:val="24"/>
              </w:rPr>
              <w:t>расчетов по сделке)</w:t>
            </w:r>
          </w:p>
          <w:p w14:paraId="3845C3F8" w14:textId="77777777" w:rsidR="00CA2CF2" w:rsidRPr="00652497" w:rsidRDefault="00CA2CF2" w:rsidP="00CA2CF2">
            <w:pPr>
              <w:pStyle w:val="ae"/>
              <w:spacing w:before="120"/>
              <w:rPr>
                <w:rFonts w:ascii="Times New Roman" w:hAnsi="Times New Roman"/>
                <w:b/>
                <w:sz w:val="24"/>
                <w:szCs w:val="24"/>
              </w:rPr>
            </w:pPr>
          </w:p>
          <w:p w14:paraId="677BD7A3" w14:textId="77777777" w:rsidR="00CA2CF2" w:rsidRPr="00652497" w:rsidRDefault="00CA2CF2" w:rsidP="00CA2CF2">
            <w:pPr>
              <w:pStyle w:val="ae"/>
              <w:spacing w:before="120"/>
              <w:rPr>
                <w:rFonts w:ascii="Times New Roman" w:hAnsi="Times New Roman"/>
                <w:b/>
                <w:sz w:val="24"/>
                <w:szCs w:val="24"/>
              </w:rPr>
            </w:pPr>
          </w:p>
        </w:tc>
        <w:tc>
          <w:tcPr>
            <w:tcW w:w="6975" w:type="dxa"/>
            <w:shd w:val="clear" w:color="auto" w:fill="auto"/>
          </w:tcPr>
          <w:p w14:paraId="150C65A7" w14:textId="27731EAC"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Процедура исполнения обязательств сторонами по заключенной в интересах Клиента Сделке, которая включает в себя прием и поставку Инструментов финансового рынка, оплату приобретенных Инструментов финансового рынка и прием оплаты за проданные Инструменты финансового рынка, а также оплату необходимых расходов (оплата оказываемых Банком Клиенту услуг в рамках настоящего Регламента, комиссия ТС, стороннего депозитария и прочее) в соответствии с Приложением № 13 к Регламенту.</w:t>
            </w:r>
          </w:p>
        </w:tc>
      </w:tr>
      <w:tr w:rsidR="00CA2CF2" w:rsidRPr="00652497" w14:paraId="7A3FC49C" w14:textId="77777777" w:rsidTr="00B5013B">
        <w:trPr>
          <w:trHeight w:val="220"/>
        </w:trPr>
        <w:tc>
          <w:tcPr>
            <w:tcW w:w="2376" w:type="dxa"/>
            <w:shd w:val="clear" w:color="auto" w:fill="auto"/>
          </w:tcPr>
          <w:p w14:paraId="6024C8D4" w14:textId="3FBF5386"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Условное поручение</w:t>
            </w:r>
          </w:p>
        </w:tc>
        <w:tc>
          <w:tcPr>
            <w:tcW w:w="6975" w:type="dxa"/>
            <w:shd w:val="clear" w:color="auto" w:fill="auto"/>
          </w:tcPr>
          <w:p w14:paraId="7E3960B4" w14:textId="64DA43D1"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Поручение, подлежащее исполнению при наступлении одного или нескольких условий, предусмотренных поручением и (или) договором о брокерском обслуживании.</w:t>
            </w:r>
          </w:p>
        </w:tc>
      </w:tr>
      <w:tr w:rsidR="00CA2CF2" w:rsidRPr="00652497" w14:paraId="38858F7A" w14:textId="77777777" w:rsidTr="00B5013B">
        <w:trPr>
          <w:trHeight w:val="220"/>
        </w:trPr>
        <w:tc>
          <w:tcPr>
            <w:tcW w:w="2376" w:type="dxa"/>
            <w:shd w:val="clear" w:color="auto" w:fill="auto"/>
          </w:tcPr>
          <w:p w14:paraId="1C97BA9F"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Условия осуществления депозитарной деятельности (Условия)</w:t>
            </w:r>
          </w:p>
        </w:tc>
        <w:tc>
          <w:tcPr>
            <w:tcW w:w="6975" w:type="dxa"/>
            <w:shd w:val="clear" w:color="auto" w:fill="auto"/>
          </w:tcPr>
          <w:p w14:paraId="21CC5FD7" w14:textId="2D0CEF2A" w:rsidR="00CA2CF2" w:rsidRPr="00652497" w:rsidRDefault="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 xml:space="preserve">Условия осуществления депозитарной деятельности </w:t>
            </w:r>
            <w:r w:rsidR="002A2A7E">
              <w:rPr>
                <w:rFonts w:ascii="Times New Roman" w:hAnsi="Times New Roman"/>
                <w:bCs/>
                <w:kern w:val="24"/>
                <w:sz w:val="24"/>
                <w:szCs w:val="24"/>
              </w:rPr>
              <w:t xml:space="preserve">в </w:t>
            </w:r>
            <w:r w:rsidR="00AB647F" w:rsidRPr="00652497">
              <w:rPr>
                <w:rFonts w:ascii="Times New Roman" w:hAnsi="Times New Roman"/>
                <w:bCs/>
                <w:iCs/>
                <w:sz w:val="24"/>
                <w:szCs w:val="24"/>
              </w:rPr>
              <w:t xml:space="preserve"> </w:t>
            </w:r>
            <w:r w:rsidR="00AB647F" w:rsidRPr="00652497">
              <w:rPr>
                <w:rFonts w:ascii="Times New Roman" w:hAnsi="Times New Roman"/>
                <w:bCs/>
                <w:kern w:val="24"/>
                <w:sz w:val="24"/>
                <w:szCs w:val="24"/>
              </w:rPr>
              <w:t xml:space="preserve"> </w:t>
            </w:r>
            <w:r w:rsidR="00AB647F" w:rsidRPr="00652497">
              <w:rPr>
                <w:rFonts w:ascii="Times New Roman" w:hAnsi="Times New Roman"/>
                <w:bCs/>
                <w:iCs/>
                <w:sz w:val="24"/>
                <w:szCs w:val="24"/>
              </w:rPr>
              <w:t>ООО КБ «ГТ банк»</w:t>
            </w:r>
            <w:r w:rsidR="002A2A7E">
              <w:rPr>
                <w:rFonts w:ascii="Times New Roman" w:hAnsi="Times New Roman"/>
                <w:bCs/>
                <w:iCs/>
                <w:sz w:val="24"/>
                <w:szCs w:val="24"/>
              </w:rPr>
              <w:t xml:space="preserve"> (Клиентский регламент)</w:t>
            </w:r>
            <w:r w:rsidR="00AB647F">
              <w:rPr>
                <w:rFonts w:ascii="Times New Roman" w:hAnsi="Times New Roman"/>
                <w:bCs/>
                <w:iCs/>
                <w:sz w:val="24"/>
                <w:szCs w:val="24"/>
              </w:rPr>
              <w:t>.</w:t>
            </w:r>
          </w:p>
        </w:tc>
      </w:tr>
      <w:tr w:rsidR="00CA2CF2" w:rsidRPr="00652497" w14:paraId="5AB82858" w14:textId="77777777" w:rsidTr="00B5013B">
        <w:trPr>
          <w:trHeight w:val="220"/>
        </w:trPr>
        <w:tc>
          <w:tcPr>
            <w:tcW w:w="2376" w:type="dxa"/>
            <w:shd w:val="clear" w:color="auto" w:fill="auto"/>
          </w:tcPr>
          <w:p w14:paraId="67B2DC54" w14:textId="1591E313"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Ценные бумаги</w:t>
            </w:r>
          </w:p>
        </w:tc>
        <w:tc>
          <w:tcPr>
            <w:tcW w:w="6975" w:type="dxa"/>
            <w:shd w:val="clear" w:color="auto" w:fill="auto"/>
          </w:tcPr>
          <w:p w14:paraId="53BB7D06" w14:textId="7CC5065A" w:rsidR="00CA2CF2" w:rsidRPr="00652497" w:rsidDel="00F812BD" w:rsidRDefault="00CA2CF2" w:rsidP="00CA2CF2">
            <w:pPr>
              <w:tabs>
                <w:tab w:val="left" w:pos="851"/>
              </w:tabs>
              <w:rPr>
                <w:bCs/>
                <w:kern w:val="24"/>
                <w:sz w:val="24"/>
                <w:szCs w:val="24"/>
              </w:rPr>
            </w:pPr>
            <w:r w:rsidRPr="00652497">
              <w:rPr>
                <w:bCs/>
                <w:kern w:val="24"/>
                <w:sz w:val="24"/>
                <w:szCs w:val="24"/>
              </w:rPr>
              <w:t>Эмиссионные ценные бумаги в рамках определения Федерального закона Российской Федерации «О рынке ценных бумаг», а также прочие ценные бумаги, проведение сделок с которыми допускается действующим законодательством.</w:t>
            </w:r>
          </w:p>
        </w:tc>
      </w:tr>
      <w:tr w:rsidR="00CA2CF2" w:rsidRPr="00652497" w14:paraId="69421EDF" w14:textId="77777777" w:rsidTr="00B5013B">
        <w:trPr>
          <w:trHeight w:val="220"/>
        </w:trPr>
        <w:tc>
          <w:tcPr>
            <w:tcW w:w="2376" w:type="dxa"/>
            <w:shd w:val="clear" w:color="auto" w:fill="auto"/>
          </w:tcPr>
          <w:p w14:paraId="65F097A6" w14:textId="77777777" w:rsidR="00CA2CF2" w:rsidRPr="00652497" w:rsidRDefault="00CA2CF2" w:rsidP="00CA2CF2">
            <w:pPr>
              <w:pStyle w:val="ae"/>
              <w:spacing w:before="120"/>
              <w:rPr>
                <w:rFonts w:ascii="Times New Roman" w:hAnsi="Times New Roman"/>
                <w:b/>
                <w:sz w:val="24"/>
                <w:szCs w:val="24"/>
              </w:rPr>
            </w:pPr>
            <w:r w:rsidRPr="00652497">
              <w:rPr>
                <w:rFonts w:ascii="Times New Roman" w:hAnsi="Times New Roman"/>
                <w:b/>
                <w:sz w:val="24"/>
                <w:szCs w:val="24"/>
              </w:rPr>
              <w:t>Фактические расходы</w:t>
            </w:r>
          </w:p>
        </w:tc>
        <w:tc>
          <w:tcPr>
            <w:tcW w:w="6975" w:type="dxa"/>
            <w:shd w:val="clear" w:color="auto" w:fill="auto"/>
          </w:tcPr>
          <w:p w14:paraId="59F6B9C8" w14:textId="18C11E5B" w:rsidR="00CA2CF2" w:rsidRPr="00652497" w:rsidRDefault="00CA2CF2" w:rsidP="00CA2CF2">
            <w:pPr>
              <w:pStyle w:val="ae"/>
              <w:spacing w:before="120"/>
              <w:rPr>
                <w:rFonts w:ascii="Times New Roman" w:hAnsi="Times New Roman"/>
                <w:bCs/>
                <w:kern w:val="24"/>
                <w:sz w:val="24"/>
                <w:szCs w:val="24"/>
              </w:rPr>
            </w:pPr>
            <w:r w:rsidRPr="00652497">
              <w:rPr>
                <w:rFonts w:ascii="Times New Roman" w:hAnsi="Times New Roman"/>
                <w:bCs/>
                <w:kern w:val="24"/>
                <w:sz w:val="24"/>
                <w:szCs w:val="24"/>
              </w:rPr>
              <w:t>Сборы и тарифы, взимаемые с Банка в пользу третьих лиц в связи с совершением Сделок и иных операций, предусмотренных настоящим Регламентом. Состав Фактических расходов и порядок их взимания определяется Приложением № 13 к Регламенту.</w:t>
            </w:r>
          </w:p>
        </w:tc>
      </w:tr>
    </w:tbl>
    <w:p w14:paraId="21015859" w14:textId="0F3B1B4C" w:rsidR="00CB5680" w:rsidRDefault="00BF2415" w:rsidP="00BF2415">
      <w:pPr>
        <w:pStyle w:val="ae"/>
        <w:spacing w:before="120"/>
        <w:rPr>
          <w:rFonts w:ascii="Times New Roman" w:hAnsi="Times New Roman"/>
          <w:i/>
          <w:snapToGrid w:val="0"/>
          <w:sz w:val="24"/>
          <w:szCs w:val="24"/>
        </w:rPr>
      </w:pPr>
      <w:r w:rsidRPr="00652497">
        <w:rPr>
          <w:rFonts w:ascii="Times New Roman" w:hAnsi="Times New Roman"/>
          <w:bCs/>
          <w:kern w:val="24"/>
          <w:sz w:val="24"/>
          <w:szCs w:val="24"/>
        </w:rPr>
        <w:t>Настоящий Регламент разработан в соответствии с Федеральным з</w:t>
      </w:r>
      <w:r w:rsidR="008E47CF" w:rsidRPr="00652497">
        <w:rPr>
          <w:rFonts w:ascii="Times New Roman" w:hAnsi="Times New Roman"/>
          <w:bCs/>
          <w:kern w:val="24"/>
          <w:sz w:val="24"/>
          <w:szCs w:val="24"/>
        </w:rPr>
        <w:t>аконом от 22 апреля 1996 года №</w:t>
      </w:r>
      <w:r w:rsidRPr="00652497">
        <w:rPr>
          <w:rFonts w:ascii="Times New Roman" w:hAnsi="Times New Roman"/>
          <w:bCs/>
          <w:kern w:val="24"/>
          <w:sz w:val="24"/>
          <w:szCs w:val="24"/>
        </w:rPr>
        <w:t xml:space="preserve">39-ФЗ «О рынке ценных бумаг», Федеральным законом от 05 марта 1999 года № 46-ФЗ «О защите прав и законных интересов инвесторов на рынке ценных бумаг», иными нормативными правовыми актами, а также Базовым стандартом совершения брокером операций на финансовом рынке. </w:t>
      </w:r>
      <w:r w:rsidR="00A26B00" w:rsidRPr="00652497">
        <w:rPr>
          <w:rFonts w:ascii="Times New Roman" w:hAnsi="Times New Roman"/>
          <w:bCs/>
          <w:kern w:val="24"/>
          <w:sz w:val="24"/>
          <w:szCs w:val="24"/>
        </w:rPr>
        <w:t>Т</w:t>
      </w:r>
      <w:r w:rsidR="000A34A6" w:rsidRPr="00652497">
        <w:rPr>
          <w:rFonts w:ascii="Times New Roman" w:hAnsi="Times New Roman"/>
          <w:bCs/>
          <w:kern w:val="24"/>
          <w:sz w:val="24"/>
          <w:szCs w:val="24"/>
        </w:rPr>
        <w:t>ермины, не определенные настоящим Регламентом</w:t>
      </w:r>
      <w:r w:rsidR="0067093E" w:rsidRPr="00652497">
        <w:rPr>
          <w:rFonts w:ascii="Times New Roman" w:hAnsi="Times New Roman"/>
          <w:bCs/>
          <w:kern w:val="24"/>
          <w:sz w:val="24"/>
          <w:szCs w:val="24"/>
        </w:rPr>
        <w:t xml:space="preserve"> и/или приложени</w:t>
      </w:r>
      <w:r w:rsidR="00FB4466" w:rsidRPr="00652497">
        <w:rPr>
          <w:rFonts w:ascii="Times New Roman" w:hAnsi="Times New Roman"/>
          <w:bCs/>
          <w:kern w:val="24"/>
          <w:sz w:val="24"/>
          <w:szCs w:val="24"/>
        </w:rPr>
        <w:t>ями</w:t>
      </w:r>
      <w:r w:rsidR="0067093E" w:rsidRPr="00652497">
        <w:rPr>
          <w:rFonts w:ascii="Times New Roman" w:hAnsi="Times New Roman"/>
          <w:bCs/>
          <w:kern w:val="24"/>
          <w:sz w:val="24"/>
          <w:szCs w:val="24"/>
        </w:rPr>
        <w:t xml:space="preserve"> к нему</w:t>
      </w:r>
      <w:r w:rsidR="000A34A6" w:rsidRPr="00652497">
        <w:rPr>
          <w:rFonts w:ascii="Times New Roman" w:hAnsi="Times New Roman"/>
          <w:bCs/>
          <w:kern w:val="24"/>
          <w:sz w:val="24"/>
          <w:szCs w:val="24"/>
        </w:rPr>
        <w:t xml:space="preserve">, используются в значениях, установленных нормативными </w:t>
      </w:r>
      <w:r w:rsidR="00A26B00" w:rsidRPr="00652497">
        <w:rPr>
          <w:rFonts w:ascii="Times New Roman" w:hAnsi="Times New Roman"/>
          <w:bCs/>
          <w:kern w:val="24"/>
          <w:sz w:val="24"/>
          <w:szCs w:val="24"/>
        </w:rPr>
        <w:t>актами</w:t>
      </w:r>
      <w:r w:rsidR="000A34A6" w:rsidRPr="00652497">
        <w:rPr>
          <w:rFonts w:ascii="Times New Roman" w:hAnsi="Times New Roman"/>
          <w:bCs/>
          <w:kern w:val="24"/>
          <w:sz w:val="24"/>
          <w:szCs w:val="24"/>
        </w:rPr>
        <w:t xml:space="preserve">, регулирующими обращение </w:t>
      </w:r>
      <w:r w:rsidR="004C60FB" w:rsidRPr="00652497">
        <w:rPr>
          <w:rFonts w:ascii="Times New Roman" w:hAnsi="Times New Roman"/>
          <w:bCs/>
          <w:kern w:val="24"/>
          <w:sz w:val="24"/>
          <w:szCs w:val="24"/>
        </w:rPr>
        <w:t>И</w:t>
      </w:r>
      <w:r w:rsidR="000A34A6" w:rsidRPr="00652497">
        <w:rPr>
          <w:rFonts w:ascii="Times New Roman" w:hAnsi="Times New Roman"/>
          <w:bCs/>
          <w:kern w:val="24"/>
          <w:sz w:val="24"/>
          <w:szCs w:val="24"/>
        </w:rPr>
        <w:t>нструментов</w:t>
      </w:r>
      <w:r w:rsidR="004C60FB" w:rsidRPr="00652497">
        <w:rPr>
          <w:rFonts w:ascii="Times New Roman" w:hAnsi="Times New Roman"/>
          <w:bCs/>
          <w:kern w:val="24"/>
          <w:sz w:val="24"/>
          <w:szCs w:val="24"/>
        </w:rPr>
        <w:t xml:space="preserve"> финансового рынка</w:t>
      </w:r>
      <w:r w:rsidR="000A34A6" w:rsidRPr="00652497">
        <w:rPr>
          <w:rFonts w:ascii="Times New Roman" w:hAnsi="Times New Roman"/>
          <w:bCs/>
          <w:kern w:val="24"/>
          <w:sz w:val="24"/>
          <w:szCs w:val="24"/>
        </w:rPr>
        <w:t xml:space="preserve">, и иными нормативными </w:t>
      </w:r>
      <w:r w:rsidR="000A34A6" w:rsidRPr="00652497">
        <w:rPr>
          <w:rFonts w:ascii="Times New Roman" w:hAnsi="Times New Roman"/>
          <w:bCs/>
          <w:kern w:val="24"/>
          <w:sz w:val="24"/>
          <w:szCs w:val="24"/>
        </w:rPr>
        <w:lastRenderedPageBreak/>
        <w:t>актами Российской Федерации</w:t>
      </w:r>
      <w:r w:rsidR="00CB4195" w:rsidRPr="00652497">
        <w:rPr>
          <w:rFonts w:ascii="Times New Roman" w:hAnsi="Times New Roman"/>
          <w:bCs/>
          <w:kern w:val="24"/>
          <w:sz w:val="24"/>
          <w:szCs w:val="24"/>
        </w:rPr>
        <w:t>, а также Условиями осуществления депозитарной деятельности</w:t>
      </w:r>
      <w:r w:rsidR="00A26B00" w:rsidRPr="00652497">
        <w:rPr>
          <w:rFonts w:ascii="Times New Roman" w:hAnsi="Times New Roman"/>
          <w:bCs/>
          <w:kern w:val="24"/>
          <w:sz w:val="24"/>
          <w:szCs w:val="24"/>
        </w:rPr>
        <w:t xml:space="preserve"> Банка</w:t>
      </w:r>
      <w:r w:rsidR="00D12AEB" w:rsidRPr="00652497">
        <w:rPr>
          <w:rFonts w:ascii="Times New Roman" w:hAnsi="Times New Roman"/>
          <w:bCs/>
          <w:kern w:val="24"/>
          <w:sz w:val="24"/>
          <w:szCs w:val="24"/>
        </w:rPr>
        <w:t xml:space="preserve">, </w:t>
      </w:r>
      <w:r w:rsidR="0022413A" w:rsidRPr="00652497">
        <w:rPr>
          <w:rFonts w:ascii="Times New Roman" w:hAnsi="Times New Roman"/>
          <w:bCs/>
          <w:kern w:val="24"/>
          <w:sz w:val="24"/>
          <w:szCs w:val="24"/>
        </w:rPr>
        <w:t>нормативными документами ТС и Клиринговой организации</w:t>
      </w:r>
      <w:r w:rsidR="000A34A6" w:rsidRPr="00652497">
        <w:rPr>
          <w:rFonts w:ascii="Times New Roman" w:hAnsi="Times New Roman"/>
          <w:i/>
          <w:snapToGrid w:val="0"/>
          <w:sz w:val="24"/>
          <w:szCs w:val="24"/>
        </w:rPr>
        <w:t>.</w:t>
      </w:r>
    </w:p>
    <w:p w14:paraId="304BA1B1" w14:textId="771B5690" w:rsidR="000477A5" w:rsidRPr="00A95F73" w:rsidRDefault="000477A5" w:rsidP="00BF2415">
      <w:pPr>
        <w:pStyle w:val="ae"/>
        <w:spacing w:before="120"/>
        <w:rPr>
          <w:rFonts w:ascii="Times New Roman" w:hAnsi="Times New Roman"/>
          <w:snapToGrid w:val="0"/>
          <w:sz w:val="24"/>
          <w:szCs w:val="24"/>
        </w:rPr>
      </w:pPr>
      <w:r w:rsidRPr="000477A5">
        <w:rPr>
          <w:rFonts w:ascii="Times New Roman" w:hAnsi="Times New Roman"/>
          <w:snapToGrid w:val="0"/>
          <w:sz w:val="24"/>
          <w:szCs w:val="24"/>
        </w:rPr>
        <w:t>В связи с вступлением в силу настоящего Регламента, прекращает свое действие «Регламент предоставления брокерских услуг ООО КБ «ГТ банк». Информация о данных изменениях и текст настоящего Регламента публикуются на Сайте Банка в сети интернет, не позднее 10 календарных дней до даты вступления в силу настоящего Регламента. В случае неполучения Банком заявления об отказе Клиента от продолжения обслуживания на условиях Регламента, до даты вступления его в силу, настоящий Регламент и Тарифы Банка на брокерское обслуживание, считаются принятыми Клиентом с даты вступления в силу настоящего Регламента.</w:t>
      </w:r>
    </w:p>
    <w:p w14:paraId="12D3E698" w14:textId="77777777" w:rsidR="00D22916" w:rsidRPr="00652497" w:rsidRDefault="00D22916" w:rsidP="00BF2415">
      <w:pPr>
        <w:pStyle w:val="ae"/>
        <w:spacing w:before="120"/>
        <w:rPr>
          <w:rFonts w:ascii="Times New Roman" w:hAnsi="Times New Roman"/>
          <w:i/>
          <w:snapToGrid w:val="0"/>
          <w:sz w:val="24"/>
          <w:szCs w:val="24"/>
        </w:rPr>
      </w:pPr>
    </w:p>
    <w:p w14:paraId="60F1B463" w14:textId="77777777" w:rsidR="000A34A6"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6" w:name="_Toc151548147"/>
      <w:bookmarkStart w:id="7" w:name="_Toc151548234"/>
      <w:bookmarkStart w:id="8" w:name="_Toc151548472"/>
      <w:bookmarkStart w:id="9" w:name="_Toc151548148"/>
      <w:bookmarkStart w:id="10" w:name="_Toc151548235"/>
      <w:bookmarkStart w:id="11" w:name="_Toc151548473"/>
      <w:bookmarkStart w:id="12" w:name="_Toc151548474"/>
      <w:bookmarkEnd w:id="6"/>
      <w:bookmarkEnd w:id="7"/>
      <w:bookmarkEnd w:id="8"/>
      <w:bookmarkEnd w:id="9"/>
      <w:bookmarkEnd w:id="10"/>
      <w:bookmarkEnd w:id="11"/>
      <w:r w:rsidRPr="00652497">
        <w:rPr>
          <w:rFonts w:ascii="Times New Roman" w:hAnsi="Times New Roman"/>
          <w:b/>
          <w:sz w:val="24"/>
          <w:szCs w:val="24"/>
        </w:rPr>
        <w:t>ПОРЯДОК ПРИСОЕДИНЕНИЯ К РЕГЛАМЕНТУ</w:t>
      </w:r>
      <w:bookmarkStart w:id="13" w:name="р2"/>
      <w:bookmarkEnd w:id="12"/>
      <w:bookmarkEnd w:id="13"/>
    </w:p>
    <w:p w14:paraId="2EDDD1C1" w14:textId="77777777" w:rsidR="00EE5A44" w:rsidRPr="00CB0B25" w:rsidRDefault="00EE5A44" w:rsidP="009C640D">
      <w:pPr>
        <w:pStyle w:val="ae"/>
        <w:spacing w:after="120"/>
        <w:ind w:left="697" w:right="340"/>
        <w:outlineLvl w:val="0"/>
        <w:rPr>
          <w:rFonts w:ascii="Times New Roman" w:hAnsi="Times New Roman"/>
          <w:b/>
          <w:sz w:val="24"/>
          <w:szCs w:val="24"/>
        </w:rPr>
      </w:pPr>
    </w:p>
    <w:p w14:paraId="33A223D7" w14:textId="7ECC3C63" w:rsidR="00DE4104" w:rsidRPr="00652497" w:rsidRDefault="00DE4104" w:rsidP="002D50C9">
      <w:pPr>
        <w:pStyle w:val="28"/>
        <w:keepNext w:val="0"/>
        <w:keepLines w:val="0"/>
        <w:numPr>
          <w:ilvl w:val="1"/>
          <w:numId w:val="2"/>
        </w:numPr>
        <w:tabs>
          <w:tab w:val="num" w:pos="567"/>
        </w:tabs>
        <w:spacing w:before="0"/>
        <w:ind w:left="0" w:firstLine="0"/>
        <w:outlineLvl w:val="9"/>
      </w:pPr>
      <w:r w:rsidRPr="00652497">
        <w:t>Настоящий Регламент определяет</w:t>
      </w:r>
      <w:r w:rsidR="008C0656" w:rsidRPr="00652497">
        <w:t xml:space="preserve"> общий </w:t>
      </w:r>
      <w:r w:rsidRPr="00652497">
        <w:t xml:space="preserve">порядок и условия взаимодействия Банка и Клиента при совершении Сделок и </w:t>
      </w:r>
      <w:r w:rsidR="002D446B" w:rsidRPr="00652497">
        <w:t>проведении</w:t>
      </w:r>
      <w:r w:rsidRPr="00652497">
        <w:t xml:space="preserve"> операций с </w:t>
      </w:r>
      <w:r w:rsidR="002D446B" w:rsidRPr="00652497">
        <w:t xml:space="preserve">Финансовыми инструментами, </w:t>
      </w:r>
      <w:r w:rsidRPr="00652497">
        <w:t>денежными средствами</w:t>
      </w:r>
      <w:r w:rsidR="00191CF6" w:rsidRPr="00652497">
        <w:t xml:space="preserve"> </w:t>
      </w:r>
      <w:r w:rsidRPr="00652497">
        <w:t xml:space="preserve">Клиента на биржевом и внебиржевом рынках; </w:t>
      </w:r>
      <w:r w:rsidR="005A03E9" w:rsidRPr="00652497">
        <w:t>оказания иных услуг, предусмотренных Регламентом и совершения иных юридических и фактических действий, оговоренных в Регламенте.</w:t>
      </w:r>
    </w:p>
    <w:p w14:paraId="6E45BBD4" w14:textId="77777777" w:rsidR="00DB7EF0" w:rsidRPr="00652497" w:rsidRDefault="00DB7EF0" w:rsidP="002D50C9">
      <w:pPr>
        <w:pStyle w:val="28"/>
        <w:keepNext w:val="0"/>
        <w:keepLines w:val="0"/>
        <w:spacing w:before="0"/>
        <w:outlineLvl w:val="9"/>
      </w:pPr>
      <w:r w:rsidRPr="00652497">
        <w:t>Банк оказывает брокерские услуги, предусмотренные настоящим Регламентом, Клиентам, заключившим с Банком Соглашение.</w:t>
      </w:r>
    </w:p>
    <w:p w14:paraId="0443B439" w14:textId="77777777" w:rsidR="008C0656" w:rsidRPr="00652497" w:rsidRDefault="008C0656" w:rsidP="002D50C9">
      <w:pPr>
        <w:pStyle w:val="28"/>
        <w:keepNext w:val="0"/>
        <w:keepLines w:val="0"/>
        <w:spacing w:before="0"/>
        <w:outlineLvl w:val="9"/>
      </w:pPr>
      <w:r w:rsidRPr="00652497">
        <w:t>Регламент является т</w:t>
      </w:r>
      <w:r w:rsidRPr="007C6F98">
        <w:t>ип</w:t>
      </w:r>
      <w:r w:rsidRPr="00652497">
        <w:t>овым для Клиентов и определяет положения договора присоединения, заключаемого между Банком и Клиентами. Все приложения к Регламенту являются его неотъемлемой частью.</w:t>
      </w:r>
    </w:p>
    <w:p w14:paraId="34659A17" w14:textId="12611E31" w:rsidR="000A34A6" w:rsidRPr="00652497" w:rsidRDefault="000A34A6" w:rsidP="002D50C9">
      <w:pPr>
        <w:pStyle w:val="28"/>
        <w:keepNext w:val="0"/>
        <w:keepLines w:val="0"/>
        <w:spacing w:before="0"/>
        <w:outlineLvl w:val="9"/>
      </w:pPr>
      <w:r w:rsidRPr="00652497">
        <w:t xml:space="preserve">Любое заинтересованное лицо может ознакомиться с текстом настоящего Регламента </w:t>
      </w:r>
      <w:r w:rsidR="00DB7EF0" w:rsidRPr="00652497">
        <w:t xml:space="preserve">на </w:t>
      </w:r>
      <w:r w:rsidR="002145BC" w:rsidRPr="00652497">
        <w:t xml:space="preserve">WEB-сайте </w:t>
      </w:r>
      <w:r w:rsidR="00DB7EF0" w:rsidRPr="00652497">
        <w:t>Банка</w:t>
      </w:r>
      <w:r w:rsidR="003C4058" w:rsidRPr="00652497">
        <w:t xml:space="preserve"> </w:t>
      </w:r>
      <w:r w:rsidR="00D22916" w:rsidRPr="00652497">
        <w:rPr>
          <w:iCs/>
        </w:rPr>
        <w:t>https://gaztransbank.ru</w:t>
      </w:r>
      <w:r w:rsidR="003C4058" w:rsidRPr="00652497">
        <w:t>, Раздел сайта «Брокерск</w:t>
      </w:r>
      <w:r w:rsidR="00D22916" w:rsidRPr="00652497">
        <w:t>ие услуги</w:t>
      </w:r>
      <w:r w:rsidR="003C4058" w:rsidRPr="00652497">
        <w:t>»</w:t>
      </w:r>
      <w:r w:rsidR="00B34557" w:rsidRPr="00652497">
        <w:t xml:space="preserve"> или иным согласованным с Банком способом</w:t>
      </w:r>
      <w:r w:rsidRPr="00652497">
        <w:t>.</w:t>
      </w:r>
    </w:p>
    <w:p w14:paraId="38D544B7" w14:textId="32CFEAD5" w:rsidR="003C4058" w:rsidRPr="00652497" w:rsidRDefault="00625895" w:rsidP="002D50C9">
      <w:pPr>
        <w:pStyle w:val="28"/>
        <w:keepNext w:val="0"/>
        <w:keepLines w:val="0"/>
        <w:spacing w:before="0"/>
        <w:outlineLvl w:val="9"/>
      </w:pPr>
      <w:r w:rsidRPr="00652497">
        <w:t xml:space="preserve">Настоящий </w:t>
      </w:r>
      <w:r w:rsidR="003C4058" w:rsidRPr="00652497">
        <w:t xml:space="preserve">Регламент оказания </w:t>
      </w:r>
      <w:r w:rsidR="00D22916" w:rsidRPr="00652497">
        <w:rPr>
          <w:bCs w:val="0"/>
          <w:iCs/>
        </w:rPr>
        <w:t xml:space="preserve">ООО КБ «ГТ банк» </w:t>
      </w:r>
      <w:r w:rsidR="003C4058" w:rsidRPr="00652497">
        <w:t>услуг на финансовых рынках не является публичны</w:t>
      </w:r>
      <w:r w:rsidR="002145BC" w:rsidRPr="00652497">
        <w:t xml:space="preserve">м предложением (офертой) Банка </w:t>
      </w:r>
      <w:r w:rsidR="003C4058" w:rsidRPr="00652497">
        <w:t xml:space="preserve">на заключение Соглашения. Банк вправе </w:t>
      </w:r>
      <w:r w:rsidRPr="00652497">
        <w:t>по своему</w:t>
      </w:r>
      <w:r w:rsidR="00EC4C7E" w:rsidRPr="00652497">
        <w:t xml:space="preserve"> усмотрени</w:t>
      </w:r>
      <w:r w:rsidRPr="00652497">
        <w:t>ю</w:t>
      </w:r>
      <w:r w:rsidR="00EC4C7E" w:rsidRPr="00652497">
        <w:t xml:space="preserve"> отказать</w:t>
      </w:r>
      <w:r w:rsidR="008C0656" w:rsidRPr="00652497">
        <w:t xml:space="preserve"> любому заинтересованному лицу в присоединении к Регламенту и заключении</w:t>
      </w:r>
      <w:r w:rsidR="00EC4C7E" w:rsidRPr="00652497">
        <w:t xml:space="preserve"> </w:t>
      </w:r>
      <w:r w:rsidRPr="00652497">
        <w:t>Соглашения</w:t>
      </w:r>
      <w:r w:rsidR="008C0656" w:rsidRPr="00652497">
        <w:t>.</w:t>
      </w:r>
      <w:r w:rsidRPr="00652497">
        <w:t xml:space="preserve"> </w:t>
      </w:r>
    </w:p>
    <w:p w14:paraId="68B9EA95" w14:textId="77777777" w:rsidR="00574848" w:rsidRPr="00652497" w:rsidRDefault="00873658" w:rsidP="001166CC">
      <w:pPr>
        <w:pStyle w:val="28"/>
        <w:keepNext w:val="0"/>
        <w:keepLines w:val="0"/>
        <w:numPr>
          <w:ilvl w:val="1"/>
          <w:numId w:val="2"/>
        </w:numPr>
        <w:tabs>
          <w:tab w:val="num" w:pos="0"/>
        </w:tabs>
        <w:spacing w:before="0"/>
        <w:ind w:left="0" w:firstLine="0"/>
        <w:outlineLvl w:val="9"/>
      </w:pPr>
      <w:r w:rsidRPr="00652497">
        <w:t>Заключение Соглашения осуществляется путем присоединения Клиента к настоящему Регламенту в целом в соответствии со статьей 428 Гражданского кодекса Российской Федерации.</w:t>
      </w:r>
    </w:p>
    <w:p w14:paraId="3F69489F" w14:textId="5E9E789F" w:rsidR="00E86641" w:rsidRPr="00652497" w:rsidRDefault="000A34A6" w:rsidP="00E86641">
      <w:pPr>
        <w:pStyle w:val="28"/>
        <w:numPr>
          <w:ilvl w:val="1"/>
          <w:numId w:val="2"/>
        </w:numPr>
        <w:tabs>
          <w:tab w:val="num" w:pos="142"/>
        </w:tabs>
        <w:ind w:left="0" w:firstLine="0"/>
      </w:pPr>
      <w:bookmarkStart w:id="14" w:name="_Toc91241364"/>
      <w:bookmarkStart w:id="15" w:name="_Toc95473788"/>
      <w:bookmarkStart w:id="16" w:name="_Toc105411491"/>
      <w:bookmarkStart w:id="17" w:name="_Toc130567068"/>
      <w:bookmarkStart w:id="18" w:name="_Toc151548150"/>
      <w:bookmarkStart w:id="19" w:name="_Toc151548237"/>
      <w:bookmarkStart w:id="20" w:name="_Toc151548475"/>
      <w:r w:rsidRPr="00652497">
        <w:t xml:space="preserve">Для </w:t>
      </w:r>
      <w:r w:rsidR="00E86641" w:rsidRPr="00652497">
        <w:t>заключения Соглашения заинтересованное лицо должно представить в Банк Заявление на обслуживание на финансовых рынках, составленное по форме Приложения №1 или №1</w:t>
      </w:r>
      <w:r w:rsidR="002B1CCB" w:rsidRPr="00652497">
        <w:t>а</w:t>
      </w:r>
      <w:r w:rsidR="00E86641" w:rsidRPr="00652497">
        <w:t xml:space="preserve"> к Регламенту, а также комплект документов в соответствии с требованиями Приложения №6 к Регламенту. При наличии у Клиента банковского счета в Банке, а также если с Клиентом установлены иные договорные отношения и какие-либо документы, предусмотренные Приложением №6 к Регламенту, были предоставлены Клиентом в Банк ранее, требуется предоставление только недостающих документов.</w:t>
      </w:r>
      <w:bookmarkEnd w:id="14"/>
      <w:bookmarkEnd w:id="15"/>
      <w:bookmarkEnd w:id="16"/>
      <w:bookmarkEnd w:id="17"/>
      <w:bookmarkEnd w:id="18"/>
      <w:bookmarkEnd w:id="19"/>
      <w:bookmarkEnd w:id="20"/>
    </w:p>
    <w:p w14:paraId="4513C438" w14:textId="0250ACAE" w:rsidR="006C0E09" w:rsidRPr="00652497" w:rsidRDefault="00E86641" w:rsidP="00E86641">
      <w:pPr>
        <w:pStyle w:val="28"/>
        <w:keepNext w:val="0"/>
        <w:keepLines w:val="0"/>
        <w:tabs>
          <w:tab w:val="num" w:pos="142"/>
        </w:tabs>
        <w:spacing w:before="0"/>
        <w:outlineLvl w:val="9"/>
        <w:rPr>
          <w:color w:val="0070C0"/>
        </w:rPr>
      </w:pPr>
      <w:r w:rsidRPr="00652497">
        <w:t>Заявление на обслуживание на финансовых рынках и иные документы</w:t>
      </w:r>
      <w:r w:rsidR="00D32E96" w:rsidRPr="00652497">
        <w:t xml:space="preserve"> на бумажном носителе</w:t>
      </w:r>
      <w:r w:rsidRPr="00652497">
        <w:t xml:space="preserve">, необходимые для заключения Соглашения, могут быть подписаны собственноручной или электронной подписью заинтересованного лица. В случае если документы подписаны электронной подписью, они предоставляются в Банк в виде </w:t>
      </w:r>
      <w:r w:rsidRPr="00652497">
        <w:lastRenderedPageBreak/>
        <w:t>электронного документа посредством системы ДБО</w:t>
      </w:r>
      <w:r w:rsidRPr="00652497">
        <w:rPr>
          <w:rStyle w:val="a5"/>
        </w:rPr>
        <w:footnoteReference w:id="1"/>
      </w:r>
      <w:r w:rsidRPr="00652497">
        <w:t>. При этом использование системы ДБО во взаимоотношениях Сторон регулируется отдельным соглашением, заключенным между Банком и заинтересованным лицом.</w:t>
      </w:r>
    </w:p>
    <w:p w14:paraId="225B649F" w14:textId="5B930A10" w:rsidR="00E86641" w:rsidRPr="00652497" w:rsidRDefault="00E86641" w:rsidP="00E86641">
      <w:pPr>
        <w:pStyle w:val="28"/>
        <w:keepNext w:val="0"/>
        <w:keepLines w:val="0"/>
        <w:tabs>
          <w:tab w:val="num" w:pos="142"/>
        </w:tabs>
        <w:spacing w:before="0"/>
        <w:outlineLvl w:val="9"/>
      </w:pPr>
      <w:r w:rsidRPr="00652497">
        <w:t>Заявление на обслуживание на финансовых рынках и иные документы на бумажном носителе, необходимые для заключения Соглашения, представляется Клиентом по адресу:</w:t>
      </w:r>
      <w:r w:rsidR="00CF58C6" w:rsidRPr="00652497">
        <w:t xml:space="preserve"> г. Ростов-на-</w:t>
      </w:r>
      <w:r w:rsidR="00DD000D" w:rsidRPr="00652497">
        <w:t>Дону ул.</w:t>
      </w:r>
      <w:r w:rsidR="00CF58C6" w:rsidRPr="00652497">
        <w:t xml:space="preserve">  Пушкинская, д.</w:t>
      </w:r>
      <w:r w:rsidR="00E32553" w:rsidRPr="00652497">
        <w:t xml:space="preserve"> </w:t>
      </w:r>
      <w:r w:rsidR="00EE5A44" w:rsidRPr="00652497">
        <w:t>3, Инвестиционно</w:t>
      </w:r>
      <w:r w:rsidR="00CF58C6" w:rsidRPr="00652497">
        <w:t>-брокерский отдел,</w:t>
      </w:r>
      <w:r w:rsidRPr="00652497">
        <w:t xml:space="preserve"> или иному адресу, дополнительно публично объявленному Банком в порядке, установленном в пункте 2</w:t>
      </w:r>
      <w:r w:rsidR="00D32E96" w:rsidRPr="00652497">
        <w:t>3</w:t>
      </w:r>
      <w:r w:rsidRPr="00652497">
        <w:t>.3 Регламента.</w:t>
      </w:r>
    </w:p>
    <w:p w14:paraId="272FFE28" w14:textId="77777777" w:rsidR="000A34A6" w:rsidRPr="00652497" w:rsidRDefault="00D7298A" w:rsidP="002D50C9">
      <w:pPr>
        <w:pStyle w:val="28"/>
        <w:keepNext w:val="0"/>
        <w:keepLines w:val="0"/>
        <w:numPr>
          <w:ilvl w:val="1"/>
          <w:numId w:val="2"/>
        </w:numPr>
        <w:tabs>
          <w:tab w:val="num" w:pos="567"/>
        </w:tabs>
        <w:spacing w:before="0"/>
        <w:ind w:left="0" w:firstLine="0"/>
        <w:outlineLvl w:val="9"/>
      </w:pPr>
      <w:r w:rsidRPr="00652497">
        <w:t xml:space="preserve">Стороны вправе заключать двухсторонние соглашения, изменяющие и/или дополняющие отдельные положения Регламента. </w:t>
      </w:r>
      <w:r w:rsidR="000A34A6" w:rsidRPr="00652497">
        <w:t>Такое двустороннее соглашение может быть заключено Сторонами как в момент присоединения Клиента к настоящему Регламенту (заключения Соглашения), так и во время действия Соглашения.</w:t>
      </w:r>
    </w:p>
    <w:p w14:paraId="77360890" w14:textId="77777777" w:rsidR="00A341CB" w:rsidRPr="00652497" w:rsidRDefault="00B609C6" w:rsidP="00692183">
      <w:pPr>
        <w:pStyle w:val="28"/>
        <w:keepNext w:val="0"/>
        <w:keepLines w:val="0"/>
        <w:numPr>
          <w:ilvl w:val="1"/>
          <w:numId w:val="2"/>
        </w:numPr>
        <w:tabs>
          <w:tab w:val="num" w:pos="567"/>
        </w:tabs>
        <w:spacing w:before="0"/>
        <w:ind w:left="0" w:firstLine="0"/>
        <w:outlineLvl w:val="9"/>
      </w:pPr>
      <w:r w:rsidRPr="00652497">
        <w:t>Присоединение к Регламенту осуществляется посредством регистрации Банком Заявления на обслуживание на финансовых рынках (присвоения Банком Заявлению Клиента регистрационного номера), при условии получения от заинтересованного лица всех необходимых документов в соответствии с настоящим Регламентом.</w:t>
      </w:r>
      <w:r w:rsidR="00A341CB" w:rsidRPr="00652497">
        <w:t xml:space="preserve"> </w:t>
      </w:r>
    </w:p>
    <w:p w14:paraId="6EF379D1" w14:textId="77777777" w:rsidR="00B609C6" w:rsidRPr="00652497" w:rsidRDefault="00A341CB" w:rsidP="00692183">
      <w:pPr>
        <w:pStyle w:val="28"/>
        <w:keepNext w:val="0"/>
        <w:keepLines w:val="0"/>
        <w:tabs>
          <w:tab w:val="num" w:pos="716"/>
        </w:tabs>
        <w:spacing w:before="0"/>
        <w:outlineLvl w:val="9"/>
      </w:pPr>
      <w:r w:rsidRPr="00652497">
        <w:t>Регистрационный номер Заявления является кодом (номером) Соглашения, заключенного между Банком и Клиентом.</w:t>
      </w:r>
    </w:p>
    <w:p w14:paraId="0D952A5C" w14:textId="4398F540" w:rsidR="000A34A6" w:rsidRPr="00652497" w:rsidRDefault="00A91929" w:rsidP="00692183">
      <w:pPr>
        <w:pStyle w:val="28"/>
        <w:keepNext w:val="0"/>
        <w:keepLines w:val="0"/>
        <w:numPr>
          <w:ilvl w:val="1"/>
          <w:numId w:val="2"/>
        </w:numPr>
        <w:tabs>
          <w:tab w:val="num" w:pos="567"/>
        </w:tabs>
        <w:spacing w:before="0"/>
        <w:ind w:left="0" w:firstLine="0"/>
        <w:outlineLvl w:val="9"/>
      </w:pPr>
      <w:r w:rsidRPr="00652497">
        <w:t xml:space="preserve">Соглашение будет считаться заключенным с </w:t>
      </w:r>
      <w:r w:rsidR="00B72D1A" w:rsidRPr="00652497">
        <w:t xml:space="preserve">даты </w:t>
      </w:r>
      <w:r w:rsidRPr="00652497">
        <w:t xml:space="preserve">регистрации </w:t>
      </w:r>
      <w:r w:rsidR="002B4899" w:rsidRPr="00652497">
        <w:t xml:space="preserve">Банком </w:t>
      </w:r>
      <w:r w:rsidRPr="00652497">
        <w:t xml:space="preserve">Заявления </w:t>
      </w:r>
      <w:r w:rsidR="00EF4F69" w:rsidRPr="00652497">
        <w:t>на обслуживание на финансовых рынках</w:t>
      </w:r>
      <w:r w:rsidR="00A92DE3" w:rsidRPr="00652497">
        <w:t xml:space="preserve"> </w:t>
      </w:r>
      <w:r w:rsidRPr="00652497">
        <w:t>и действует до момента его расторжения</w:t>
      </w:r>
      <w:r w:rsidR="002B4899" w:rsidRPr="00652497">
        <w:t xml:space="preserve"> (прекращения)</w:t>
      </w:r>
      <w:r w:rsidRPr="00652497">
        <w:t xml:space="preserve"> согласно Раздел</w:t>
      </w:r>
      <w:r w:rsidR="007D0695">
        <w:t>а</w:t>
      </w:r>
      <w:r w:rsidRPr="00652497">
        <w:t xml:space="preserve"> 2</w:t>
      </w:r>
      <w:r w:rsidR="007D0695" w:rsidRPr="00564785">
        <w:t>4</w:t>
      </w:r>
      <w:r w:rsidR="00B52F67" w:rsidRPr="00652497">
        <w:t xml:space="preserve"> Регламента</w:t>
      </w:r>
      <w:r w:rsidR="000A34A6" w:rsidRPr="00652497">
        <w:t xml:space="preserve">. </w:t>
      </w:r>
    </w:p>
    <w:p w14:paraId="2E86C066" w14:textId="77777777" w:rsidR="0010046E" w:rsidRPr="00652497" w:rsidRDefault="0010046E" w:rsidP="00AC6E9B">
      <w:pPr>
        <w:pStyle w:val="ae"/>
        <w:widowControl w:val="0"/>
        <w:tabs>
          <w:tab w:val="left" w:pos="284"/>
        </w:tabs>
        <w:autoSpaceDE w:val="0"/>
        <w:autoSpaceDN w:val="0"/>
        <w:spacing w:after="120"/>
        <w:ind w:right="5"/>
        <w:rPr>
          <w:rFonts w:ascii="Times New Roman" w:hAnsi="Times New Roman"/>
          <w:bCs/>
          <w:kern w:val="24"/>
          <w:sz w:val="24"/>
          <w:szCs w:val="24"/>
        </w:rPr>
      </w:pPr>
      <w:r w:rsidRPr="00652497">
        <w:rPr>
          <w:rFonts w:ascii="Times New Roman" w:hAnsi="Times New Roman"/>
          <w:bCs/>
          <w:kern w:val="24"/>
          <w:sz w:val="24"/>
          <w:szCs w:val="24"/>
        </w:rPr>
        <w:t>При этом принятие Банком Заявления на об</w:t>
      </w:r>
      <w:r w:rsidR="00A87FC3" w:rsidRPr="00652497">
        <w:rPr>
          <w:rFonts w:ascii="Times New Roman" w:hAnsi="Times New Roman"/>
          <w:bCs/>
          <w:kern w:val="24"/>
          <w:sz w:val="24"/>
          <w:szCs w:val="24"/>
        </w:rPr>
        <w:t>служивание на финансовых рынках</w:t>
      </w:r>
      <w:r w:rsidRPr="00652497">
        <w:rPr>
          <w:rFonts w:ascii="Times New Roman" w:hAnsi="Times New Roman"/>
          <w:bCs/>
          <w:kern w:val="24"/>
          <w:sz w:val="24"/>
          <w:szCs w:val="24"/>
        </w:rPr>
        <w:t>, в том числе проставление на нем отметки о принятии, не означает факт его регистрации.</w:t>
      </w:r>
    </w:p>
    <w:p w14:paraId="028FCCA5" w14:textId="4A918ADD" w:rsidR="005F217B" w:rsidRPr="00652497" w:rsidRDefault="00867933" w:rsidP="0093404F">
      <w:pPr>
        <w:pStyle w:val="28"/>
        <w:keepNext w:val="0"/>
        <w:keepLines w:val="0"/>
        <w:numPr>
          <w:ilvl w:val="1"/>
          <w:numId w:val="2"/>
        </w:numPr>
        <w:tabs>
          <w:tab w:val="num" w:pos="284"/>
        </w:tabs>
        <w:spacing w:before="0"/>
        <w:ind w:left="0" w:firstLine="0"/>
        <w:outlineLvl w:val="9"/>
      </w:pPr>
      <w:r w:rsidRPr="00652497">
        <w:t xml:space="preserve">Банк информирует Клиента о регистрации Заявления </w:t>
      </w:r>
      <w:r w:rsidR="00EF4F69" w:rsidRPr="00652497">
        <w:t xml:space="preserve">на обслуживание на финансовых рынках </w:t>
      </w:r>
      <w:r w:rsidRPr="00652497">
        <w:t xml:space="preserve">в Банке путем направления </w:t>
      </w:r>
      <w:r w:rsidR="00C606CE" w:rsidRPr="00652497">
        <w:t xml:space="preserve">ему </w:t>
      </w:r>
      <w:r w:rsidR="00BB0A3D" w:rsidRPr="00652497">
        <w:t>У</w:t>
      </w:r>
      <w:r w:rsidRPr="00652497">
        <w:t>ведомления (Приложение №1</w:t>
      </w:r>
      <w:r w:rsidR="00F83C0A" w:rsidRPr="00652497">
        <w:t>1</w:t>
      </w:r>
      <w:r w:rsidR="0093404F" w:rsidRPr="00652497">
        <w:t xml:space="preserve"> к Регламенту</w:t>
      </w:r>
      <w:r w:rsidRPr="00652497">
        <w:t>) в порядке, установленном в п</w:t>
      </w:r>
      <w:r w:rsidR="002F24C9" w:rsidRPr="00652497">
        <w:t>ункте </w:t>
      </w:r>
      <w:r w:rsidRPr="00652497">
        <w:t>4.1</w:t>
      </w:r>
      <w:r w:rsidR="005B6F4F">
        <w:t>1</w:t>
      </w:r>
      <w:r w:rsidR="004151D7" w:rsidRPr="00652497">
        <w:t xml:space="preserve"> Регламента</w:t>
      </w:r>
      <w:r w:rsidR="00F3458E" w:rsidRPr="00652497">
        <w:t xml:space="preserve">. Местом заключения и исполнения Соглашения считается город </w:t>
      </w:r>
      <w:r w:rsidR="00CF58C6" w:rsidRPr="00652497">
        <w:t>Краснодар</w:t>
      </w:r>
      <w:r w:rsidR="00F3458E" w:rsidRPr="00652497">
        <w:t>, Российская Федерация.</w:t>
      </w:r>
    </w:p>
    <w:p w14:paraId="61AA8345" w14:textId="77777777" w:rsidR="00830B7E" w:rsidRPr="00652497" w:rsidRDefault="00830B7E" w:rsidP="002D50C9">
      <w:pPr>
        <w:pStyle w:val="28"/>
        <w:keepNext w:val="0"/>
        <w:keepLines w:val="0"/>
        <w:numPr>
          <w:ilvl w:val="1"/>
          <w:numId w:val="2"/>
        </w:numPr>
        <w:spacing w:before="0"/>
        <w:ind w:left="0" w:firstLine="0"/>
        <w:outlineLvl w:val="9"/>
      </w:pPr>
      <w:r w:rsidRPr="00652497">
        <w:t>Лица, присоединившиеся к Регламенту в порядке, предусмотренном Разделом 2 настоящего Регламента, принимают на себя все обязательства, предусмотренные настоящим Регламентом</w:t>
      </w:r>
      <w:r w:rsidR="00DF5017" w:rsidRPr="00652497">
        <w:t xml:space="preserve"> и приложениями к нему</w:t>
      </w:r>
      <w:r w:rsidR="00D6179A" w:rsidRPr="00652497">
        <w:t xml:space="preserve"> </w:t>
      </w:r>
      <w:r w:rsidR="004B2235" w:rsidRPr="00652497">
        <w:t>(если условиями приложения к Р</w:t>
      </w:r>
      <w:r w:rsidR="00D6179A" w:rsidRPr="00652497">
        <w:t>егламенту не предусмотрено совершение дополнительных действий</w:t>
      </w:r>
      <w:r w:rsidR="00B858E0" w:rsidRPr="00652497">
        <w:t>/наступления обстоятельств</w:t>
      </w:r>
      <w:r w:rsidR="00D6179A" w:rsidRPr="00652497">
        <w:t xml:space="preserve"> для его применения к правоотношениям Сторон</w:t>
      </w:r>
      <w:r w:rsidR="004A5F93" w:rsidRPr="00652497">
        <w:t xml:space="preserve">. В таком случае положения соответствующего приложения к Регламенту </w:t>
      </w:r>
      <w:r w:rsidR="001C7FEE" w:rsidRPr="00652497">
        <w:t>будут</w:t>
      </w:r>
      <w:r w:rsidR="004A5F93" w:rsidRPr="00652497">
        <w:t xml:space="preserve"> применяться к правоотношениям сторон </w:t>
      </w:r>
      <w:r w:rsidR="001C7FEE" w:rsidRPr="00652497">
        <w:t>после совершения действий/наступления обстоятельств, предусмотренных таким приложением к Регламенту</w:t>
      </w:r>
      <w:r w:rsidR="00D6179A" w:rsidRPr="00652497">
        <w:t>)</w:t>
      </w:r>
      <w:r w:rsidRPr="00652497">
        <w:t>.</w:t>
      </w:r>
    </w:p>
    <w:p w14:paraId="657AEA26" w14:textId="77777777" w:rsidR="000A34A6" w:rsidRDefault="000A34A6" w:rsidP="002D50C9">
      <w:pPr>
        <w:pStyle w:val="28"/>
        <w:keepNext w:val="0"/>
        <w:keepLines w:val="0"/>
        <w:numPr>
          <w:ilvl w:val="1"/>
          <w:numId w:val="2"/>
        </w:numPr>
        <w:tabs>
          <w:tab w:val="num" w:pos="0"/>
        </w:tabs>
        <w:spacing w:before="0"/>
        <w:ind w:left="0" w:firstLine="0"/>
        <w:outlineLvl w:val="9"/>
      </w:pPr>
      <w:r w:rsidRPr="00652497">
        <w:t xml:space="preserve">Обязательства, принимаемые на себя лицами, присоединившимися к Регламенту в соответствии с </w:t>
      </w:r>
      <w:r w:rsidR="00DE7381" w:rsidRPr="00652497">
        <w:t>настоящим Регламентом,</w:t>
      </w:r>
      <w:r w:rsidR="005A4430" w:rsidRPr="00652497">
        <w:t xml:space="preserve"> регулируются в соответствии с </w:t>
      </w:r>
      <w:r w:rsidRPr="00652497">
        <w:t xml:space="preserve">действующим </w:t>
      </w:r>
      <w:r w:rsidR="00C46CDC" w:rsidRPr="00652497">
        <w:t>З</w:t>
      </w:r>
      <w:r w:rsidRPr="00652497">
        <w:t>аконодательством.</w:t>
      </w:r>
    </w:p>
    <w:p w14:paraId="640947A2" w14:textId="613F89F0" w:rsidR="008F2CA5" w:rsidRDefault="008F2CA5" w:rsidP="007307BA">
      <w:pPr>
        <w:pStyle w:val="28"/>
        <w:keepNext w:val="0"/>
        <w:keepLines w:val="0"/>
        <w:numPr>
          <w:ilvl w:val="1"/>
          <w:numId w:val="2"/>
        </w:numPr>
        <w:tabs>
          <w:tab w:val="num" w:pos="0"/>
        </w:tabs>
        <w:spacing w:before="0"/>
        <w:ind w:left="0" w:firstLine="0"/>
        <w:outlineLvl w:val="9"/>
      </w:pPr>
      <w:r>
        <w:t>Клиент, присоединяясь к Регламенту, заверяет и гарантирует, что:</w:t>
      </w:r>
    </w:p>
    <w:p w14:paraId="530E0E62" w14:textId="1AF173A0" w:rsidR="008F2CA5" w:rsidRDefault="007307BA" w:rsidP="007307BA">
      <w:pPr>
        <w:pStyle w:val="28"/>
        <w:keepNext w:val="0"/>
        <w:keepLines w:val="0"/>
        <w:tabs>
          <w:tab w:val="num" w:pos="928"/>
        </w:tabs>
        <w:spacing w:before="0"/>
        <w:outlineLvl w:val="9"/>
      </w:pPr>
      <w:r>
        <w:t xml:space="preserve">- </w:t>
      </w:r>
      <w:r w:rsidR="008F2CA5">
        <w:t>не осуществляет деятельность на территории РФ без полученной в установленном порядке лицензии в случае, если законодательство РФ в отношении такой деятельности предусматривает ее наличие;</w:t>
      </w:r>
    </w:p>
    <w:p w14:paraId="5D4A9B18" w14:textId="27A93BBA" w:rsidR="008F2CA5" w:rsidRDefault="007307BA" w:rsidP="007307BA">
      <w:pPr>
        <w:pStyle w:val="28"/>
        <w:keepNext w:val="0"/>
        <w:keepLines w:val="0"/>
        <w:tabs>
          <w:tab w:val="num" w:pos="928"/>
        </w:tabs>
        <w:spacing w:before="0"/>
        <w:outlineLvl w:val="9"/>
      </w:pPr>
      <w:r>
        <w:t xml:space="preserve">- </w:t>
      </w:r>
      <w:r w:rsidR="008F2CA5">
        <w:t xml:space="preserve">не оказывает услуги с использованием сайта в сети «Интернет» в случае, если доменное имя этого сайта, указатель страницы этого сайта содержатся в «Едином реестре доменных имен, указателей страниц сайтов в сети «Интернет» и сетевых адресов, позволяющих </w:t>
      </w:r>
      <w:r w:rsidR="008F2CA5">
        <w:lastRenderedPageBreak/>
        <w:t xml:space="preserve">идентифицировать сайты в сети «Интернет», содержащие информацию, распространение которой в РФ запрещено» по адресу </w:t>
      </w:r>
      <w:hyperlink r:id="rId9" w:history="1">
        <w:r w:rsidR="008F2CA5" w:rsidRPr="007307BA">
          <w:t>https://eais.rkn.gov.ru/</w:t>
        </w:r>
      </w:hyperlink>
      <w:r w:rsidR="008F2CA5">
        <w:t>.</w:t>
      </w:r>
    </w:p>
    <w:p w14:paraId="5B7D2BF0" w14:textId="69DFDCD0" w:rsidR="008F2CA5" w:rsidRDefault="008F2CA5" w:rsidP="007307BA">
      <w:pPr>
        <w:pStyle w:val="28"/>
        <w:keepNext w:val="0"/>
        <w:keepLines w:val="0"/>
        <w:tabs>
          <w:tab w:val="num" w:pos="928"/>
        </w:tabs>
        <w:spacing w:before="0"/>
        <w:ind w:firstLine="567"/>
        <w:outlineLvl w:val="9"/>
      </w:pPr>
      <w:r>
        <w:t xml:space="preserve">Клиент обязуется письменно информировать </w:t>
      </w:r>
      <w:r w:rsidR="007307BA">
        <w:t>Банк:</w:t>
      </w:r>
    </w:p>
    <w:p w14:paraId="6C0B750B" w14:textId="3215C6AC" w:rsidR="008F2CA5" w:rsidRDefault="007307BA" w:rsidP="007307BA">
      <w:pPr>
        <w:pStyle w:val="28"/>
        <w:keepNext w:val="0"/>
        <w:keepLines w:val="0"/>
        <w:tabs>
          <w:tab w:val="num" w:pos="928"/>
        </w:tabs>
        <w:spacing w:before="0"/>
        <w:outlineLvl w:val="9"/>
      </w:pPr>
      <w:r>
        <w:t xml:space="preserve">- </w:t>
      </w:r>
      <w:r w:rsidR="008F2CA5">
        <w:t>о статусе зарегистрированного доменного имени и указателе страницы сайта в сети «Интернет»/о продлении /прекращении/аннулировании регистрации доменного имени и указателе страницы сайта в сети «Интернет»;</w:t>
      </w:r>
    </w:p>
    <w:p w14:paraId="0E96258E" w14:textId="1ECD31C9" w:rsidR="008F2CA5" w:rsidRDefault="007307BA" w:rsidP="007307BA">
      <w:pPr>
        <w:pStyle w:val="28"/>
        <w:keepNext w:val="0"/>
        <w:keepLines w:val="0"/>
        <w:tabs>
          <w:tab w:val="num" w:pos="928"/>
        </w:tabs>
        <w:spacing w:before="0"/>
        <w:outlineLvl w:val="9"/>
      </w:pPr>
      <w:r>
        <w:t xml:space="preserve">- </w:t>
      </w:r>
      <w:r w:rsidR="008F2CA5">
        <w:t>о получении/продлении срока действия/возобновлении/аннулировании/прекращении действия лицензии на право осуществления деятельности, подлежащей лицензированию на территории РФ.</w:t>
      </w:r>
    </w:p>
    <w:p w14:paraId="312B641F" w14:textId="77777777" w:rsidR="008F2CA5" w:rsidRDefault="008F2CA5" w:rsidP="008F2CA5"/>
    <w:p w14:paraId="1DFA77A6" w14:textId="5164AC77" w:rsidR="008F2CA5" w:rsidRPr="00652497" w:rsidRDefault="008F2CA5" w:rsidP="007307BA">
      <w:pPr>
        <w:pStyle w:val="28"/>
        <w:keepNext w:val="0"/>
        <w:keepLines w:val="0"/>
        <w:spacing w:before="0"/>
        <w:outlineLvl w:val="9"/>
      </w:pPr>
      <w:r>
        <w:t xml:space="preserve">При регистрации Заявления и при проведении сверки актуальности данных, указанных в Сведениях юридического лица (Приложения </w:t>
      </w:r>
      <w:r w:rsidR="007307BA">
        <w:t>№2</w:t>
      </w:r>
      <w:r>
        <w:t xml:space="preserve"> к Регламенту),  Банк проверяет/устанавливает сведения о доменном имени, указателе страницы сайта в сети «Интернет», с использованием которых оказываются услуги (при наличии), предоставленные Депонентом, со сведениями, содержащимися в «Едином реестре доменных имен, указателей страниц сайтов с сети «Интернет» и сетевых ресурсов, позволяющих идентифицировать сайты в сети «Интернет», содержащие информацию, распространение которой в Российской Федерации запрещено» по адресу </w:t>
      </w:r>
      <w:hyperlink r:id="rId10" w:history="1">
        <w:r>
          <w:rPr>
            <w:rStyle w:val="af0"/>
          </w:rPr>
          <w:t>https://eais.rkn.gov.ru/</w:t>
        </w:r>
      </w:hyperlink>
      <w:r>
        <w:t>. На основании предоставленных сведений от Клиента, Банк также проверяет/устанавливает данные сведения в отношении представителей Клиента, являющихся юридическими лицами.</w:t>
      </w:r>
    </w:p>
    <w:p w14:paraId="37759CDB" w14:textId="475B5902" w:rsidR="00714131" w:rsidRPr="00652497" w:rsidRDefault="0093404F" w:rsidP="002D50C9">
      <w:pPr>
        <w:pStyle w:val="28"/>
        <w:keepNext w:val="0"/>
        <w:keepLines w:val="0"/>
        <w:numPr>
          <w:ilvl w:val="1"/>
          <w:numId w:val="2"/>
        </w:numPr>
        <w:tabs>
          <w:tab w:val="num" w:pos="0"/>
        </w:tabs>
        <w:spacing w:before="0"/>
        <w:ind w:left="0" w:firstLine="0"/>
        <w:outlineLvl w:val="9"/>
      </w:pPr>
      <w:r w:rsidRPr="00652497">
        <w:t xml:space="preserve">По вопросам, не урегулированным положениями Регламента, Стороны руководствуются действующим </w:t>
      </w:r>
      <w:r w:rsidR="00C46CDC" w:rsidRPr="00652497">
        <w:t>З</w:t>
      </w:r>
      <w:r w:rsidRPr="00652497">
        <w:t>аконодательством, Правилами ТС, стандартами саморегулируемых организаций (если применимо).</w:t>
      </w:r>
    </w:p>
    <w:p w14:paraId="360F4A5C" w14:textId="77777777" w:rsidR="0039419E" w:rsidRPr="00652497" w:rsidRDefault="0039419E" w:rsidP="002D50C9">
      <w:pPr>
        <w:pStyle w:val="28"/>
        <w:keepNext w:val="0"/>
        <w:keepLines w:val="0"/>
        <w:numPr>
          <w:ilvl w:val="1"/>
          <w:numId w:val="2"/>
        </w:numPr>
        <w:tabs>
          <w:tab w:val="num" w:pos="0"/>
        </w:tabs>
        <w:spacing w:before="0"/>
        <w:ind w:left="0" w:firstLine="0"/>
        <w:outlineLvl w:val="9"/>
      </w:pPr>
      <w:r w:rsidRPr="00652497">
        <w:t>Отмена доверенностей, внесение изменений в сведения об Уполномоченном представителе Клиента осуществляются путем направления Клиентом лично письменного уведомления в Банк не позднее даты отмены доверенности/внесения изменений в сведения об Уполномоченном представителе Клиента.</w:t>
      </w:r>
    </w:p>
    <w:p w14:paraId="5AA480FC" w14:textId="23B93E93" w:rsidR="0039419E" w:rsidRPr="00652497" w:rsidRDefault="0039419E" w:rsidP="00B6480E">
      <w:pPr>
        <w:rPr>
          <w:bCs/>
          <w:kern w:val="24"/>
          <w:sz w:val="24"/>
          <w:szCs w:val="24"/>
        </w:rPr>
      </w:pPr>
      <w:r w:rsidRPr="00652497">
        <w:rPr>
          <w:bCs/>
          <w:kern w:val="24"/>
          <w:sz w:val="24"/>
          <w:szCs w:val="24"/>
        </w:rPr>
        <w:t xml:space="preserve">В случае неисполнения Клиентом обязательств, предусмотренных в настоящем пункте, Клиент обязан возместить Банку </w:t>
      </w:r>
      <w:r w:rsidR="00FD5E92" w:rsidRPr="00652497">
        <w:rPr>
          <w:bCs/>
          <w:kern w:val="24"/>
          <w:sz w:val="24"/>
          <w:szCs w:val="24"/>
        </w:rPr>
        <w:t>возникшие,</w:t>
      </w:r>
      <w:r w:rsidRPr="00652497">
        <w:rPr>
          <w:bCs/>
          <w:kern w:val="24"/>
          <w:sz w:val="24"/>
          <w:szCs w:val="24"/>
        </w:rPr>
        <w:t xml:space="preserve"> в связи с этим убытки.</w:t>
      </w:r>
    </w:p>
    <w:p w14:paraId="73F51D4F" w14:textId="77777777" w:rsidR="00FB4466" w:rsidRDefault="004F34CF" w:rsidP="000A06E1">
      <w:pPr>
        <w:pStyle w:val="28"/>
        <w:keepNext w:val="0"/>
        <w:keepLines w:val="0"/>
        <w:numPr>
          <w:ilvl w:val="1"/>
          <w:numId w:val="2"/>
        </w:numPr>
        <w:tabs>
          <w:tab w:val="num" w:pos="0"/>
        </w:tabs>
        <w:spacing w:before="0"/>
        <w:ind w:left="0" w:firstLine="0"/>
        <w:outlineLvl w:val="9"/>
      </w:pPr>
      <w:r w:rsidRPr="00652497">
        <w:t>В целях</w:t>
      </w:r>
      <w:r w:rsidR="00052E49" w:rsidRPr="00652497">
        <w:t xml:space="preserve"> исполнения</w:t>
      </w:r>
      <w:r w:rsidRPr="00652497">
        <w:t xml:space="preserve"> Регламента Стороны принимают единое учетное время - московское.</w:t>
      </w:r>
    </w:p>
    <w:p w14:paraId="39A280BC" w14:textId="2E139D1F" w:rsidR="00D132B7" w:rsidRPr="00D132B7" w:rsidRDefault="00D132B7" w:rsidP="000A06E1">
      <w:pPr>
        <w:pStyle w:val="28"/>
        <w:keepNext w:val="0"/>
        <w:keepLines w:val="0"/>
        <w:numPr>
          <w:ilvl w:val="1"/>
          <w:numId w:val="2"/>
        </w:numPr>
        <w:tabs>
          <w:tab w:val="num" w:pos="0"/>
        </w:tabs>
        <w:spacing w:before="0"/>
        <w:ind w:left="0" w:firstLine="0"/>
        <w:outlineLvl w:val="9"/>
      </w:pPr>
      <w:r w:rsidRPr="00263CB5">
        <w:t>Местом заключения Договора считается город Краснодар.</w:t>
      </w:r>
    </w:p>
    <w:p w14:paraId="1DB7C078" w14:textId="057AF188" w:rsidR="00D132B7" w:rsidRDefault="00D132B7" w:rsidP="00D132B7">
      <w:pPr>
        <w:pStyle w:val="28"/>
        <w:keepNext w:val="0"/>
        <w:keepLines w:val="0"/>
        <w:numPr>
          <w:ilvl w:val="1"/>
          <w:numId w:val="2"/>
        </w:numPr>
        <w:tabs>
          <w:tab w:val="num" w:pos="0"/>
        </w:tabs>
        <w:spacing w:before="0"/>
        <w:ind w:left="0" w:firstLine="0"/>
        <w:outlineLvl w:val="9"/>
      </w:pPr>
      <w:r w:rsidRPr="00263CB5">
        <w:t>Клиент и Банк в местах оказания Банком услуг, предусмотренных Регламентом, вправе осуществлять фотосъемку, аудио- и видеозапись процесса взаимодействия с таким Клиентом, за исключением случаев, когда это может привести к нарушению применимого законодательства, в том числе при отсутствии согласия сотрудника Банка на такую фотосъемку, аудио- и видеозапись, если обязательность наличия такого согласия предусмотрена применимым законодательством.</w:t>
      </w:r>
    </w:p>
    <w:p w14:paraId="37790DCC" w14:textId="77777777" w:rsidR="007307BA" w:rsidRDefault="007307BA" w:rsidP="007307BA">
      <w:pPr>
        <w:pStyle w:val="28"/>
        <w:keepNext w:val="0"/>
        <w:keepLines w:val="0"/>
        <w:tabs>
          <w:tab w:val="num" w:pos="928"/>
        </w:tabs>
        <w:spacing w:before="0"/>
        <w:outlineLvl w:val="9"/>
      </w:pPr>
    </w:p>
    <w:p w14:paraId="45914CCA" w14:textId="77777777" w:rsidR="000A34A6"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1" w:name="_Toc151548476"/>
      <w:r w:rsidRPr="00652497">
        <w:rPr>
          <w:rFonts w:ascii="Times New Roman" w:hAnsi="Times New Roman"/>
          <w:b/>
          <w:sz w:val="24"/>
          <w:szCs w:val="24"/>
        </w:rPr>
        <w:t>ПЕРЕЧЕНЬ ПРЕДОСТАВЛЯЕМЫХ УСЛУГ</w:t>
      </w:r>
      <w:bookmarkStart w:id="22" w:name="р3"/>
      <w:bookmarkEnd w:id="21"/>
      <w:bookmarkEnd w:id="22"/>
    </w:p>
    <w:p w14:paraId="17B21540" w14:textId="77777777" w:rsidR="00EE5A44" w:rsidRPr="00652497" w:rsidRDefault="00EE5A44" w:rsidP="009C640D">
      <w:pPr>
        <w:pStyle w:val="ae"/>
        <w:spacing w:after="120"/>
        <w:ind w:left="697" w:right="340"/>
        <w:outlineLvl w:val="0"/>
        <w:rPr>
          <w:rFonts w:ascii="Times New Roman" w:hAnsi="Times New Roman"/>
          <w:b/>
          <w:sz w:val="24"/>
          <w:szCs w:val="24"/>
        </w:rPr>
      </w:pPr>
    </w:p>
    <w:p w14:paraId="723BB633" w14:textId="77777777" w:rsidR="000A34A6" w:rsidRPr="00652497" w:rsidRDefault="004D6666" w:rsidP="002D50C9">
      <w:pPr>
        <w:pStyle w:val="28"/>
        <w:keepNext w:val="0"/>
        <w:keepLines w:val="0"/>
        <w:numPr>
          <w:ilvl w:val="1"/>
          <w:numId w:val="2"/>
        </w:numPr>
        <w:tabs>
          <w:tab w:val="num" w:pos="567"/>
        </w:tabs>
        <w:spacing w:before="0"/>
        <w:ind w:left="0" w:firstLine="0"/>
        <w:outlineLvl w:val="9"/>
      </w:pPr>
      <w:r w:rsidRPr="00652497">
        <w:t>В отношении</w:t>
      </w:r>
      <w:r w:rsidR="00E238C0" w:rsidRPr="00652497">
        <w:t xml:space="preserve"> Клиентов</w:t>
      </w:r>
      <w:r w:rsidRPr="00652497">
        <w:t xml:space="preserve">, присоединившихся к настоящему Регламенту, Банк принимает на себя обязательства </w:t>
      </w:r>
      <w:r w:rsidR="00A16A68" w:rsidRPr="00652497">
        <w:t xml:space="preserve">за вознаграждение </w:t>
      </w:r>
      <w:r w:rsidRPr="00652497">
        <w:t>осуществлять:</w:t>
      </w:r>
    </w:p>
    <w:p w14:paraId="77C9B40A" w14:textId="7AF503AE" w:rsidR="00D37B42" w:rsidRPr="00652497" w:rsidRDefault="00016F03" w:rsidP="007307BA">
      <w:pPr>
        <w:pStyle w:val="1-"/>
      </w:pPr>
      <w:r w:rsidRPr="00652497">
        <w:lastRenderedPageBreak/>
        <w:t xml:space="preserve">3.1.1 </w:t>
      </w:r>
      <w:r w:rsidR="00D37B42" w:rsidRPr="00652497">
        <w:t xml:space="preserve">открытие </w:t>
      </w:r>
      <w:r w:rsidR="00160938">
        <w:t>для</w:t>
      </w:r>
      <w:r w:rsidR="00D37B42" w:rsidRPr="00652497">
        <w:t xml:space="preserve"> Клиентов денежных счетов</w:t>
      </w:r>
      <w:r w:rsidR="00551E04" w:rsidRPr="00652497">
        <w:t xml:space="preserve"> </w:t>
      </w:r>
      <w:r w:rsidR="00D37B42" w:rsidRPr="00652497">
        <w:t>и Счетов депо</w:t>
      </w:r>
      <w:r w:rsidR="000A06E1" w:rsidRPr="00652497">
        <w:t xml:space="preserve"> (в порядке и на условиях, указанных в Условиях осуществления депозитарной деятельности Банка)</w:t>
      </w:r>
      <w:r w:rsidR="00D37B42" w:rsidRPr="00652497">
        <w:t xml:space="preserve">, в том числе счетов в уполномоченных организациях Торговых систем, предусмотренных действующим </w:t>
      </w:r>
      <w:r w:rsidR="00C46CDC" w:rsidRPr="00652497">
        <w:t>З</w:t>
      </w:r>
      <w:r w:rsidR="00D37B42" w:rsidRPr="00652497">
        <w:t>аконодательством и Правилами ТС, необходимых для совершения операций и ведения расчетов по Сделкам с Инструментами финансового рынка;</w:t>
      </w:r>
    </w:p>
    <w:p w14:paraId="100CEB08" w14:textId="6B1C2C97" w:rsidR="000A34A6" w:rsidRPr="00652497" w:rsidRDefault="00016F03" w:rsidP="007307BA">
      <w:pPr>
        <w:pStyle w:val="1-"/>
      </w:pPr>
      <w:r w:rsidRPr="00652497">
        <w:t xml:space="preserve">3.1.2. </w:t>
      </w:r>
      <w:r w:rsidR="000A34A6" w:rsidRPr="00652497">
        <w:t xml:space="preserve">проведение за счет и в интересах </w:t>
      </w:r>
      <w:r w:rsidR="001977F5" w:rsidRPr="00652497">
        <w:t>Клиентов</w:t>
      </w:r>
      <w:r w:rsidR="005156A1" w:rsidRPr="00652497">
        <w:t xml:space="preserve"> </w:t>
      </w:r>
      <w:r w:rsidR="000A34A6" w:rsidRPr="00652497">
        <w:t>Торговых операций. При проведении Торговых операций Банк по своему усмотрению действует либо в качестве комиссионера,</w:t>
      </w:r>
      <w:r w:rsidR="00954BE4" w:rsidRPr="00652497">
        <w:t xml:space="preserve"> т.е. от своего имени и за счет Клиента,</w:t>
      </w:r>
      <w:r w:rsidR="000A34A6" w:rsidRPr="00652497">
        <w:t xml:space="preserve"> либо в качестве </w:t>
      </w:r>
      <w:r w:rsidR="004151D7" w:rsidRPr="00652497">
        <w:t>поверенного/</w:t>
      </w:r>
      <w:r w:rsidR="000A34A6" w:rsidRPr="00652497">
        <w:t>коммерческого представителя Клиента</w:t>
      </w:r>
      <w:r w:rsidR="00954BE4" w:rsidRPr="00652497">
        <w:t>, т.е. от имени и за счет Клиента</w:t>
      </w:r>
      <w:r w:rsidR="007A5606" w:rsidRPr="00652497">
        <w:t xml:space="preserve"> при наличии доверенности на заключение Сделок от имени Клиента, составленной по форме Приложения №5 к Регламенту</w:t>
      </w:r>
      <w:r w:rsidR="000A34A6" w:rsidRPr="00652497">
        <w:t xml:space="preserve">. Клиент, присоединяясь к настоящему Регламенту, выражает свое полное согласие с тем, что Банк, действуя в качестве коммерческого представителя, вправе одновременно представлять интересы как Клиента, так и контрагента по </w:t>
      </w:r>
      <w:r w:rsidR="00A75AB2" w:rsidRPr="00652497">
        <w:t>Сделке</w:t>
      </w:r>
      <w:r w:rsidR="000A34A6" w:rsidRPr="00652497">
        <w:t xml:space="preserve">, заключенной от имени и по </w:t>
      </w:r>
      <w:r w:rsidR="0079160B" w:rsidRPr="00652497">
        <w:t>П</w:t>
      </w:r>
      <w:r w:rsidR="000A34A6" w:rsidRPr="00652497">
        <w:t>оручению Клиента. В процессе предоставления услуг, указанных в настоящем подпункте Регламента</w:t>
      </w:r>
      <w:r w:rsidR="0006338F" w:rsidRPr="00652497">
        <w:t>,</w:t>
      </w:r>
      <w:r w:rsidR="000A34A6" w:rsidRPr="00652497">
        <w:t xml:space="preserve"> Банк имеет право </w:t>
      </w:r>
      <w:r w:rsidR="00FA6B97" w:rsidRPr="00652497">
        <w:t xml:space="preserve">привлекать </w:t>
      </w:r>
      <w:r w:rsidR="000A34A6" w:rsidRPr="00652497">
        <w:t>к оказанию услуг третьих лиц. В таком случае Банк несет полную ответственность за действия третьих лиц</w:t>
      </w:r>
      <w:r w:rsidR="00066024" w:rsidRPr="00652497">
        <w:t>.</w:t>
      </w:r>
    </w:p>
    <w:p w14:paraId="5AA14E13" w14:textId="77777777" w:rsidR="00944A95" w:rsidRPr="00652497" w:rsidRDefault="008127AE" w:rsidP="002D50C9">
      <w:pPr>
        <w:spacing w:after="120"/>
        <w:ind w:firstLine="567"/>
        <w:rPr>
          <w:sz w:val="24"/>
          <w:szCs w:val="24"/>
        </w:rPr>
      </w:pPr>
      <w:r w:rsidRPr="00652497">
        <w:rPr>
          <w:sz w:val="24"/>
          <w:szCs w:val="24"/>
        </w:rPr>
        <w:t xml:space="preserve">Подавая в Банк Поручение на </w:t>
      </w:r>
      <w:r w:rsidR="00A75AB2" w:rsidRPr="00652497">
        <w:rPr>
          <w:sz w:val="24"/>
          <w:szCs w:val="24"/>
        </w:rPr>
        <w:t>Сделку</w:t>
      </w:r>
      <w:r w:rsidRPr="00652497">
        <w:rPr>
          <w:sz w:val="24"/>
          <w:szCs w:val="24"/>
        </w:rPr>
        <w:t xml:space="preserve">, Клиент тем самым дает свое согласие на совершение Банком </w:t>
      </w:r>
      <w:r w:rsidR="006E6FE9" w:rsidRPr="00652497">
        <w:rPr>
          <w:sz w:val="24"/>
          <w:szCs w:val="24"/>
        </w:rPr>
        <w:t xml:space="preserve">Сделок </w:t>
      </w:r>
      <w:r w:rsidRPr="00652497">
        <w:rPr>
          <w:sz w:val="24"/>
          <w:szCs w:val="24"/>
        </w:rPr>
        <w:t>от имени Клиента в отношении себя лично, а также в отношении другого лица, представителем которого он одновременно является</w:t>
      </w:r>
      <w:r w:rsidR="009452B7" w:rsidRPr="00652497">
        <w:rPr>
          <w:sz w:val="24"/>
          <w:szCs w:val="24"/>
        </w:rPr>
        <w:t>;</w:t>
      </w:r>
    </w:p>
    <w:p w14:paraId="793D0345" w14:textId="2769C261" w:rsidR="00263D28" w:rsidRPr="00652497" w:rsidRDefault="00016F03" w:rsidP="007307BA">
      <w:pPr>
        <w:pStyle w:val="1-"/>
      </w:pPr>
      <w:r w:rsidRPr="00652497">
        <w:t xml:space="preserve">3.1.3 </w:t>
      </w:r>
      <w:r w:rsidR="005512CD" w:rsidRPr="00652497">
        <w:t>При исполнении Поручений Клиента Банк может действовать в качестве комиссионера, т.е. от своего имени и за счет Клиента, и в качестве поверенного, т.е. от имени и за счет Клиента. При этом стороны исходят из того, что по общему правилу при заключении сделок Банк действует от своего имени и за счет Клиента в качестве комиссионера, если Клиентом не сделано специальное указание в Поручени</w:t>
      </w:r>
      <w:r w:rsidR="00D0364C" w:rsidRPr="00652497">
        <w:t>и на сделку о ее заключении Бан</w:t>
      </w:r>
      <w:r w:rsidR="005512CD" w:rsidRPr="00652497">
        <w:t>ком от имени и за счет Клиента и при условии, что Клиентом предоставлена Ба</w:t>
      </w:r>
      <w:r w:rsidR="00D0364C" w:rsidRPr="00652497">
        <w:t>нку соответствующая доверенность по форме Приложения №5</w:t>
      </w:r>
      <w:r w:rsidR="00E9270A" w:rsidRPr="00652497">
        <w:t xml:space="preserve">; </w:t>
      </w:r>
    </w:p>
    <w:p w14:paraId="34B35C23" w14:textId="400642B3" w:rsidR="002506AF" w:rsidRPr="00652497" w:rsidRDefault="00016F03" w:rsidP="007307BA">
      <w:pPr>
        <w:pStyle w:val="1-"/>
      </w:pPr>
      <w:r w:rsidRPr="00652497">
        <w:t xml:space="preserve">3.1.4 </w:t>
      </w:r>
      <w:r w:rsidR="00CC2B34" w:rsidRPr="00652497">
        <w:t>П</w:t>
      </w:r>
      <w:r w:rsidR="00333080" w:rsidRPr="00652497">
        <w:t xml:space="preserve">роведение за счет и в интересах Клиента </w:t>
      </w:r>
      <w:r w:rsidR="002506AF" w:rsidRPr="00652497">
        <w:t>Урегулировани</w:t>
      </w:r>
      <w:r w:rsidR="00FC6A6F" w:rsidRPr="00652497">
        <w:t>е</w:t>
      </w:r>
      <w:r w:rsidR="002506AF" w:rsidRPr="00652497">
        <w:t xml:space="preserve"> Сделок, заключенных Банком по Поручению Клиента, путем реализации прав и исполнения обязательств по таким Сделкам в интересах Клиента, а также </w:t>
      </w:r>
      <w:r w:rsidR="00FC6A6F" w:rsidRPr="00652497">
        <w:t xml:space="preserve">оказание </w:t>
      </w:r>
      <w:r w:rsidR="002506AF" w:rsidRPr="00652497">
        <w:t>у</w:t>
      </w:r>
      <w:r w:rsidR="00FC6A6F" w:rsidRPr="00652497">
        <w:t>слуг</w:t>
      </w:r>
      <w:r w:rsidR="00333080" w:rsidRPr="00652497">
        <w:t xml:space="preserve"> по учету денежных средств,</w:t>
      </w:r>
      <w:r w:rsidR="002506AF" w:rsidRPr="00652497">
        <w:t xml:space="preserve"> предоставленных Клиентом и предназначенных для </w:t>
      </w:r>
      <w:r w:rsidR="00FC6A6F" w:rsidRPr="00652497">
        <w:t>совершения Сделок</w:t>
      </w:r>
      <w:r w:rsidR="000C5E98" w:rsidRPr="00652497">
        <w:t>;</w:t>
      </w:r>
    </w:p>
    <w:p w14:paraId="5FE27E1C" w14:textId="4B3994A9" w:rsidR="0068547D" w:rsidRPr="00652497" w:rsidRDefault="00016F03" w:rsidP="007307BA">
      <w:pPr>
        <w:pStyle w:val="1-"/>
      </w:pPr>
      <w:r w:rsidRPr="00652497">
        <w:t xml:space="preserve">3.1.5. </w:t>
      </w:r>
      <w:r w:rsidR="00CC2B34" w:rsidRPr="00652497">
        <w:t>П</w:t>
      </w:r>
      <w:r w:rsidR="005A03E9" w:rsidRPr="00652497">
        <w:t>редоставление прочих услуг</w:t>
      </w:r>
      <w:r w:rsidR="00F372B2" w:rsidRPr="00652497">
        <w:t>,</w:t>
      </w:r>
      <w:r w:rsidR="005A03E9" w:rsidRPr="00652497">
        <w:t xml:space="preserve"> зафиксированных в Регламенте или на основании дополнительного соглашения с Клиентом</w:t>
      </w:r>
      <w:r w:rsidR="000C5E98" w:rsidRPr="00652497">
        <w:t>;</w:t>
      </w:r>
    </w:p>
    <w:p w14:paraId="0F0CD862" w14:textId="7B08E3BE" w:rsidR="000A34A6" w:rsidRPr="00652497" w:rsidRDefault="00016F03" w:rsidP="007307BA">
      <w:pPr>
        <w:pStyle w:val="1-"/>
      </w:pPr>
      <w:r w:rsidRPr="00652497">
        <w:t xml:space="preserve">3.1.6. </w:t>
      </w:r>
      <w:r w:rsidR="00CC2B34" w:rsidRPr="00652497">
        <w:t>П</w:t>
      </w:r>
      <w:r w:rsidR="000A34A6" w:rsidRPr="00652497">
        <w:t xml:space="preserve">редоставление иных </w:t>
      </w:r>
      <w:r w:rsidR="00DC0221" w:rsidRPr="00652497">
        <w:t xml:space="preserve">не запрещенных Законодательством </w:t>
      </w:r>
      <w:r w:rsidR="000A34A6" w:rsidRPr="00652497">
        <w:t xml:space="preserve">услуг, </w:t>
      </w:r>
      <w:r w:rsidR="004151D7" w:rsidRPr="00652497">
        <w:t>на основании дополнительного соглашения с Клиентом</w:t>
      </w:r>
      <w:r w:rsidR="000A34A6" w:rsidRPr="00652497">
        <w:t>.</w:t>
      </w:r>
    </w:p>
    <w:p w14:paraId="7AD5E3C4" w14:textId="77777777" w:rsidR="000A34A6" w:rsidRPr="00652497" w:rsidRDefault="00E3225A" w:rsidP="002D50C9">
      <w:pPr>
        <w:pStyle w:val="28"/>
        <w:keepNext w:val="0"/>
        <w:keepLines w:val="0"/>
        <w:numPr>
          <w:ilvl w:val="1"/>
          <w:numId w:val="2"/>
        </w:numPr>
        <w:tabs>
          <w:tab w:val="num" w:pos="567"/>
        </w:tabs>
        <w:spacing w:before="0"/>
        <w:ind w:left="0" w:firstLine="0"/>
        <w:outlineLvl w:val="9"/>
      </w:pPr>
      <w:r w:rsidRPr="00652497">
        <w:t xml:space="preserve">Услуги по заключению </w:t>
      </w:r>
      <w:r w:rsidR="00A92E39" w:rsidRPr="00652497">
        <w:t xml:space="preserve">по Поручению Клиента </w:t>
      </w:r>
      <w:r w:rsidR="00B94FCB" w:rsidRPr="00652497">
        <w:t xml:space="preserve">Сделок </w:t>
      </w:r>
      <w:r w:rsidR="00A92E39" w:rsidRPr="00652497">
        <w:t xml:space="preserve">и </w:t>
      </w:r>
      <w:r w:rsidR="00DC0221" w:rsidRPr="00652497">
        <w:t xml:space="preserve">Урегулирование сделок </w:t>
      </w:r>
      <w:r w:rsidRPr="00652497">
        <w:t>предоставляются Банком Клиенту в Торговых системах и</w:t>
      </w:r>
      <w:r w:rsidR="00B94FCB" w:rsidRPr="00652497">
        <w:t>/или</w:t>
      </w:r>
      <w:r w:rsidRPr="00652497">
        <w:t xml:space="preserve"> на Внебиржевом рынке.</w:t>
      </w:r>
    </w:p>
    <w:p w14:paraId="7A8FD0EF" w14:textId="0CA22D05" w:rsidR="000A34A6" w:rsidRPr="00652497" w:rsidRDefault="000A34A6" w:rsidP="002D50C9">
      <w:pPr>
        <w:pStyle w:val="28"/>
        <w:keepNext w:val="0"/>
        <w:keepLines w:val="0"/>
        <w:numPr>
          <w:ilvl w:val="1"/>
          <w:numId w:val="2"/>
        </w:numPr>
        <w:tabs>
          <w:tab w:val="num" w:pos="567"/>
        </w:tabs>
        <w:spacing w:before="0"/>
        <w:ind w:left="0" w:firstLine="0"/>
        <w:outlineLvl w:val="9"/>
      </w:pPr>
      <w:r w:rsidRPr="00652497">
        <w:tab/>
        <w:t xml:space="preserve">При заключении Соглашения выбор Торговых систем осуществляется путем указания </w:t>
      </w:r>
      <w:r w:rsidR="004151D7" w:rsidRPr="00652497">
        <w:t xml:space="preserve">Клиентом </w:t>
      </w:r>
      <w:r w:rsidRPr="00652497">
        <w:t>наименования соответствующей Торговой системы в Заявлении на обслуживание на финансовых рынках (Приложение №1 или №1</w:t>
      </w:r>
      <w:r w:rsidR="00F83C0A" w:rsidRPr="00652497">
        <w:t>а</w:t>
      </w:r>
      <w:r w:rsidRPr="00652497">
        <w:t xml:space="preserve"> к Регламенту). При этом, выбирая ТС, Клиент тем самым выражает свое согласие с правилами торгов и расчетов, зафиксированным</w:t>
      </w:r>
      <w:r w:rsidR="005C24D3" w:rsidRPr="00652497">
        <w:t>и</w:t>
      </w:r>
      <w:r w:rsidRPr="00652497">
        <w:t xml:space="preserve"> в </w:t>
      </w:r>
      <w:r w:rsidR="00AE023A" w:rsidRPr="00652497">
        <w:t xml:space="preserve">соответствующих </w:t>
      </w:r>
      <w:r w:rsidRPr="00652497">
        <w:t>Правилах ТС, выбранных им, и обязуется их исполнять.</w:t>
      </w:r>
    </w:p>
    <w:p w14:paraId="1E02808F" w14:textId="1562B649" w:rsidR="000A34A6" w:rsidRPr="00652497" w:rsidRDefault="00613393" w:rsidP="00CA46CA">
      <w:pPr>
        <w:pStyle w:val="28"/>
        <w:keepNext w:val="0"/>
        <w:keepLines w:val="0"/>
        <w:numPr>
          <w:ilvl w:val="1"/>
          <w:numId w:val="2"/>
        </w:numPr>
        <w:tabs>
          <w:tab w:val="num" w:pos="0"/>
        </w:tabs>
        <w:spacing w:before="0"/>
        <w:ind w:left="0" w:firstLine="0"/>
        <w:outlineLvl w:val="9"/>
      </w:pPr>
      <w:bookmarkStart w:id="23" w:name="_Hlk153882425"/>
      <w:r w:rsidRPr="00652497">
        <w:t xml:space="preserve">Банк вправе отказать в выполнении распоряжения Клиента о совершении операции, </w:t>
      </w:r>
      <w:r w:rsidR="00965496" w:rsidRPr="00564785">
        <w:t>если у него возникают подозрения, что такая операция совершается в целях легализации (отмывания) доходов, полученных преступным путем, или финансирования терроризма</w:t>
      </w:r>
      <w:r w:rsidR="00965496">
        <w:t xml:space="preserve">, </w:t>
      </w:r>
      <w:r w:rsidRPr="00652497">
        <w:t xml:space="preserve">в соответствии с положениям Федерального закона от 07.08.2001 №115-ФЗ «О противодействии легализации (отмыванию) доходов, полученных преступным путем, и </w:t>
      </w:r>
      <w:r w:rsidRPr="00652497">
        <w:lastRenderedPageBreak/>
        <w:t>финансированию терроризма»</w:t>
      </w:r>
      <w:r w:rsidR="003809EA" w:rsidRPr="00652497">
        <w:t xml:space="preserve">, а также в иных случаях, если исполнение поручения Клиента противоречит Законодательству и(или) может быть исполнено с учетом специальных требований и условий, установленных </w:t>
      </w:r>
      <w:r w:rsidR="00134FA0" w:rsidRPr="00652497">
        <w:t>Законодательством</w:t>
      </w:r>
      <w:r w:rsidRPr="00652497">
        <w:t>.</w:t>
      </w:r>
      <w:r w:rsidR="00FB1714" w:rsidRPr="00652497">
        <w:t xml:space="preserve"> </w:t>
      </w:r>
    </w:p>
    <w:bookmarkEnd w:id="23"/>
    <w:p w14:paraId="610AB1D5" w14:textId="77777777" w:rsidR="000A34A6" w:rsidRPr="00652497" w:rsidRDefault="00613393" w:rsidP="00CA46CA">
      <w:pPr>
        <w:pStyle w:val="28"/>
        <w:keepNext w:val="0"/>
        <w:keepLines w:val="0"/>
        <w:numPr>
          <w:ilvl w:val="1"/>
          <w:numId w:val="2"/>
        </w:numPr>
        <w:tabs>
          <w:tab w:val="num" w:pos="0"/>
        </w:tabs>
        <w:spacing w:before="0"/>
        <w:ind w:left="0" w:firstLine="0"/>
        <w:outlineLvl w:val="9"/>
      </w:pPr>
      <w:r w:rsidRPr="00652497">
        <w:t>Банк вправе осуществлять контроль соответствия нормативным требованиям распоряжений и информации, предоставляемой в Банк, а также запрашивать у Клиента информацию и документы, предусмотренные действующим Законодательством, в том числе Федеральным законом от 07.08.2001 «О противодействии легализации (отмыванию) доходов, полученных преступным путем, и финансированию терроризма» №115-ФЗ.</w:t>
      </w:r>
    </w:p>
    <w:p w14:paraId="7988FC81" w14:textId="77777777" w:rsidR="002A1D86" w:rsidRPr="00652497" w:rsidRDefault="002A1D86" w:rsidP="002D50C9">
      <w:pPr>
        <w:pStyle w:val="28"/>
        <w:keepNext w:val="0"/>
        <w:keepLines w:val="0"/>
        <w:numPr>
          <w:ilvl w:val="1"/>
          <w:numId w:val="2"/>
        </w:numPr>
        <w:tabs>
          <w:tab w:val="num" w:pos="567"/>
        </w:tabs>
        <w:spacing w:before="0"/>
        <w:ind w:left="0" w:firstLine="0"/>
        <w:outlineLvl w:val="9"/>
      </w:pPr>
      <w:r w:rsidRPr="00652497">
        <w:t xml:space="preserve">По общему правилу Банк оказывает услуги, предусмотренные Соглашением, в рабочие дни, в соответствии с </w:t>
      </w:r>
      <w:r w:rsidR="00C46CDC" w:rsidRPr="00652497">
        <w:t>З</w:t>
      </w:r>
      <w:r w:rsidRPr="00652497">
        <w:t xml:space="preserve">аконодательством (за исключением случаев, когда их оказание невозможно по не зависящим от Банка обстоятельствам). При этом Банк имеет право принять решение об оказании брокерских услуг в определенные дни, не являющиеся рабочими в соответствии с </w:t>
      </w:r>
      <w:r w:rsidR="00C46CDC" w:rsidRPr="00652497">
        <w:t>З</w:t>
      </w:r>
      <w:r w:rsidRPr="00652497">
        <w:t>аконодательством. В случае принятия такого решения Банк размещает информацию об услугах, оказываемых им в нерабочие дни, на Сайте Банка в сети Интернет.</w:t>
      </w:r>
    </w:p>
    <w:p w14:paraId="174BD7B4" w14:textId="77777777" w:rsidR="00806A20" w:rsidRPr="00652497" w:rsidRDefault="00806A20" w:rsidP="002D50C9">
      <w:pPr>
        <w:pStyle w:val="28"/>
        <w:keepNext w:val="0"/>
        <w:keepLines w:val="0"/>
        <w:numPr>
          <w:ilvl w:val="1"/>
          <w:numId w:val="2"/>
        </w:numPr>
        <w:tabs>
          <w:tab w:val="num" w:pos="567"/>
        </w:tabs>
        <w:spacing w:before="0"/>
        <w:ind w:left="0" w:firstLine="0"/>
        <w:outlineLvl w:val="9"/>
      </w:pPr>
      <w:r w:rsidRPr="00652497">
        <w:t>За осуществление действий и оказание услуг в рамках настоящего Регламента Банк взимает вознаграждение в соответствии с тарифами Банка.</w:t>
      </w:r>
    </w:p>
    <w:p w14:paraId="539ECB2A" w14:textId="77777777" w:rsidR="000A34A6" w:rsidRPr="00652497" w:rsidRDefault="000A34A6" w:rsidP="003B3B0A">
      <w:pPr>
        <w:spacing w:after="120"/>
        <w:ind w:left="360"/>
        <w:rPr>
          <w:bCs/>
          <w:sz w:val="24"/>
          <w:szCs w:val="24"/>
        </w:rPr>
      </w:pPr>
    </w:p>
    <w:p w14:paraId="0DE4DBA2" w14:textId="77777777" w:rsidR="000A34A6" w:rsidRPr="00652497" w:rsidRDefault="000A34A6" w:rsidP="002D50C9">
      <w:pPr>
        <w:pStyle w:val="1"/>
        <w:ind w:firstLine="284"/>
        <w:jc w:val="left"/>
        <w:rPr>
          <w:sz w:val="24"/>
          <w:szCs w:val="24"/>
        </w:rPr>
      </w:pPr>
      <w:bookmarkStart w:id="24" w:name="_Toc451149529"/>
      <w:bookmarkStart w:id="25" w:name="_Toc451341483"/>
      <w:bookmarkStart w:id="26" w:name="_Toc452183883"/>
      <w:bookmarkStart w:id="27" w:name="_Toc454790599"/>
      <w:bookmarkStart w:id="28" w:name="_Toc455158073"/>
      <w:bookmarkStart w:id="29" w:name="_Toc451056064"/>
      <w:bookmarkStart w:id="30" w:name="_Toc451057406"/>
      <w:bookmarkStart w:id="31" w:name="_Toc451063864"/>
      <w:bookmarkStart w:id="32" w:name="_Toc451073123"/>
      <w:bookmarkStart w:id="33" w:name="_Toc151548477"/>
      <w:r w:rsidRPr="00652497">
        <w:rPr>
          <w:sz w:val="24"/>
          <w:szCs w:val="24"/>
        </w:rPr>
        <w:t>Часть 2.</w:t>
      </w:r>
      <w:bookmarkStart w:id="34" w:name="ч2"/>
      <w:bookmarkEnd w:id="24"/>
      <w:bookmarkEnd w:id="25"/>
      <w:bookmarkEnd w:id="26"/>
      <w:bookmarkEnd w:id="27"/>
      <w:bookmarkEnd w:id="28"/>
      <w:bookmarkEnd w:id="34"/>
      <w:r w:rsidR="00773743" w:rsidRPr="00652497">
        <w:rPr>
          <w:b w:val="0"/>
          <w:sz w:val="24"/>
          <w:szCs w:val="24"/>
        </w:rPr>
        <w:t xml:space="preserve"> </w:t>
      </w:r>
      <w:r w:rsidR="00305204" w:rsidRPr="00652497">
        <w:rPr>
          <w:sz w:val="24"/>
          <w:szCs w:val="24"/>
        </w:rPr>
        <w:t>ПОРЯДОК РЕГИСТРАЦИИ КЛИЕНТА И ОТКРЫТИЯ СЧЕТОВ</w:t>
      </w:r>
      <w:bookmarkEnd w:id="29"/>
      <w:bookmarkEnd w:id="30"/>
      <w:bookmarkEnd w:id="31"/>
      <w:bookmarkEnd w:id="32"/>
      <w:bookmarkEnd w:id="33"/>
    </w:p>
    <w:p w14:paraId="1FCA935F"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35" w:name="_Toc451149530"/>
      <w:bookmarkStart w:id="36" w:name="_Toc451341484"/>
      <w:bookmarkStart w:id="37" w:name="_Toc452183884"/>
      <w:bookmarkStart w:id="38" w:name="_Toc454790600"/>
      <w:bookmarkStart w:id="39" w:name="_Toc455158074"/>
      <w:bookmarkStart w:id="40" w:name="_Toc151548478"/>
      <w:r w:rsidRPr="00652497">
        <w:rPr>
          <w:rFonts w:ascii="Times New Roman" w:hAnsi="Times New Roman"/>
          <w:b/>
          <w:sz w:val="24"/>
          <w:szCs w:val="24"/>
        </w:rPr>
        <w:t>РЕГИСТРАЦИЯ И ОТКРЫТИЕ СЧЕТОВ</w:t>
      </w:r>
      <w:bookmarkStart w:id="41" w:name="р4"/>
      <w:bookmarkEnd w:id="35"/>
      <w:bookmarkEnd w:id="36"/>
      <w:bookmarkEnd w:id="37"/>
      <w:bookmarkEnd w:id="38"/>
      <w:bookmarkEnd w:id="39"/>
      <w:bookmarkEnd w:id="40"/>
      <w:bookmarkEnd w:id="41"/>
    </w:p>
    <w:p w14:paraId="30D42D40" w14:textId="77777777" w:rsidR="00DD2713" w:rsidRPr="00652497" w:rsidRDefault="00DD2713" w:rsidP="00652497">
      <w:pPr>
        <w:pStyle w:val="ae"/>
        <w:spacing w:after="120"/>
        <w:ind w:left="697" w:right="340"/>
        <w:outlineLvl w:val="0"/>
        <w:rPr>
          <w:rFonts w:ascii="Times New Roman" w:hAnsi="Times New Roman"/>
          <w:b/>
          <w:sz w:val="24"/>
          <w:szCs w:val="24"/>
        </w:rPr>
      </w:pPr>
    </w:p>
    <w:p w14:paraId="39845BDC" w14:textId="77777777" w:rsidR="000A34A6" w:rsidRPr="00652497" w:rsidRDefault="00D54FA1" w:rsidP="00B8732B">
      <w:pPr>
        <w:pStyle w:val="28"/>
        <w:keepNext w:val="0"/>
        <w:keepLines w:val="0"/>
        <w:numPr>
          <w:ilvl w:val="1"/>
          <w:numId w:val="2"/>
        </w:numPr>
        <w:tabs>
          <w:tab w:val="num" w:pos="567"/>
        </w:tabs>
        <w:spacing w:before="0"/>
        <w:ind w:left="0" w:firstLine="0"/>
        <w:outlineLvl w:val="9"/>
      </w:pPr>
      <w:r w:rsidRPr="00652497">
        <w:t>Банк при регистрации Клиента присваивает ему:</w:t>
      </w:r>
    </w:p>
    <w:p w14:paraId="25C4D12E" w14:textId="77777777" w:rsidR="004658BF" w:rsidRPr="00652497" w:rsidRDefault="004658BF" w:rsidP="005106DC">
      <w:pPr>
        <w:pStyle w:val="ac"/>
        <w:numPr>
          <w:ilvl w:val="0"/>
          <w:numId w:val="15"/>
        </w:numPr>
        <w:ind w:left="1145" w:hanging="357"/>
        <w:rPr>
          <w:rFonts w:ascii="Times New Roman" w:hAnsi="Times New Roman"/>
          <w:snapToGrid w:val="0"/>
        </w:rPr>
      </w:pPr>
      <w:r w:rsidRPr="00652497">
        <w:rPr>
          <w:rFonts w:ascii="Times New Roman" w:hAnsi="Times New Roman"/>
          <w:snapToGrid w:val="0"/>
        </w:rPr>
        <w:t>Регистрационные коды</w:t>
      </w:r>
      <w:r w:rsidR="003335BA" w:rsidRPr="00652497">
        <w:rPr>
          <w:rFonts w:ascii="Times New Roman" w:hAnsi="Times New Roman"/>
          <w:snapToGrid w:val="0"/>
        </w:rPr>
        <w:t>;</w:t>
      </w:r>
      <w:r w:rsidRPr="00652497">
        <w:rPr>
          <w:rFonts w:ascii="Times New Roman" w:hAnsi="Times New Roman"/>
          <w:snapToGrid w:val="0"/>
        </w:rPr>
        <w:t xml:space="preserve"> </w:t>
      </w:r>
    </w:p>
    <w:p w14:paraId="0A99856A" w14:textId="77777777" w:rsidR="004658BF" w:rsidRPr="00652497" w:rsidRDefault="004658BF" w:rsidP="005106DC">
      <w:pPr>
        <w:pStyle w:val="ac"/>
        <w:numPr>
          <w:ilvl w:val="0"/>
          <w:numId w:val="15"/>
        </w:numPr>
        <w:ind w:left="1145" w:hanging="357"/>
        <w:rPr>
          <w:rFonts w:ascii="Times New Roman" w:hAnsi="Times New Roman"/>
          <w:snapToGrid w:val="0"/>
        </w:rPr>
      </w:pPr>
      <w:r w:rsidRPr="00652497">
        <w:rPr>
          <w:rFonts w:ascii="Times New Roman" w:hAnsi="Times New Roman"/>
          <w:snapToGrid w:val="0"/>
        </w:rPr>
        <w:t>Расчетные коды</w:t>
      </w:r>
      <w:r w:rsidR="003335BA" w:rsidRPr="00652497">
        <w:rPr>
          <w:rFonts w:ascii="Times New Roman" w:hAnsi="Times New Roman"/>
          <w:snapToGrid w:val="0"/>
        </w:rPr>
        <w:t>;</w:t>
      </w:r>
    </w:p>
    <w:p w14:paraId="3E9FF3B9" w14:textId="77777777" w:rsidR="004658BF" w:rsidRPr="00652497" w:rsidRDefault="004658BF" w:rsidP="005106DC">
      <w:pPr>
        <w:pStyle w:val="ac"/>
        <w:numPr>
          <w:ilvl w:val="0"/>
          <w:numId w:val="15"/>
        </w:numPr>
        <w:ind w:left="1145" w:hanging="357"/>
        <w:rPr>
          <w:rFonts w:ascii="Times New Roman" w:hAnsi="Times New Roman"/>
          <w:snapToGrid w:val="0"/>
        </w:rPr>
      </w:pPr>
      <w:r w:rsidRPr="00652497">
        <w:rPr>
          <w:rFonts w:ascii="Times New Roman" w:hAnsi="Times New Roman"/>
          <w:snapToGrid w:val="0"/>
        </w:rPr>
        <w:t>Идентификаторы в ТС</w:t>
      </w:r>
      <w:r w:rsidR="003335BA" w:rsidRPr="00652497">
        <w:rPr>
          <w:rFonts w:ascii="Times New Roman" w:hAnsi="Times New Roman"/>
          <w:snapToGrid w:val="0"/>
        </w:rPr>
        <w:t>,</w:t>
      </w:r>
    </w:p>
    <w:p w14:paraId="1955CD3C" w14:textId="526C3DC9" w:rsidR="00D54FA1" w:rsidRPr="00652497" w:rsidRDefault="004658BF" w:rsidP="00FE60A6">
      <w:pPr>
        <w:pStyle w:val="ac"/>
        <w:ind w:left="0"/>
        <w:rPr>
          <w:rFonts w:ascii="Times New Roman" w:hAnsi="Times New Roman"/>
          <w:snapToGrid w:val="0"/>
        </w:rPr>
      </w:pPr>
      <w:r w:rsidRPr="00652497">
        <w:rPr>
          <w:rFonts w:ascii="Times New Roman" w:hAnsi="Times New Roman"/>
          <w:snapToGrid w:val="0"/>
        </w:rPr>
        <w:t>которые не являются конфиденциальной информацией и доводятся до сведения Клиента в Уведомлении (Приложение №</w:t>
      </w:r>
      <w:r w:rsidR="00F83C0A" w:rsidRPr="00652497">
        <w:rPr>
          <w:rFonts w:ascii="Times New Roman" w:hAnsi="Times New Roman"/>
          <w:snapToGrid w:val="0"/>
        </w:rPr>
        <w:t>11</w:t>
      </w:r>
      <w:r w:rsidRPr="00652497">
        <w:rPr>
          <w:rFonts w:ascii="Times New Roman" w:hAnsi="Times New Roman"/>
          <w:snapToGrid w:val="0"/>
        </w:rPr>
        <w:t xml:space="preserve"> к Регламенту), передаваемом Клиенту Банком в соответствии с п</w:t>
      </w:r>
      <w:r w:rsidR="003335BA" w:rsidRPr="00652497">
        <w:rPr>
          <w:rFonts w:ascii="Times New Roman" w:hAnsi="Times New Roman"/>
          <w:snapToGrid w:val="0"/>
        </w:rPr>
        <w:t>унктом </w:t>
      </w:r>
      <w:r w:rsidRPr="00652497">
        <w:rPr>
          <w:rFonts w:ascii="Times New Roman" w:hAnsi="Times New Roman"/>
          <w:snapToGrid w:val="0"/>
        </w:rPr>
        <w:t>4.1</w:t>
      </w:r>
      <w:r w:rsidR="00E26BF2">
        <w:rPr>
          <w:rFonts w:ascii="Times New Roman" w:hAnsi="Times New Roman"/>
          <w:snapToGrid w:val="0"/>
        </w:rPr>
        <w:t>1</w:t>
      </w:r>
      <w:r w:rsidRPr="00652497">
        <w:rPr>
          <w:rFonts w:ascii="Times New Roman" w:hAnsi="Times New Roman"/>
          <w:snapToGrid w:val="0"/>
        </w:rPr>
        <w:t xml:space="preserve"> Регламента.</w:t>
      </w:r>
    </w:p>
    <w:p w14:paraId="0BAF4626" w14:textId="77777777" w:rsidR="00FE60A6" w:rsidRPr="00652497" w:rsidRDefault="00FE60A6" w:rsidP="00FE60A6">
      <w:pPr>
        <w:pStyle w:val="ac"/>
        <w:ind w:left="0"/>
        <w:rPr>
          <w:rFonts w:ascii="Times New Roman" w:hAnsi="Times New Roman"/>
          <w:snapToGrid w:val="0"/>
        </w:rPr>
      </w:pPr>
    </w:p>
    <w:p w14:paraId="5E22E0FE" w14:textId="4FD6E99A" w:rsidR="008728EC" w:rsidRPr="00652497" w:rsidRDefault="008728EC" w:rsidP="00B8732B">
      <w:pPr>
        <w:pStyle w:val="28"/>
        <w:keepNext w:val="0"/>
        <w:keepLines w:val="0"/>
        <w:numPr>
          <w:ilvl w:val="1"/>
          <w:numId w:val="2"/>
        </w:numPr>
        <w:tabs>
          <w:tab w:val="num" w:pos="567"/>
        </w:tabs>
        <w:spacing w:before="0"/>
        <w:ind w:left="0" w:firstLine="0"/>
        <w:outlineLvl w:val="9"/>
      </w:pPr>
      <w:r w:rsidRPr="00652497">
        <w:t>Банк осуществляет учет денежных средств</w:t>
      </w:r>
      <w:r w:rsidR="00CC3F77" w:rsidRPr="00652497">
        <w:t xml:space="preserve"> </w:t>
      </w:r>
      <w:r w:rsidRPr="00652497">
        <w:t>и/или иного имущества (Финансовых инструментов) Клиента в Клиринговой организации без выделения (открытия) отдельных расчетных кодов/счетов Клиента в отношении денежных средств</w:t>
      </w:r>
      <w:r w:rsidR="00CC3F77" w:rsidRPr="00652497">
        <w:rPr>
          <w:bCs w:val="0"/>
        </w:rPr>
        <w:t xml:space="preserve"> </w:t>
      </w:r>
      <w:r w:rsidRPr="00652497">
        <w:t>и/или иного имущества (Финансовых инструментов), переданных Банком Клиринговой организации в индивидуальное клиринговое обеспечение</w:t>
      </w:r>
      <w:r w:rsidR="003335BA" w:rsidRPr="00652497">
        <w:t>.</w:t>
      </w:r>
    </w:p>
    <w:p w14:paraId="7B1E4B28" w14:textId="77777777"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Проведение </w:t>
      </w:r>
      <w:r w:rsidR="00BC1E86" w:rsidRPr="00652497">
        <w:t xml:space="preserve">Торговых </w:t>
      </w:r>
      <w:r w:rsidRPr="00652497">
        <w:t xml:space="preserve">операций за счет Клиента осуществляется Банком после открытия всех счетов, предусмотренных Правилами </w:t>
      </w:r>
      <w:r w:rsidR="006B417B" w:rsidRPr="00652497">
        <w:t>ТС</w:t>
      </w:r>
      <w:r w:rsidRPr="00652497">
        <w:t xml:space="preserve"> для расчетов по </w:t>
      </w:r>
      <w:r w:rsidR="00436335" w:rsidRPr="00652497">
        <w:t>Сделкам</w:t>
      </w:r>
      <w:r w:rsidRPr="00652497">
        <w:t>, и других счетов, предусмотренных настоящим Регламентом.</w:t>
      </w:r>
    </w:p>
    <w:p w14:paraId="54364A65" w14:textId="50C5D7B0" w:rsidR="00FD1A48"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Для учета денежных </w:t>
      </w:r>
      <w:r w:rsidR="00EE5A44" w:rsidRPr="00652497">
        <w:t>средств Клиента</w:t>
      </w:r>
      <w:r w:rsidRPr="00652497">
        <w:t xml:space="preserve">, предназначенных для расчетов по </w:t>
      </w:r>
      <w:r w:rsidR="00436335" w:rsidRPr="00652497">
        <w:t>Сделкам</w:t>
      </w:r>
      <w:r w:rsidR="00BC1E86" w:rsidRPr="00652497">
        <w:t>, совершаемых в рамках настоящего Регламента</w:t>
      </w:r>
      <w:r w:rsidRPr="00652497">
        <w:t>, Банк открывает Лицевой счет в рублях</w:t>
      </w:r>
      <w:r w:rsidR="00DB3485" w:rsidRPr="00652497">
        <w:t xml:space="preserve"> </w:t>
      </w:r>
      <w:r w:rsidRPr="00652497">
        <w:t>Российской Федерации</w:t>
      </w:r>
      <w:r w:rsidR="00CC3F77" w:rsidRPr="00652497">
        <w:t>.</w:t>
      </w:r>
    </w:p>
    <w:p w14:paraId="41D0F11D" w14:textId="497E18AC" w:rsidR="00DD0693"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Если иное не предусмотрено Заявлением </w:t>
      </w:r>
      <w:r w:rsidR="004311FD" w:rsidRPr="00652497">
        <w:t xml:space="preserve">на обслуживание на финансовых рынках (Приложение №1 или </w:t>
      </w:r>
      <w:r w:rsidR="005362DC" w:rsidRPr="00652497">
        <w:t>№</w:t>
      </w:r>
      <w:r w:rsidR="004311FD" w:rsidRPr="00652497">
        <w:t>1</w:t>
      </w:r>
      <w:r w:rsidR="00F83C0A" w:rsidRPr="00652497">
        <w:t>а</w:t>
      </w:r>
      <w:r w:rsidR="004311FD" w:rsidRPr="00652497">
        <w:t xml:space="preserve"> к Регламенту) </w:t>
      </w:r>
      <w:r w:rsidRPr="00652497">
        <w:t xml:space="preserve">или </w:t>
      </w:r>
      <w:r w:rsidR="00FD1A48" w:rsidRPr="00652497">
        <w:t>Заявлением на внесение изменений в Соглашение (Приложение №</w:t>
      </w:r>
      <w:r w:rsidR="00F83C0A" w:rsidRPr="00652497">
        <w:t>11а</w:t>
      </w:r>
      <w:r w:rsidR="00FD1A48" w:rsidRPr="00652497">
        <w:t xml:space="preserve"> к Регламенту)</w:t>
      </w:r>
      <w:r w:rsidRPr="00652497">
        <w:t xml:space="preserve"> Клиента, то Банк открывает один Лицевой счет Клиента в рамках Соглашения.</w:t>
      </w:r>
      <w:r w:rsidR="008574E7" w:rsidRPr="00652497">
        <w:t xml:space="preserve"> В целях обеспечения ведения раздельного учета денежных средств Клиента Банк открывает в рамках Лицевого счета </w:t>
      </w:r>
      <w:r w:rsidR="00EB3E92" w:rsidRPr="00652497">
        <w:rPr>
          <w:szCs w:val="20"/>
        </w:rPr>
        <w:t>Разделы учета денежных средств Клиента</w:t>
      </w:r>
      <w:r w:rsidR="008574E7" w:rsidRPr="00652497">
        <w:t>.</w:t>
      </w:r>
      <w:r w:rsidRPr="00652497">
        <w:t xml:space="preserve"> Если иное не предусмотрено Заявлением</w:t>
      </w:r>
      <w:r w:rsidR="00B16043">
        <w:t xml:space="preserve"> </w:t>
      </w:r>
      <w:r w:rsidR="00B16043" w:rsidRPr="00652497">
        <w:t>(Приложение №1</w:t>
      </w:r>
      <w:r w:rsidR="00B16043">
        <w:t>/</w:t>
      </w:r>
      <w:r w:rsidR="00B16043" w:rsidRPr="00652497">
        <w:t xml:space="preserve"> №1а к Регламенту</w:t>
      </w:r>
      <w:r w:rsidR="00B16043">
        <w:t>)</w:t>
      </w:r>
      <w:r w:rsidRPr="00652497">
        <w:t xml:space="preserve"> или </w:t>
      </w:r>
      <w:r w:rsidR="00FD1A48" w:rsidRPr="00652497">
        <w:t xml:space="preserve">Заявлением </w:t>
      </w:r>
      <w:r w:rsidR="0020262D" w:rsidRPr="00652497">
        <w:t>о</w:t>
      </w:r>
      <w:r w:rsidR="00FD1A48" w:rsidRPr="00652497">
        <w:t xml:space="preserve"> внесени</w:t>
      </w:r>
      <w:r w:rsidR="0020262D" w:rsidRPr="00652497">
        <w:t>и</w:t>
      </w:r>
      <w:r w:rsidR="00FD1A48" w:rsidRPr="00652497">
        <w:t xml:space="preserve"> изменений в Соглашение (Приложение №</w:t>
      </w:r>
      <w:r w:rsidR="00F83C0A" w:rsidRPr="00652497">
        <w:t>11а</w:t>
      </w:r>
      <w:r w:rsidR="00FD1A48" w:rsidRPr="00652497">
        <w:t xml:space="preserve"> </w:t>
      </w:r>
      <w:r w:rsidR="00FD1A48" w:rsidRPr="00652497">
        <w:lastRenderedPageBreak/>
        <w:t xml:space="preserve">к Регламенту) </w:t>
      </w:r>
      <w:r w:rsidRPr="00652497">
        <w:t xml:space="preserve">Клиента, то Банк открывает по одному </w:t>
      </w:r>
      <w:r w:rsidR="00EB3E92" w:rsidRPr="00652497">
        <w:rPr>
          <w:szCs w:val="20"/>
        </w:rPr>
        <w:t>Разделу учета денежных средств Клиента</w:t>
      </w:r>
      <w:r w:rsidRPr="00652497">
        <w:t xml:space="preserve"> для каждой Торговой системы. Открытие Лицевого счета и </w:t>
      </w:r>
      <w:r w:rsidR="00EB3E92" w:rsidRPr="00652497">
        <w:rPr>
          <w:szCs w:val="20"/>
        </w:rPr>
        <w:t>Разделов учета денежных средств Клиента</w:t>
      </w:r>
      <w:r w:rsidRPr="00652497">
        <w:t xml:space="preserve"> осуществляется не позднее 1 (</w:t>
      </w:r>
      <w:r w:rsidR="008E7212" w:rsidRPr="00652497">
        <w:t>о</w:t>
      </w:r>
      <w:r w:rsidRPr="00652497">
        <w:t xml:space="preserve">дного) рабочего дня с даты предоставления Клиентом </w:t>
      </w:r>
      <w:r w:rsidR="00F609EC" w:rsidRPr="00652497">
        <w:t xml:space="preserve">полного пакета </w:t>
      </w:r>
      <w:r w:rsidRPr="00652497">
        <w:t>документов, необходимых для осуществления операций в соответствии с требованиями настоящего Регламента.</w:t>
      </w:r>
      <w:r w:rsidR="008574E7" w:rsidRPr="00652497">
        <w:t xml:space="preserve"> Банк имеет право открыть Клиенту (как по дополнительному Заявлению Клиента, так и по своему усмотрению) один или более дополнительных Лицевых счетов и/или </w:t>
      </w:r>
      <w:r w:rsidR="00EB3E92" w:rsidRPr="00652497">
        <w:rPr>
          <w:szCs w:val="20"/>
        </w:rPr>
        <w:t xml:space="preserve">Разделов учета денежных средств Клиента </w:t>
      </w:r>
      <w:r w:rsidR="008574E7" w:rsidRPr="00652497">
        <w:t>для раздельного учета денежных средств Клиента.</w:t>
      </w:r>
      <w:r w:rsidRPr="00652497">
        <w:t xml:space="preserve"> </w:t>
      </w:r>
      <w:r w:rsidR="00DD0693" w:rsidRPr="00652497">
        <w:t xml:space="preserve">В случае открытия Банком Лицевого счета и/или </w:t>
      </w:r>
      <w:r w:rsidR="00EB3E92" w:rsidRPr="00652497">
        <w:rPr>
          <w:szCs w:val="20"/>
        </w:rPr>
        <w:t>Раздела учета денежных средств Клиента</w:t>
      </w:r>
      <w:r w:rsidR="00DD0693" w:rsidRPr="00652497">
        <w:t xml:space="preserve"> самостоятельно Банк обязуется уведомить Клиента о таком открытии в порядке, предусмотренн</w:t>
      </w:r>
      <w:r w:rsidR="005362DC" w:rsidRPr="00652497">
        <w:t>о</w:t>
      </w:r>
      <w:r w:rsidR="00DD0693" w:rsidRPr="00652497">
        <w:t>м п</w:t>
      </w:r>
      <w:r w:rsidR="005362DC" w:rsidRPr="00652497">
        <w:t>унктом </w:t>
      </w:r>
      <w:r w:rsidR="00DD0693" w:rsidRPr="00652497">
        <w:t>4.1</w:t>
      </w:r>
      <w:r w:rsidR="0032446B" w:rsidRPr="00652497">
        <w:t>1</w:t>
      </w:r>
      <w:r w:rsidR="00DD0693" w:rsidRPr="00652497">
        <w:t xml:space="preserve"> Регламента, кроме </w:t>
      </w:r>
      <w:r w:rsidR="00EB3E92" w:rsidRPr="00652497">
        <w:rPr>
          <w:szCs w:val="20"/>
        </w:rPr>
        <w:t xml:space="preserve">Разделов учета денежных средств Клиента </w:t>
      </w:r>
      <w:r w:rsidR="00DD0693" w:rsidRPr="00652497">
        <w:t xml:space="preserve">технического назначения, открытых Банком для проведения расчетов по </w:t>
      </w:r>
      <w:r w:rsidR="0079160B" w:rsidRPr="00652497">
        <w:t>С</w:t>
      </w:r>
      <w:r w:rsidR="00DD0693" w:rsidRPr="00652497">
        <w:t>делкам Клиента и не предполагающих резервирования/списания Клиентами денежных средств</w:t>
      </w:r>
      <w:r w:rsidR="008574E7" w:rsidRPr="00652497">
        <w:t xml:space="preserve"> </w:t>
      </w:r>
      <w:r w:rsidR="00DD0693" w:rsidRPr="00652497">
        <w:t xml:space="preserve">на/с указанные </w:t>
      </w:r>
      <w:r w:rsidR="00EB3E92" w:rsidRPr="00652497">
        <w:rPr>
          <w:szCs w:val="20"/>
        </w:rPr>
        <w:t>Разделы учета денежных средств Клиента</w:t>
      </w:r>
      <w:r w:rsidR="00DD0693" w:rsidRPr="00652497">
        <w:t>.</w:t>
      </w:r>
    </w:p>
    <w:p w14:paraId="07BEB902" w14:textId="308EB142"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Если иное не предусмотрено Заявлением</w:t>
      </w:r>
      <w:r w:rsidR="00A237BB" w:rsidRPr="00652497">
        <w:t xml:space="preserve"> на обслуживание на финансовых рынках (Приложение №1 или </w:t>
      </w:r>
      <w:r w:rsidR="00057E66" w:rsidRPr="00652497">
        <w:t>№</w:t>
      </w:r>
      <w:r w:rsidR="00F83C0A" w:rsidRPr="00652497">
        <w:t>1а</w:t>
      </w:r>
      <w:r w:rsidR="00A237BB" w:rsidRPr="00652497">
        <w:t xml:space="preserve"> к Регламенту)</w:t>
      </w:r>
      <w:r w:rsidRPr="00652497">
        <w:t xml:space="preserve"> или </w:t>
      </w:r>
      <w:r w:rsidR="004658BF" w:rsidRPr="00652497">
        <w:t>Заявлением о внесении изменений в Соглашение (Приложение №</w:t>
      </w:r>
      <w:r w:rsidR="00F83C0A" w:rsidRPr="00652497">
        <w:t>11а</w:t>
      </w:r>
      <w:r w:rsidR="004658BF" w:rsidRPr="00652497">
        <w:t xml:space="preserve"> к Регламенту)</w:t>
      </w:r>
      <w:r w:rsidRPr="00652497">
        <w:t xml:space="preserve">, то для расчетов по </w:t>
      </w:r>
      <w:r w:rsidR="0022303C" w:rsidRPr="00652497">
        <w:t>Сделкам</w:t>
      </w:r>
      <w:r w:rsidR="002C5436" w:rsidRPr="00652497">
        <w:t>, исполняемым</w:t>
      </w:r>
      <w:r w:rsidR="0022303C" w:rsidRPr="00652497">
        <w:t xml:space="preserve"> </w:t>
      </w:r>
      <w:r w:rsidR="002C5436" w:rsidRPr="00652497">
        <w:t>на Внебиржевом рынке,</w:t>
      </w:r>
      <w:r w:rsidR="00057E66" w:rsidRPr="00652497">
        <w:t xml:space="preserve"> </w:t>
      </w:r>
      <w:r w:rsidR="00B736DF" w:rsidRPr="00652497">
        <w:t>Разделы учета денежных средств Клиента</w:t>
      </w:r>
      <w:r w:rsidRPr="00652497">
        <w:t xml:space="preserve"> Банком не открываются. </w:t>
      </w:r>
      <w:r w:rsidR="00E7229D" w:rsidRPr="00652497">
        <w:t>Д</w:t>
      </w:r>
      <w:r w:rsidRPr="00652497">
        <w:t xml:space="preserve">ля расчетов по </w:t>
      </w:r>
      <w:r w:rsidR="00057E66" w:rsidRPr="00652497">
        <w:t>В</w:t>
      </w:r>
      <w:r w:rsidRPr="00652497">
        <w:t xml:space="preserve">небиржевым сделкам с </w:t>
      </w:r>
      <w:r w:rsidR="00A92E39" w:rsidRPr="00652497">
        <w:t>Финансовыми инструментами</w:t>
      </w:r>
      <w:r w:rsidRPr="00652497">
        <w:t xml:space="preserve"> Банк использует </w:t>
      </w:r>
      <w:r w:rsidR="00B736DF" w:rsidRPr="00652497">
        <w:t>Раздел учета денежных средств Клиента</w:t>
      </w:r>
      <w:r w:rsidRPr="00652497">
        <w:t>, открытый для расчетов по сделкам в</w:t>
      </w:r>
      <w:r w:rsidR="002261EF" w:rsidRPr="00652497">
        <w:t xml:space="preserve"> ТС </w:t>
      </w:r>
      <w:r w:rsidR="000522FA" w:rsidRPr="00652497">
        <w:t>ФР</w:t>
      </w:r>
      <w:r w:rsidRPr="00652497">
        <w:t>, если Поручением Клиента не будет оговорено иное.</w:t>
      </w:r>
    </w:p>
    <w:p w14:paraId="4921868B" w14:textId="739C39F8" w:rsidR="000A34A6" w:rsidRPr="00652497" w:rsidRDefault="004D6666" w:rsidP="00B8732B">
      <w:pPr>
        <w:pStyle w:val="28"/>
        <w:keepNext w:val="0"/>
        <w:keepLines w:val="0"/>
        <w:numPr>
          <w:ilvl w:val="1"/>
          <w:numId w:val="2"/>
        </w:numPr>
        <w:tabs>
          <w:tab w:val="num" w:pos="567"/>
        </w:tabs>
        <w:spacing w:before="0"/>
        <w:ind w:left="0" w:firstLine="0"/>
        <w:outlineLvl w:val="9"/>
      </w:pPr>
      <w:r w:rsidRPr="00652497">
        <w:t xml:space="preserve">Кроме Лицевого счета и </w:t>
      </w:r>
      <w:r w:rsidR="00BE6342" w:rsidRPr="00652497">
        <w:rPr>
          <w:szCs w:val="20"/>
        </w:rPr>
        <w:t>Раздела учета денежных средств Клиента</w:t>
      </w:r>
      <w:r w:rsidRPr="00652497">
        <w:t xml:space="preserve"> Банк в соответствии со списком Торговых систем открывает на имя </w:t>
      </w:r>
      <w:r w:rsidR="0000146A" w:rsidRPr="00652497">
        <w:t xml:space="preserve">Клиента </w:t>
      </w:r>
      <w:r w:rsidR="0000146A">
        <w:t>Раздел</w:t>
      </w:r>
      <w:r w:rsidR="0000146A" w:rsidRPr="0000146A">
        <w:t xml:space="preserve"> учета финансовых инструментов Клиента</w:t>
      </w:r>
      <w:r w:rsidRPr="0000146A">
        <w:t>.</w:t>
      </w:r>
      <w:r w:rsidRPr="00652497">
        <w:t xml:space="preserve"> По желанию Клиента для целей внутреннего учета могут быть открыты дополнительные </w:t>
      </w:r>
      <w:r w:rsidR="0000146A" w:rsidRPr="0000146A">
        <w:t>Раздел</w:t>
      </w:r>
      <w:r w:rsidR="0000146A">
        <w:t>ы</w:t>
      </w:r>
      <w:r w:rsidR="0000146A" w:rsidRPr="0000146A">
        <w:t xml:space="preserve"> учета финансовых инструментов Клиента</w:t>
      </w:r>
      <w:r w:rsidR="000A34A6" w:rsidRPr="00652497">
        <w:t>.</w:t>
      </w:r>
    </w:p>
    <w:p w14:paraId="2633573E" w14:textId="707DCA52" w:rsidR="000A34A6" w:rsidRPr="00652497" w:rsidRDefault="0068720B" w:rsidP="00FE60A6">
      <w:pPr>
        <w:pStyle w:val="ac"/>
        <w:ind w:left="0"/>
        <w:rPr>
          <w:rFonts w:ascii="Times New Roman" w:hAnsi="Times New Roman"/>
        </w:rPr>
      </w:pPr>
      <w:r w:rsidRPr="00652497">
        <w:rPr>
          <w:rFonts w:ascii="Times New Roman" w:hAnsi="Times New Roman"/>
        </w:rPr>
        <w:t xml:space="preserve">Если иное не предусмотрено </w:t>
      </w:r>
      <w:r w:rsidR="003D3CDC" w:rsidRPr="00E61FCA">
        <w:rPr>
          <w:rFonts w:ascii="Times New Roman" w:hAnsi="Times New Roman"/>
        </w:rPr>
        <w:t xml:space="preserve">Заявлением на обслуживание на финансовых рынках (Приложение №1 или №1а к </w:t>
      </w:r>
      <w:r w:rsidR="000F4759" w:rsidRPr="00E61FCA">
        <w:rPr>
          <w:rFonts w:ascii="Times New Roman" w:hAnsi="Times New Roman"/>
        </w:rPr>
        <w:t xml:space="preserve">Регламенту) </w:t>
      </w:r>
      <w:r w:rsidR="000F4759" w:rsidRPr="00652497">
        <w:rPr>
          <w:rFonts w:ascii="Times New Roman" w:hAnsi="Times New Roman"/>
        </w:rPr>
        <w:t>или</w:t>
      </w:r>
      <w:r w:rsidRPr="00652497">
        <w:rPr>
          <w:rFonts w:ascii="Times New Roman" w:hAnsi="Times New Roman"/>
        </w:rPr>
        <w:t xml:space="preserve"> Заявлением о внесении изменений в Соглашение (Приложение №</w:t>
      </w:r>
      <w:r w:rsidR="00F83C0A" w:rsidRPr="00652497">
        <w:rPr>
          <w:rFonts w:ascii="Times New Roman" w:hAnsi="Times New Roman"/>
        </w:rPr>
        <w:t>11а</w:t>
      </w:r>
      <w:r w:rsidRPr="00652497">
        <w:rPr>
          <w:rFonts w:ascii="Times New Roman" w:hAnsi="Times New Roman"/>
        </w:rPr>
        <w:t xml:space="preserve"> к Регламенту), то Банк открывает по одному </w:t>
      </w:r>
      <w:r w:rsidR="00C85694" w:rsidRPr="00652497">
        <w:rPr>
          <w:rFonts w:ascii="Times New Roman" w:hAnsi="Times New Roman"/>
        </w:rPr>
        <w:t>Разделу учета Финансовых инструментов Клиента</w:t>
      </w:r>
      <w:r w:rsidRPr="00652497">
        <w:rPr>
          <w:rFonts w:ascii="Times New Roman" w:hAnsi="Times New Roman"/>
        </w:rPr>
        <w:t xml:space="preserve"> для каждой Торговой системы</w:t>
      </w:r>
      <w:r w:rsidR="000A34A6" w:rsidRPr="00652497">
        <w:rPr>
          <w:rFonts w:ascii="Times New Roman" w:hAnsi="Times New Roman"/>
        </w:rPr>
        <w:t>.</w:t>
      </w:r>
    </w:p>
    <w:p w14:paraId="1AA6A9B6" w14:textId="77777777" w:rsidR="0070053F" w:rsidRPr="00652497" w:rsidRDefault="0070053F" w:rsidP="00FE60A6">
      <w:pPr>
        <w:pStyle w:val="ac"/>
        <w:ind w:left="0"/>
        <w:rPr>
          <w:rFonts w:ascii="Times New Roman" w:hAnsi="Times New Roman"/>
        </w:rPr>
      </w:pPr>
    </w:p>
    <w:p w14:paraId="06C969D6" w14:textId="02E29827" w:rsidR="00BE0693" w:rsidRPr="00652497" w:rsidRDefault="00BE0693" w:rsidP="00FE2B42">
      <w:pPr>
        <w:pStyle w:val="aff1"/>
        <w:numPr>
          <w:ilvl w:val="1"/>
          <w:numId w:val="2"/>
        </w:numPr>
        <w:tabs>
          <w:tab w:val="clear" w:pos="432"/>
          <w:tab w:val="num" w:pos="426"/>
        </w:tabs>
        <w:suppressAutoHyphens/>
        <w:ind w:left="0" w:firstLine="0"/>
      </w:pPr>
      <w:bookmarkStart w:id="42" w:name="_Hlk150436071"/>
      <w:r w:rsidRPr="00652497">
        <w:rPr>
          <w:kern w:val="0"/>
          <w:szCs w:val="20"/>
          <w:lang w:eastAsia="ru-RU"/>
        </w:rPr>
        <w:t>Для осуществления обособленного учета ценных бумаг Клиента, используемых для совершения Торговых и Неторговых операций по Соглашению Банк в порядке, предусмотренном в Условиях, открывает Клиенту Счет депо (включая Торговый счет депо) в Депозитарии Банка</w:t>
      </w:r>
      <w:r w:rsidR="008B6519" w:rsidRPr="00652497">
        <w:rPr>
          <w:kern w:val="0"/>
          <w:szCs w:val="20"/>
          <w:lang w:eastAsia="ru-RU"/>
        </w:rPr>
        <w:t>.</w:t>
      </w:r>
    </w:p>
    <w:p w14:paraId="710AC215" w14:textId="1E738218" w:rsidR="00BE0693" w:rsidRPr="00652497" w:rsidRDefault="00BE0693" w:rsidP="00652497">
      <w:pPr>
        <w:suppressAutoHyphens/>
      </w:pPr>
      <w:r w:rsidRPr="00652497">
        <w:rPr>
          <w:sz w:val="24"/>
        </w:rPr>
        <w:t xml:space="preserve">Открытие Клиенту Счета депо в Депозитарии Банка является необходимым условием для приема Банком </w:t>
      </w:r>
      <w:r w:rsidR="0079160B" w:rsidRPr="00652497">
        <w:rPr>
          <w:sz w:val="24"/>
        </w:rPr>
        <w:t>П</w:t>
      </w:r>
      <w:r w:rsidRPr="00652497">
        <w:rPr>
          <w:sz w:val="24"/>
        </w:rPr>
        <w:t>оручений на совершение Сделок с ценными бумагами.</w:t>
      </w:r>
      <w:r w:rsidRPr="00652497">
        <w:rPr>
          <w:sz w:val="24"/>
        </w:rPr>
        <w:cr/>
      </w:r>
      <w:r w:rsidR="008B6519" w:rsidRPr="00652497">
        <w:rPr>
          <w:sz w:val="24"/>
        </w:rPr>
        <w:t>Б</w:t>
      </w:r>
      <w:r w:rsidRPr="00652497">
        <w:rPr>
          <w:sz w:val="24"/>
        </w:rPr>
        <w:t>анк является Оператором счета депо (Раздела счета депо)/Оператором Счета Клиента и осуществляет операции по Счету депо/Счету Клиента в порядке и сроки, установленные в Условиях.</w:t>
      </w:r>
    </w:p>
    <w:bookmarkEnd w:id="42"/>
    <w:p w14:paraId="470C1680" w14:textId="1D8B344B"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Для открытия счетов, перечисленных в настоящем </w:t>
      </w:r>
      <w:r w:rsidR="008E47CF" w:rsidRPr="00652497">
        <w:t>Р</w:t>
      </w:r>
      <w:r w:rsidRPr="00652497">
        <w:t>азделе Регламента, Клиент вместе с Заявлением предоставляет Банку Анкету Клиента юридического лица или Анкету Клиента – физического лица (Приложение №2 или №</w:t>
      </w:r>
      <w:r w:rsidR="00F83C0A" w:rsidRPr="00652497">
        <w:t>2а</w:t>
      </w:r>
      <w:r w:rsidR="002E0640" w:rsidRPr="00652497">
        <w:t xml:space="preserve"> к Регламенту</w:t>
      </w:r>
      <w:r w:rsidRPr="00652497">
        <w:t>, подписанную лицом, имеющим право первой подписи и заверенную печатью организации</w:t>
      </w:r>
      <w:r w:rsidR="008E47CF" w:rsidRPr="00652497">
        <w:t xml:space="preserve"> для юридического лица</w:t>
      </w:r>
      <w:r w:rsidR="009B5768" w:rsidRPr="00652497">
        <w:t>)</w:t>
      </w:r>
      <w:r w:rsidRPr="00652497">
        <w:t xml:space="preserve">. В случае назначения Клиентом доверенных лиц, уполномоченных подавать </w:t>
      </w:r>
      <w:r w:rsidR="00DA2EE3" w:rsidRPr="00652497">
        <w:t xml:space="preserve">Поручения </w:t>
      </w:r>
      <w:r w:rsidRPr="00652497">
        <w:t xml:space="preserve">от имени Клиента, дополнительно предоставляется </w:t>
      </w:r>
      <w:r w:rsidR="0077435C" w:rsidRPr="00652497">
        <w:t>д</w:t>
      </w:r>
      <w:r w:rsidRPr="00652497">
        <w:t>оверенность по образцу, указанному в Приложении №4</w:t>
      </w:r>
      <w:r w:rsidR="00EF79DA" w:rsidRPr="00652497">
        <w:t xml:space="preserve"> к Регламенту</w:t>
      </w:r>
      <w:r w:rsidRPr="00652497">
        <w:t xml:space="preserve">. В случае изменения данных, содержащихся в представленных Банку документах, Клиент обязан в порядке, предусмотренном </w:t>
      </w:r>
      <w:r w:rsidR="0077435C" w:rsidRPr="00652497">
        <w:t>пунктом </w:t>
      </w:r>
      <w:r w:rsidR="00360D6D" w:rsidRPr="00652497">
        <w:t>2</w:t>
      </w:r>
      <w:r w:rsidR="005070BD">
        <w:t>5</w:t>
      </w:r>
      <w:r w:rsidRPr="00652497">
        <w:t>.</w:t>
      </w:r>
      <w:r w:rsidR="00EF79DA" w:rsidRPr="00652497">
        <w:t>1</w:t>
      </w:r>
      <w:r w:rsidRPr="00652497">
        <w:t xml:space="preserve"> Регламента, уведомить Банк и представить новый </w:t>
      </w:r>
      <w:r w:rsidR="00DA2EE3" w:rsidRPr="00652497">
        <w:t xml:space="preserve">пакет </w:t>
      </w:r>
      <w:r w:rsidRPr="00652497">
        <w:t>документов.</w:t>
      </w:r>
    </w:p>
    <w:p w14:paraId="35C811A7" w14:textId="77777777"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Одновременно с открытием счетов</w:t>
      </w:r>
      <w:r w:rsidR="00D43905" w:rsidRPr="00652497">
        <w:t>, а также при совершении Торговых</w:t>
      </w:r>
      <w:r w:rsidR="001E16B5" w:rsidRPr="00652497">
        <w:t xml:space="preserve"> операций</w:t>
      </w:r>
      <w:r w:rsidR="00D43905" w:rsidRPr="00652497">
        <w:t>/Неторговых операций</w:t>
      </w:r>
      <w:r w:rsidRPr="00652497">
        <w:t xml:space="preserve"> Банк </w:t>
      </w:r>
      <w:r w:rsidR="002738C0" w:rsidRPr="00652497">
        <w:t xml:space="preserve">вправе предоставлять </w:t>
      </w:r>
      <w:r w:rsidRPr="00652497">
        <w:t xml:space="preserve">в Торговые системы сведения о Клиенте в объеме, предусмотренном Правилами </w:t>
      </w:r>
      <w:r w:rsidR="001E16B5" w:rsidRPr="00652497">
        <w:t>ТС</w:t>
      </w:r>
      <w:r w:rsidRPr="00652497">
        <w:t>.</w:t>
      </w:r>
    </w:p>
    <w:p w14:paraId="575A15BF" w14:textId="2C30D45F" w:rsidR="00EF2515" w:rsidRPr="00652497" w:rsidRDefault="00EF2515" w:rsidP="00B8732B">
      <w:pPr>
        <w:pStyle w:val="28"/>
        <w:keepNext w:val="0"/>
        <w:keepLines w:val="0"/>
        <w:numPr>
          <w:ilvl w:val="1"/>
          <w:numId w:val="2"/>
        </w:numPr>
        <w:tabs>
          <w:tab w:val="num" w:pos="567"/>
        </w:tabs>
        <w:spacing w:before="0"/>
        <w:ind w:left="0" w:firstLine="0"/>
        <w:outlineLvl w:val="9"/>
      </w:pPr>
      <w:r w:rsidRPr="00652497">
        <w:lastRenderedPageBreak/>
        <w:t xml:space="preserve">Сведения </w:t>
      </w:r>
      <w:r w:rsidR="00D06713" w:rsidRPr="00652497">
        <w:t xml:space="preserve">о зарегистрированном коде (номере) Соглашения, </w:t>
      </w:r>
      <w:r w:rsidRPr="00652497">
        <w:t xml:space="preserve">обо всех открытых Лицевых счетах, </w:t>
      </w:r>
      <w:r w:rsidR="003A34CE" w:rsidRPr="00652497">
        <w:rPr>
          <w:szCs w:val="20"/>
        </w:rPr>
        <w:t>Разделах учета денежных средств Клиента</w:t>
      </w:r>
      <w:r w:rsidRPr="00652497">
        <w:t xml:space="preserve">, </w:t>
      </w:r>
      <w:r w:rsidR="00F134C0" w:rsidRPr="00652497">
        <w:t>Разделах учета Финансовых инструментов Клиента</w:t>
      </w:r>
      <w:r w:rsidRPr="00652497">
        <w:t>, Регистрационных кодах, Идентификаторах в ТС, Расчетных кодах Клиента, а также изменения реквизитов (кодов) указанных счетов подтверждаются Банком в специальном Уведомлении (Приложение №1</w:t>
      </w:r>
      <w:r w:rsidR="00F83C0A" w:rsidRPr="00652497">
        <w:t>1</w:t>
      </w:r>
      <w:r w:rsidRPr="00652497">
        <w:t xml:space="preserve"> к Регламенту), подписанном Уполномоченным лицом Банка. Копия Уведомления направляется Банком Клиенту одним из способов связи, предусмотренных Приложением №1</w:t>
      </w:r>
      <w:r w:rsidR="00F83C0A" w:rsidRPr="00652497">
        <w:t>2</w:t>
      </w:r>
      <w:r w:rsidRPr="00652497">
        <w:t xml:space="preserve"> к Регламенту, по реквизитам, представленным Клиентом Банку, не позднее 3 (трех) рабочих дней с даты получения от Клиента документов, необходимых для открытия счетов и регистрации в ТС в соответствии с настоящим Регламентом, и не позднее одного рабочего дня после внесения Банком изменений (соответственно). Оригинал Уведомления </w:t>
      </w:r>
      <w:r w:rsidR="007C65C7" w:rsidRPr="00652497">
        <w:t xml:space="preserve">на бумажном носителе </w:t>
      </w:r>
      <w:r w:rsidRPr="00652497">
        <w:t>предоставляется Клиенту по адресу</w:t>
      </w:r>
      <w:r w:rsidR="007C65C7" w:rsidRPr="00652497">
        <w:t>:</w:t>
      </w:r>
      <w:r w:rsidRPr="00652497">
        <w:t xml:space="preserve"> </w:t>
      </w:r>
      <w:r w:rsidR="007C65C7" w:rsidRPr="00652497">
        <w:t>г. Ростов-на-Дону ул.  Пушкинская, д. 3</w:t>
      </w:r>
      <w:r w:rsidRPr="00652497">
        <w:t xml:space="preserve">. Банк имеет право направить Клиенту несколько дополняющих друг друга Уведомлений по мере открытия Лицевых счетов и </w:t>
      </w:r>
      <w:r w:rsidR="003A34CE" w:rsidRPr="00652497">
        <w:rPr>
          <w:szCs w:val="20"/>
        </w:rPr>
        <w:t>Разделов учета денежных средств Клиента</w:t>
      </w:r>
      <w:r w:rsidRPr="00652497">
        <w:t xml:space="preserve"> для совершения Сделок в разных Торговых системах.</w:t>
      </w:r>
    </w:p>
    <w:p w14:paraId="360137AC" w14:textId="684FFD80" w:rsidR="00BE1395" w:rsidRPr="00652497" w:rsidRDefault="00BE1395" w:rsidP="00692183">
      <w:pPr>
        <w:pStyle w:val="28"/>
        <w:keepNext w:val="0"/>
        <w:keepLines w:val="0"/>
        <w:tabs>
          <w:tab w:val="num" w:pos="716"/>
        </w:tabs>
        <w:spacing w:before="0"/>
        <w:outlineLvl w:val="9"/>
      </w:pPr>
      <w:r w:rsidRPr="00652497">
        <w:t>Банк присваивает Клиенту соответствующий код (номер) Соглашения, а также дополнительные регистрационные</w:t>
      </w:r>
      <w:r w:rsidR="00084814" w:rsidRPr="00652497">
        <w:t>/расчетные</w:t>
      </w:r>
      <w:r w:rsidRPr="00652497">
        <w:t xml:space="preserve"> коды</w:t>
      </w:r>
      <w:r w:rsidR="006E458D" w:rsidRPr="00652497">
        <w:t>/идентификаторы</w:t>
      </w:r>
      <w:r w:rsidRPr="00652497">
        <w:t xml:space="preserve">, если они предусмотрены правилами </w:t>
      </w:r>
      <w:r w:rsidR="006C383F" w:rsidRPr="00652497">
        <w:t>ТС</w:t>
      </w:r>
      <w:r w:rsidRPr="00652497">
        <w:t xml:space="preserve">, для последующей идентификации операций, проводимых по Поручениям Клиента, их отличия от операций, проводимых по Поручениям иных </w:t>
      </w:r>
      <w:r w:rsidR="006E458D" w:rsidRPr="00652497">
        <w:t>Клиентов</w:t>
      </w:r>
      <w:r w:rsidRPr="00652497">
        <w:t>, и собственных операций Банка</w:t>
      </w:r>
      <w:r w:rsidR="00084814" w:rsidRPr="00652497">
        <w:t>.</w:t>
      </w:r>
    </w:p>
    <w:p w14:paraId="67C1A1EA" w14:textId="77777777"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Получение Клиентом Уведомления означает подтверждение </w:t>
      </w:r>
      <w:r w:rsidR="00566FD5" w:rsidRPr="00652497">
        <w:t>возможности для Клиента</w:t>
      </w:r>
      <w:r w:rsidRPr="00652497">
        <w:t xml:space="preserve"> </w:t>
      </w:r>
      <w:r w:rsidR="00566FD5" w:rsidRPr="00652497">
        <w:t xml:space="preserve">зачислять </w:t>
      </w:r>
      <w:r w:rsidRPr="00652497">
        <w:t xml:space="preserve">на указанные в Уведомлении счета Клиента денежные средства и Финансовые инструменты для последующего совершения </w:t>
      </w:r>
      <w:r w:rsidR="004A1025" w:rsidRPr="00652497">
        <w:t xml:space="preserve">Сделок </w:t>
      </w:r>
      <w:r w:rsidR="00566FD5" w:rsidRPr="00652497">
        <w:t xml:space="preserve">и </w:t>
      </w:r>
      <w:r w:rsidR="004A1025" w:rsidRPr="00652497">
        <w:t>У</w:t>
      </w:r>
      <w:r w:rsidR="00566FD5" w:rsidRPr="00652497">
        <w:t>регулировани</w:t>
      </w:r>
      <w:r w:rsidR="007D08DE" w:rsidRPr="00652497">
        <w:t>я</w:t>
      </w:r>
      <w:r w:rsidR="004A1025" w:rsidRPr="00652497">
        <w:t xml:space="preserve"> сделок</w:t>
      </w:r>
      <w:r w:rsidR="00566FD5" w:rsidRPr="00652497">
        <w:t xml:space="preserve"> в соответствии с</w:t>
      </w:r>
      <w:r w:rsidR="0077416C" w:rsidRPr="00652497">
        <w:t xml:space="preserve"> порядком, установленном в Регламенте</w:t>
      </w:r>
      <w:r w:rsidRPr="00652497">
        <w:t>.</w:t>
      </w:r>
    </w:p>
    <w:p w14:paraId="412FB0F2" w14:textId="242552F0" w:rsidR="00855946" w:rsidRPr="00652497" w:rsidRDefault="00855946" w:rsidP="00B8732B">
      <w:pPr>
        <w:pStyle w:val="28"/>
        <w:keepNext w:val="0"/>
        <w:keepLines w:val="0"/>
        <w:numPr>
          <w:ilvl w:val="1"/>
          <w:numId w:val="2"/>
        </w:numPr>
        <w:tabs>
          <w:tab w:val="num" w:pos="567"/>
          <w:tab w:val="num" w:pos="851"/>
        </w:tabs>
        <w:spacing w:before="0"/>
        <w:ind w:left="0" w:firstLine="0"/>
        <w:outlineLvl w:val="9"/>
      </w:pPr>
      <w:r w:rsidRPr="00652497">
        <w:t xml:space="preserve">В случае закрытия Депозитарием Банка </w:t>
      </w:r>
      <w:r w:rsidR="00AA41F6" w:rsidRPr="00652497">
        <w:t xml:space="preserve">Счета депо </w:t>
      </w:r>
      <w:r w:rsidRPr="00652497">
        <w:t>Клиента Банк прекращает прием и исполнение от Клиента Поручений на совершение Торговых операций.</w:t>
      </w:r>
    </w:p>
    <w:p w14:paraId="453FBE0A" w14:textId="31BD5334" w:rsidR="00100A3D" w:rsidRPr="00652497" w:rsidRDefault="00100A3D" w:rsidP="00564785">
      <w:pPr>
        <w:pStyle w:val="28"/>
        <w:keepNext w:val="0"/>
        <w:keepLines w:val="0"/>
        <w:numPr>
          <w:ilvl w:val="1"/>
          <w:numId w:val="2"/>
        </w:numPr>
        <w:tabs>
          <w:tab w:val="num" w:pos="567"/>
        </w:tabs>
        <w:spacing w:before="0"/>
        <w:ind w:left="0" w:firstLine="0"/>
        <w:outlineLvl w:val="9"/>
      </w:pPr>
      <w:r w:rsidRPr="00652497">
        <w:t xml:space="preserve">Банк имеет право в одностороннем порядке без согласования с Клиентом закрыть </w:t>
      </w:r>
      <w:r w:rsidR="00AE5098" w:rsidRPr="00652497">
        <w:t xml:space="preserve">Раздел учета денежных средств </w:t>
      </w:r>
      <w:r w:rsidRPr="00652497">
        <w:t>Клиента в случа</w:t>
      </w:r>
      <w:r w:rsidR="00AF7450">
        <w:t xml:space="preserve">е </w:t>
      </w:r>
      <w:r w:rsidRPr="00652497">
        <w:t>принятия Банком решения о прекращении проведения Торговых операций в Торговой системе (ТС) и/или ликвидации Торговой системы (ТС).</w:t>
      </w:r>
    </w:p>
    <w:p w14:paraId="396A6192" w14:textId="59AE17C9" w:rsidR="00100A3D" w:rsidRPr="00652497" w:rsidRDefault="00100A3D" w:rsidP="00652497">
      <w:pPr>
        <w:suppressAutoHyphens/>
        <w:rPr>
          <w:bCs/>
          <w:kern w:val="24"/>
          <w:sz w:val="24"/>
          <w:szCs w:val="24"/>
        </w:rPr>
      </w:pPr>
      <w:r w:rsidRPr="00652497">
        <w:rPr>
          <w:bCs/>
          <w:kern w:val="24"/>
          <w:sz w:val="24"/>
          <w:szCs w:val="24"/>
        </w:rPr>
        <w:t xml:space="preserve">Если к моменту закрытия </w:t>
      </w:r>
      <w:r w:rsidR="00AE5098" w:rsidRPr="00652497">
        <w:rPr>
          <w:bCs/>
          <w:kern w:val="24"/>
          <w:sz w:val="24"/>
          <w:szCs w:val="24"/>
        </w:rPr>
        <w:t xml:space="preserve">Раздела учета денежных средств Клиента </w:t>
      </w:r>
      <w:r w:rsidRPr="00652497">
        <w:rPr>
          <w:bCs/>
          <w:kern w:val="24"/>
          <w:sz w:val="24"/>
          <w:szCs w:val="24"/>
        </w:rPr>
        <w:t xml:space="preserve">имеется остаток денежных средств и Клиентом не представлено в Банк </w:t>
      </w:r>
      <w:r w:rsidR="0020262D" w:rsidRPr="00652497">
        <w:rPr>
          <w:snapToGrid w:val="0"/>
          <w:sz w:val="24"/>
          <w:szCs w:val="24"/>
        </w:rPr>
        <w:t>Поручение на изменение Позиции Клиента в Торговой системе</w:t>
      </w:r>
      <w:r w:rsidR="0020262D" w:rsidRPr="00652497" w:rsidDel="0020262D">
        <w:rPr>
          <w:bCs/>
          <w:kern w:val="24"/>
          <w:sz w:val="24"/>
          <w:szCs w:val="24"/>
        </w:rPr>
        <w:t xml:space="preserve"> </w:t>
      </w:r>
      <w:r w:rsidRPr="00652497">
        <w:rPr>
          <w:bCs/>
          <w:kern w:val="24"/>
          <w:sz w:val="24"/>
          <w:szCs w:val="24"/>
        </w:rPr>
        <w:t>(Приложение №</w:t>
      </w:r>
      <w:r w:rsidR="00F83C0A" w:rsidRPr="00652497">
        <w:rPr>
          <w:bCs/>
          <w:kern w:val="24"/>
          <w:sz w:val="24"/>
          <w:szCs w:val="24"/>
        </w:rPr>
        <w:t>8а</w:t>
      </w:r>
      <w:r w:rsidRPr="00652497">
        <w:rPr>
          <w:bCs/>
          <w:kern w:val="24"/>
          <w:sz w:val="24"/>
          <w:szCs w:val="24"/>
        </w:rPr>
        <w:t xml:space="preserve"> к Регламенту), Банк переводит остаток денежных средств на любой иной </w:t>
      </w:r>
      <w:r w:rsidR="00EE19EA" w:rsidRPr="00652497">
        <w:rPr>
          <w:bCs/>
          <w:kern w:val="24"/>
          <w:sz w:val="24"/>
          <w:szCs w:val="24"/>
        </w:rPr>
        <w:t xml:space="preserve">Раздел учета денежных средств </w:t>
      </w:r>
      <w:r w:rsidR="00EE5A44" w:rsidRPr="00652497">
        <w:rPr>
          <w:bCs/>
          <w:kern w:val="24"/>
          <w:sz w:val="24"/>
          <w:szCs w:val="24"/>
        </w:rPr>
        <w:t>Клиента</w:t>
      </w:r>
      <w:r w:rsidR="00EE5A44" w:rsidRPr="00652497" w:rsidDel="00EE19EA">
        <w:rPr>
          <w:bCs/>
          <w:kern w:val="24"/>
          <w:sz w:val="24"/>
          <w:szCs w:val="24"/>
        </w:rPr>
        <w:t>,</w:t>
      </w:r>
      <w:r w:rsidRPr="00652497">
        <w:rPr>
          <w:bCs/>
          <w:kern w:val="24"/>
          <w:sz w:val="24"/>
          <w:szCs w:val="24"/>
        </w:rPr>
        <w:t xml:space="preserve"> открытый в Банке.</w:t>
      </w:r>
    </w:p>
    <w:p w14:paraId="412DF302" w14:textId="77777777" w:rsidR="00C36022" w:rsidRPr="00652497" w:rsidRDefault="00C36022" w:rsidP="00B8732B">
      <w:pPr>
        <w:suppressAutoHyphens/>
        <w:rPr>
          <w:bCs/>
          <w:kern w:val="24"/>
          <w:sz w:val="24"/>
          <w:szCs w:val="24"/>
        </w:rPr>
      </w:pPr>
    </w:p>
    <w:p w14:paraId="1AD06CD2" w14:textId="001A768A" w:rsidR="00100A3D" w:rsidRPr="00652497" w:rsidRDefault="00100A3D" w:rsidP="00B8732B">
      <w:pPr>
        <w:rPr>
          <w:bCs/>
          <w:kern w:val="24"/>
          <w:sz w:val="24"/>
          <w:szCs w:val="24"/>
        </w:rPr>
      </w:pPr>
      <w:r w:rsidRPr="00652497">
        <w:rPr>
          <w:bCs/>
          <w:kern w:val="24"/>
          <w:sz w:val="24"/>
          <w:szCs w:val="24"/>
        </w:rPr>
        <w:t>Банк направляет Клиенту одним из способов связи, предусмотренных Приложением №1</w:t>
      </w:r>
      <w:r w:rsidR="00F83C0A" w:rsidRPr="00652497">
        <w:rPr>
          <w:bCs/>
          <w:kern w:val="24"/>
          <w:sz w:val="24"/>
          <w:szCs w:val="24"/>
        </w:rPr>
        <w:t>2</w:t>
      </w:r>
      <w:r w:rsidRPr="00652497">
        <w:rPr>
          <w:bCs/>
          <w:kern w:val="24"/>
          <w:sz w:val="24"/>
          <w:szCs w:val="24"/>
        </w:rPr>
        <w:t xml:space="preserve"> к настоящему Регламенту, Уведомление об изменении условий Соглашения (Приложение №1</w:t>
      </w:r>
      <w:r w:rsidR="00F83C0A" w:rsidRPr="00652497">
        <w:rPr>
          <w:bCs/>
          <w:kern w:val="24"/>
          <w:sz w:val="24"/>
          <w:szCs w:val="24"/>
        </w:rPr>
        <w:t>1б</w:t>
      </w:r>
      <w:r w:rsidRPr="00652497">
        <w:rPr>
          <w:bCs/>
          <w:kern w:val="24"/>
          <w:sz w:val="24"/>
          <w:szCs w:val="24"/>
        </w:rPr>
        <w:t xml:space="preserve"> к Регламенту) Клиента в течение 5 (пяти) рабочих дней с даты закрытия Банком Лицевого счета/</w:t>
      </w:r>
      <w:r w:rsidR="00BE6342" w:rsidRPr="00652497">
        <w:rPr>
          <w:kern w:val="24"/>
          <w:sz w:val="24"/>
        </w:rPr>
        <w:t>Раздел</w:t>
      </w:r>
      <w:r w:rsidR="00BE6342" w:rsidRPr="00652497">
        <w:rPr>
          <w:kern w:val="24"/>
          <w:sz w:val="22"/>
          <w:szCs w:val="22"/>
        </w:rPr>
        <w:t>а</w:t>
      </w:r>
      <w:r w:rsidR="00BE6342" w:rsidRPr="00652497">
        <w:rPr>
          <w:kern w:val="24"/>
          <w:sz w:val="24"/>
        </w:rPr>
        <w:t xml:space="preserve"> учета денежных средств Клиента</w:t>
      </w:r>
      <w:r w:rsidRPr="00652497">
        <w:rPr>
          <w:bCs/>
          <w:kern w:val="24"/>
          <w:sz w:val="24"/>
          <w:szCs w:val="24"/>
        </w:rPr>
        <w:t xml:space="preserve"> по адресу (реквизитам), указанным в Анкете/Заявлении на обслуживание на финансовых рынках Клиента.</w:t>
      </w:r>
    </w:p>
    <w:p w14:paraId="48EB66A4" w14:textId="77777777" w:rsidR="00C36022" w:rsidRPr="00652497" w:rsidRDefault="00C36022" w:rsidP="00B8732B">
      <w:pPr>
        <w:rPr>
          <w:bCs/>
          <w:kern w:val="24"/>
          <w:sz w:val="24"/>
          <w:szCs w:val="24"/>
        </w:rPr>
      </w:pPr>
    </w:p>
    <w:p w14:paraId="09CD7DD2" w14:textId="06D366F8" w:rsidR="00C36022" w:rsidRPr="00652497" w:rsidRDefault="00C36022" w:rsidP="00B8732B">
      <w:pPr>
        <w:pStyle w:val="28"/>
        <w:keepNext w:val="0"/>
        <w:keepLines w:val="0"/>
        <w:numPr>
          <w:ilvl w:val="1"/>
          <w:numId w:val="2"/>
        </w:numPr>
        <w:tabs>
          <w:tab w:val="num" w:pos="567"/>
          <w:tab w:val="num" w:pos="851"/>
        </w:tabs>
        <w:spacing w:before="0"/>
        <w:ind w:left="0" w:firstLine="0"/>
        <w:outlineLvl w:val="9"/>
        <w:rPr>
          <w:b/>
        </w:rPr>
      </w:pPr>
      <w:bookmarkStart w:id="43" w:name="_Toc452183885"/>
      <w:bookmarkStart w:id="44" w:name="_Toc454790601"/>
      <w:bookmarkStart w:id="45" w:name="_Toc455158075"/>
      <w:bookmarkStart w:id="46" w:name="_Toc451149531"/>
      <w:bookmarkStart w:id="47" w:name="_Toc451341485"/>
      <w:r w:rsidRPr="00652497">
        <w:t xml:space="preserve">В случае </w:t>
      </w:r>
      <w:r w:rsidR="00D2397B" w:rsidRPr="00652497">
        <w:t xml:space="preserve">получения </w:t>
      </w:r>
      <w:r w:rsidR="00463DAC" w:rsidRPr="00652497">
        <w:t xml:space="preserve">Банком </w:t>
      </w:r>
      <w:r w:rsidR="00D2397B" w:rsidRPr="00652497">
        <w:t>от Клиента Поручения на закрытие</w:t>
      </w:r>
      <w:r w:rsidRPr="00652497">
        <w:t xml:space="preserve"> свое</w:t>
      </w:r>
      <w:r w:rsidR="00D2397B" w:rsidRPr="00652497">
        <w:t>го</w:t>
      </w:r>
      <w:r w:rsidRPr="00652497">
        <w:t xml:space="preserve"> Счет</w:t>
      </w:r>
      <w:r w:rsidR="00D2397B" w:rsidRPr="00652497">
        <w:t>а</w:t>
      </w:r>
      <w:r w:rsidRPr="00652497">
        <w:t xml:space="preserve"> депо, используемому для совершения Торговых операций и Неторговых операций с Ценными бумагами в рамках настоящего Регламента, Банк прекращает прием от </w:t>
      </w:r>
      <w:r w:rsidR="00EE5A44" w:rsidRPr="00652497">
        <w:t>Клиента исполнение</w:t>
      </w:r>
      <w:r w:rsidRPr="00652497">
        <w:t xml:space="preserve"> Поручений на совершение Торговых и Неторговых операций с использованием такого Счета депо.</w:t>
      </w:r>
    </w:p>
    <w:p w14:paraId="2B608568" w14:textId="77777777" w:rsidR="0039419E" w:rsidRPr="00065817" w:rsidRDefault="000B3403" w:rsidP="00B8732B">
      <w:pPr>
        <w:pStyle w:val="28"/>
        <w:keepNext w:val="0"/>
        <w:keepLines w:val="0"/>
        <w:numPr>
          <w:ilvl w:val="1"/>
          <w:numId w:val="2"/>
        </w:numPr>
        <w:tabs>
          <w:tab w:val="num" w:pos="567"/>
          <w:tab w:val="num" w:pos="851"/>
        </w:tabs>
        <w:spacing w:before="0"/>
        <w:ind w:left="0" w:firstLine="0"/>
        <w:outlineLvl w:val="9"/>
        <w:rPr>
          <w:b/>
        </w:rPr>
      </w:pPr>
      <w:r w:rsidRPr="00652497">
        <w:rPr>
          <w:bCs w:val="0"/>
        </w:rPr>
        <w:t>Если иное прямо не предусмотрено в Регламенте, Клиент, заключая Соглашение и подавая Поручение, вправе действовать только от своего имени и за свой счет.</w:t>
      </w:r>
    </w:p>
    <w:p w14:paraId="3657432E" w14:textId="7DD5849F"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48" w:name="_Toc151548479"/>
      <w:r w:rsidRPr="00652497">
        <w:rPr>
          <w:rFonts w:ascii="Times New Roman" w:hAnsi="Times New Roman"/>
          <w:b/>
          <w:sz w:val="24"/>
          <w:szCs w:val="24"/>
        </w:rPr>
        <w:lastRenderedPageBreak/>
        <w:t xml:space="preserve">РЕЗЕРВИРОВАНИЕ </w:t>
      </w:r>
      <w:bookmarkEnd w:id="43"/>
      <w:bookmarkEnd w:id="44"/>
      <w:bookmarkEnd w:id="45"/>
      <w:r w:rsidRPr="00652497">
        <w:rPr>
          <w:rFonts w:ascii="Times New Roman" w:hAnsi="Times New Roman"/>
          <w:b/>
          <w:sz w:val="24"/>
          <w:szCs w:val="24"/>
        </w:rPr>
        <w:t>ДЕНЕЖНЫХ СРЕДСТВ</w:t>
      </w:r>
      <w:bookmarkStart w:id="49" w:name="р5"/>
      <w:bookmarkEnd w:id="46"/>
      <w:bookmarkEnd w:id="47"/>
      <w:bookmarkEnd w:id="48"/>
      <w:bookmarkEnd w:id="49"/>
    </w:p>
    <w:p w14:paraId="23D881B5" w14:textId="173237DD" w:rsidR="00DD2713" w:rsidRPr="00652497" w:rsidRDefault="00DD2713" w:rsidP="00652497">
      <w:pPr>
        <w:pStyle w:val="ae"/>
        <w:spacing w:after="120"/>
        <w:ind w:left="697" w:right="340"/>
        <w:outlineLvl w:val="0"/>
        <w:rPr>
          <w:rFonts w:ascii="Times New Roman" w:hAnsi="Times New Roman"/>
          <w:b/>
          <w:sz w:val="24"/>
          <w:szCs w:val="24"/>
        </w:rPr>
      </w:pPr>
    </w:p>
    <w:p w14:paraId="4CB909DC" w14:textId="4F21584C" w:rsidR="008574E7" w:rsidRPr="00652497" w:rsidRDefault="000A34A6" w:rsidP="008574E7">
      <w:pPr>
        <w:pStyle w:val="28"/>
        <w:keepNext w:val="0"/>
        <w:keepLines w:val="0"/>
        <w:numPr>
          <w:ilvl w:val="1"/>
          <w:numId w:val="2"/>
        </w:numPr>
        <w:tabs>
          <w:tab w:val="num" w:pos="567"/>
        </w:tabs>
        <w:spacing w:before="0"/>
        <w:ind w:left="0" w:firstLine="0"/>
        <w:outlineLvl w:val="9"/>
      </w:pPr>
      <w:r w:rsidRPr="00652497">
        <w:t>Во всех случаях</w:t>
      </w:r>
      <w:r w:rsidR="008674FB" w:rsidRPr="00652497">
        <w:t xml:space="preserve"> для соответствующего вида операций, совершаемых Клиентом в рамках </w:t>
      </w:r>
      <w:r w:rsidR="00506010" w:rsidRPr="00652497">
        <w:t>Р</w:t>
      </w:r>
      <w:r w:rsidR="008674FB" w:rsidRPr="00652497">
        <w:t xml:space="preserve">егламента, </w:t>
      </w:r>
      <w:r w:rsidRPr="00652497">
        <w:t xml:space="preserve"> </w:t>
      </w:r>
      <w:r w:rsidR="0031789C" w:rsidRPr="00652497">
        <w:t xml:space="preserve">Клиент </w:t>
      </w:r>
      <w:r w:rsidRPr="00652497">
        <w:t>до направления Банку каких</w:t>
      </w:r>
      <w:r w:rsidR="00E073B5" w:rsidRPr="00652497">
        <w:t>-</w:t>
      </w:r>
      <w:r w:rsidRPr="00652497">
        <w:t>либо Поручений на покупку</w:t>
      </w:r>
      <w:r w:rsidR="00C25808" w:rsidRPr="00652497">
        <w:t>/продажу</w:t>
      </w:r>
      <w:r w:rsidR="00636525" w:rsidRPr="00652497">
        <w:t xml:space="preserve"> или совершение сделок с Инструментами </w:t>
      </w:r>
      <w:r w:rsidR="00457A3C" w:rsidRPr="00652497">
        <w:t>финансового рынка</w:t>
      </w:r>
      <w:r w:rsidRPr="00652497">
        <w:t xml:space="preserve"> </w:t>
      </w:r>
      <w:r w:rsidR="00636525" w:rsidRPr="00652497">
        <w:t xml:space="preserve">обязан </w:t>
      </w:r>
      <w:r w:rsidRPr="00652497">
        <w:t xml:space="preserve">обеспечить </w:t>
      </w:r>
      <w:r w:rsidR="00D905D0" w:rsidRPr="00652497">
        <w:t xml:space="preserve">резервирование </w:t>
      </w:r>
      <w:r w:rsidR="00457A3C" w:rsidRPr="00652497">
        <w:t xml:space="preserve">на Лицевом счете </w:t>
      </w:r>
      <w:r w:rsidR="006B6F7A" w:rsidRPr="00652497">
        <w:t>денежных средств</w:t>
      </w:r>
      <w:r w:rsidRPr="00652497">
        <w:t xml:space="preserve"> </w:t>
      </w:r>
      <w:r w:rsidR="00D905D0" w:rsidRPr="00652497">
        <w:t xml:space="preserve">в объеме, </w:t>
      </w:r>
      <w:r w:rsidRPr="00652497">
        <w:t>необходим</w:t>
      </w:r>
      <w:r w:rsidR="00D905D0" w:rsidRPr="00652497">
        <w:t>ом</w:t>
      </w:r>
      <w:r w:rsidRPr="00652497">
        <w:t xml:space="preserve"> для </w:t>
      </w:r>
      <w:r w:rsidR="00A47D76" w:rsidRPr="00652497">
        <w:t xml:space="preserve">надлежащего </w:t>
      </w:r>
      <w:r w:rsidR="00FC5DC3" w:rsidRPr="00652497">
        <w:t xml:space="preserve">Урегулирования </w:t>
      </w:r>
      <w:r w:rsidRPr="00652497">
        <w:t xml:space="preserve">сделки, </w:t>
      </w:r>
      <w:r w:rsidR="00FC5DC3" w:rsidRPr="00652497">
        <w:t xml:space="preserve">уплаты </w:t>
      </w:r>
      <w:r w:rsidR="001969CA" w:rsidRPr="00652497">
        <w:t xml:space="preserve">Банку </w:t>
      </w:r>
      <w:r w:rsidR="00361D90" w:rsidRPr="00652497">
        <w:t>комиссионного вознаграждения и</w:t>
      </w:r>
      <w:r w:rsidR="00FC5DC3" w:rsidRPr="00652497">
        <w:t xml:space="preserve"> возмещения</w:t>
      </w:r>
      <w:r w:rsidR="00361D90" w:rsidRPr="00652497">
        <w:t xml:space="preserve"> </w:t>
      </w:r>
      <w:r w:rsidRPr="00652497">
        <w:t>Фактических расходов, указанных в Приложении №</w:t>
      </w:r>
      <w:r w:rsidR="00F83C0A" w:rsidRPr="00652497">
        <w:t>13</w:t>
      </w:r>
      <w:r w:rsidR="00B32981">
        <w:t>.</w:t>
      </w:r>
      <w:r w:rsidR="000D4E11" w:rsidRPr="00652497">
        <w:t xml:space="preserve"> </w:t>
      </w:r>
      <w:r w:rsidR="00FA09F9" w:rsidRPr="00652497">
        <w:t xml:space="preserve"> Под резервированием</w:t>
      </w:r>
      <w:r w:rsidR="001C72AA" w:rsidRPr="00652497">
        <w:t xml:space="preserve"> </w:t>
      </w:r>
      <w:r w:rsidR="00FA09F9" w:rsidRPr="00652497">
        <w:t xml:space="preserve">денежных средств понимается </w:t>
      </w:r>
      <w:r w:rsidR="00D34642" w:rsidRPr="00652497">
        <w:t xml:space="preserve">их </w:t>
      </w:r>
      <w:r w:rsidR="0062430E" w:rsidRPr="00652497">
        <w:t>предварительное депонирование</w:t>
      </w:r>
      <w:r w:rsidR="00D34642" w:rsidRPr="00652497">
        <w:t xml:space="preserve"> Клиентом</w:t>
      </w:r>
      <w:r w:rsidR="00D905D0" w:rsidRPr="00652497">
        <w:t xml:space="preserve"> </w:t>
      </w:r>
      <w:r w:rsidR="00DA7B9C" w:rsidRPr="00652497">
        <w:t xml:space="preserve">на Лицевом счете </w:t>
      </w:r>
      <w:r w:rsidR="00E41DCF" w:rsidRPr="00652497">
        <w:t xml:space="preserve">Клиента </w:t>
      </w:r>
      <w:r w:rsidR="00204EF3" w:rsidRPr="00652497">
        <w:t>(</w:t>
      </w:r>
      <w:r w:rsidR="00841D95" w:rsidRPr="00652497">
        <w:rPr>
          <w:szCs w:val="20"/>
        </w:rPr>
        <w:t>Разделе учета денежных средств Клиента</w:t>
      </w:r>
      <w:r w:rsidR="00204EF3" w:rsidRPr="00652497">
        <w:t>, предназначенного для расчетов по Сделкам в соответствующей ТС</w:t>
      </w:r>
      <w:r w:rsidR="00E41DCF" w:rsidRPr="00652497">
        <w:t xml:space="preserve"> или на Внебиржевом рынке соответственно) </w:t>
      </w:r>
      <w:r w:rsidR="00D34642" w:rsidRPr="00652497">
        <w:t xml:space="preserve">до подачи в Банк </w:t>
      </w:r>
      <w:r w:rsidR="00DA7B9C" w:rsidRPr="00652497">
        <w:t>Поручения на совершение Сделки в объеме</w:t>
      </w:r>
      <w:r w:rsidR="00AE2331" w:rsidRPr="00652497">
        <w:t xml:space="preserve"> и сроки</w:t>
      </w:r>
      <w:r w:rsidR="00DA7B9C" w:rsidRPr="00652497">
        <w:t xml:space="preserve">, </w:t>
      </w:r>
      <w:r w:rsidR="00AE2331" w:rsidRPr="00652497">
        <w:t xml:space="preserve">установленные </w:t>
      </w:r>
      <w:r w:rsidR="00DA7B9C" w:rsidRPr="00652497">
        <w:t>в Регламент</w:t>
      </w:r>
      <w:r w:rsidR="00206C53" w:rsidRPr="00652497">
        <w:t>е</w:t>
      </w:r>
      <w:r w:rsidR="00FA09F9" w:rsidRPr="00652497">
        <w:t>.</w:t>
      </w:r>
    </w:p>
    <w:p w14:paraId="5A5A0AA3" w14:textId="6CF228F6" w:rsidR="000A34A6" w:rsidRPr="00652497" w:rsidRDefault="000A34A6" w:rsidP="00F603E5">
      <w:pPr>
        <w:pStyle w:val="28"/>
        <w:keepNext w:val="0"/>
        <w:keepLines w:val="0"/>
        <w:numPr>
          <w:ilvl w:val="1"/>
          <w:numId w:val="2"/>
        </w:numPr>
        <w:tabs>
          <w:tab w:val="num" w:pos="0"/>
        </w:tabs>
        <w:spacing w:before="0"/>
        <w:ind w:left="0" w:firstLine="0"/>
        <w:outlineLvl w:val="9"/>
      </w:pPr>
      <w:r w:rsidRPr="00652497">
        <w:t>Перечисление денежных средств на Лицевой счет</w:t>
      </w:r>
      <w:r w:rsidR="00E20EFD" w:rsidRPr="00652497">
        <w:t xml:space="preserve">, открытый </w:t>
      </w:r>
      <w:r w:rsidR="00595C3D" w:rsidRPr="00652497">
        <w:t>юридическому лицу,</w:t>
      </w:r>
      <w:r w:rsidRPr="00652497">
        <w:t xml:space="preserve"> может производиться </w:t>
      </w:r>
      <w:r w:rsidR="00E0261E" w:rsidRPr="00652497">
        <w:t>Клиентом</w:t>
      </w:r>
      <w:r w:rsidRPr="00652497">
        <w:t xml:space="preserve"> </w:t>
      </w:r>
      <w:r w:rsidR="00CD0DDE" w:rsidRPr="00652497">
        <w:t>только переводом со своего расчетного счета</w:t>
      </w:r>
      <w:r w:rsidR="00E20EFD" w:rsidRPr="00652497">
        <w:t>.</w:t>
      </w:r>
      <w:r w:rsidR="00CD0DDE" w:rsidRPr="00652497">
        <w:t xml:space="preserve"> </w:t>
      </w:r>
      <w:r w:rsidR="00E20EFD" w:rsidRPr="00652497">
        <w:t xml:space="preserve">Перечисление денежных средств на Лицевой счет, открытый </w:t>
      </w:r>
      <w:r w:rsidR="00853E28" w:rsidRPr="00652497">
        <w:t>физическому лицу,</w:t>
      </w:r>
      <w:r w:rsidR="00E20EFD" w:rsidRPr="00652497">
        <w:t xml:space="preserve"> может производиться Клиентом</w:t>
      </w:r>
      <w:r w:rsidR="00F603E5" w:rsidRPr="00652497">
        <w:t xml:space="preserve"> </w:t>
      </w:r>
      <w:r w:rsidR="00E20EFD" w:rsidRPr="00652497">
        <w:t>-</w:t>
      </w:r>
      <w:r w:rsidR="00F603E5" w:rsidRPr="00652497">
        <w:t xml:space="preserve"> </w:t>
      </w:r>
      <w:r w:rsidR="00E20EFD" w:rsidRPr="00652497">
        <w:t xml:space="preserve">физическим лицом со своего банковского счета или со счета, принадлежащего третьему лицу, если оно является физическим лицом. </w:t>
      </w:r>
      <w:r w:rsidR="00CD0DDE" w:rsidRPr="00652497">
        <w:t>При этом Банк вправе не производить зачисление денежных средств на Лицевой счет Клиента</w:t>
      </w:r>
      <w:r w:rsidR="00F603E5" w:rsidRPr="00652497">
        <w:t xml:space="preserve"> </w:t>
      </w:r>
      <w:r w:rsidR="00DC232E" w:rsidRPr="00652497">
        <w:t>-</w:t>
      </w:r>
      <w:r w:rsidR="00F603E5" w:rsidRPr="00652497">
        <w:t xml:space="preserve"> </w:t>
      </w:r>
      <w:r w:rsidR="00DC232E" w:rsidRPr="00652497">
        <w:t>физического лица</w:t>
      </w:r>
      <w:r w:rsidR="00CD0DDE" w:rsidRPr="00652497">
        <w:t xml:space="preserve"> до момента получения Банком от Клиента</w:t>
      </w:r>
      <w:r w:rsidR="00DC232E" w:rsidRPr="00652497">
        <w:t>-физического лица</w:t>
      </w:r>
      <w:r w:rsidR="00CD0DDE" w:rsidRPr="00652497">
        <w:t xml:space="preserve">, на имя которого поступили денежные средства </w:t>
      </w:r>
      <w:r w:rsidR="00DC232E" w:rsidRPr="00652497">
        <w:t>от</w:t>
      </w:r>
      <w:r w:rsidR="00CD0DDE" w:rsidRPr="00652497">
        <w:t xml:space="preserve"> физического лица, соответствующего письменного распоряжения. Внесение денежных средств путем перечисления на Лицевой счет </w:t>
      </w:r>
      <w:r w:rsidR="009362E0" w:rsidRPr="00652497">
        <w:t xml:space="preserve">Клиента </w:t>
      </w:r>
      <w:r w:rsidR="00CD0DDE" w:rsidRPr="00652497">
        <w:t>со счетов третьих лиц - юридических лиц не допускается</w:t>
      </w:r>
      <w:r w:rsidR="009362E0" w:rsidRPr="00652497">
        <w:t>, за исключением случаев перечисления доходов по Ценным бумагам</w:t>
      </w:r>
      <w:r w:rsidR="0044035F" w:rsidRPr="00652497">
        <w:t>.</w:t>
      </w:r>
    </w:p>
    <w:p w14:paraId="4B56EFCC" w14:textId="44C59AD3" w:rsidR="00DF2A84" w:rsidRPr="00652497" w:rsidRDefault="000A34A6" w:rsidP="00652497">
      <w:pPr>
        <w:pStyle w:val="28"/>
        <w:keepNext w:val="0"/>
        <w:keepLines w:val="0"/>
        <w:numPr>
          <w:ilvl w:val="1"/>
          <w:numId w:val="2"/>
        </w:numPr>
        <w:tabs>
          <w:tab w:val="clear" w:pos="432"/>
          <w:tab w:val="num" w:pos="0"/>
        </w:tabs>
        <w:spacing w:before="0"/>
        <w:ind w:left="0" w:firstLine="0"/>
        <w:outlineLvl w:val="9"/>
      </w:pPr>
      <w:r w:rsidRPr="00652497">
        <w:t xml:space="preserve">При перечислении денежных средств на Лицевой счет Клиент с целью правильного и своевременного зачисления на соответствующий </w:t>
      </w:r>
      <w:r w:rsidR="00EE19EA" w:rsidRPr="00652497">
        <w:t xml:space="preserve">Раздел учета денежных средств </w:t>
      </w:r>
      <w:r w:rsidR="00EE5A44" w:rsidRPr="00652497">
        <w:t>Клиента</w:t>
      </w:r>
      <w:r w:rsidR="00EE5A44" w:rsidRPr="00652497" w:rsidDel="00EE19EA">
        <w:t xml:space="preserve"> </w:t>
      </w:r>
      <w:r w:rsidR="00EE5A44" w:rsidRPr="00652497">
        <w:t>должен</w:t>
      </w:r>
      <w:r w:rsidRPr="00652497">
        <w:t xml:space="preserve"> указать в платежных документах реквизиты Лицевого счета </w:t>
      </w:r>
      <w:r w:rsidR="00071490" w:rsidRPr="00652497">
        <w:t>и в поле «Назначение платежа» указать соответствующий номер Договора и наименование Торговой системы. Номер Лицевого счета предоставляется Банком Клиенту в уведомлении об открытии счетов</w:t>
      </w:r>
      <w:r w:rsidR="00EE5A44">
        <w:t>.</w:t>
      </w:r>
      <w:r w:rsidR="00071490" w:rsidRPr="00652497" w:rsidDel="00071490">
        <w:t xml:space="preserve"> </w:t>
      </w:r>
      <w:r w:rsidR="005E3F7C" w:rsidRPr="00652497">
        <w:t xml:space="preserve"> </w:t>
      </w:r>
      <w:r w:rsidRPr="00652497">
        <w:t xml:space="preserve">При этом Клиент обязуется не позднее дня, в который осуществляется перечисление, уведомить </w:t>
      </w:r>
      <w:r w:rsidR="00160465" w:rsidRPr="00652497">
        <w:t xml:space="preserve">Уполномоченного </w:t>
      </w:r>
      <w:r w:rsidRPr="00652497">
        <w:t>Сотрудника Банка об осуществлении указанного перечисления</w:t>
      </w:r>
      <w:r w:rsidR="00160465" w:rsidRPr="00652497">
        <w:t xml:space="preserve"> путем направления уведомления </w:t>
      </w:r>
      <w:r w:rsidR="00FA096F" w:rsidRPr="00652497">
        <w:t>любым из способов, указанных в Приложении №1</w:t>
      </w:r>
      <w:r w:rsidR="00F83C0A" w:rsidRPr="00652497">
        <w:t>2</w:t>
      </w:r>
      <w:r w:rsidR="004111CF" w:rsidRPr="00652497">
        <w:t xml:space="preserve"> к Регламенту</w:t>
      </w:r>
      <w:r w:rsidR="00071490" w:rsidRPr="00652497">
        <w:rPr>
          <w:color w:val="00B0F0"/>
        </w:rPr>
        <w:t>.</w:t>
      </w:r>
    </w:p>
    <w:p w14:paraId="613A441E" w14:textId="3CBD1D13" w:rsidR="000A34A6" w:rsidRPr="00652497" w:rsidRDefault="00DF2A84" w:rsidP="002D50C9">
      <w:pPr>
        <w:pStyle w:val="28"/>
        <w:keepNext w:val="0"/>
        <w:keepLines w:val="0"/>
        <w:numPr>
          <w:ilvl w:val="1"/>
          <w:numId w:val="2"/>
        </w:numPr>
        <w:tabs>
          <w:tab w:val="num" w:pos="567"/>
        </w:tabs>
        <w:spacing w:before="0"/>
        <w:ind w:left="0" w:firstLine="0"/>
        <w:outlineLvl w:val="9"/>
      </w:pPr>
      <w:r w:rsidRPr="00652497">
        <w:tab/>
      </w:r>
      <w:r w:rsidR="000A34A6" w:rsidRPr="00652497">
        <w:t xml:space="preserve">Клиент соглашается с тем, что в том случае, если он при перечислении денежных средств не указал в назначении платежа </w:t>
      </w:r>
      <w:r w:rsidR="00160938">
        <w:t>наименование Торговой Системы</w:t>
      </w:r>
      <w:r w:rsidR="000A34A6" w:rsidRPr="00652497">
        <w:t xml:space="preserve">, то Банк зачисляет денежные средства на </w:t>
      </w:r>
      <w:r w:rsidR="00EE19EA" w:rsidRPr="00652497">
        <w:t>Раздел учета денежных средств Клиента</w:t>
      </w:r>
      <w:r w:rsidR="000A34A6" w:rsidRPr="00652497">
        <w:t xml:space="preserve">, предназначенный для учета денежных средств в ТС </w:t>
      </w:r>
      <w:r w:rsidR="000522FA" w:rsidRPr="00652497">
        <w:t>ФР</w:t>
      </w:r>
      <w:r w:rsidR="000A34A6" w:rsidRPr="00652497">
        <w:t xml:space="preserve">, а при отсутствии </w:t>
      </w:r>
      <w:r w:rsidR="00EE19EA" w:rsidRPr="00652497">
        <w:t>Раздела учета денежных средств Клиента</w:t>
      </w:r>
      <w:r w:rsidR="000A34A6" w:rsidRPr="00652497">
        <w:t xml:space="preserve">, предназначенного для учета денежных средств в ТС </w:t>
      </w:r>
      <w:r w:rsidR="000522FA" w:rsidRPr="00652497">
        <w:t>ФР</w:t>
      </w:r>
      <w:r w:rsidR="000A34A6" w:rsidRPr="00652497">
        <w:t>, Банк зачисляет денежные средства</w:t>
      </w:r>
      <w:r w:rsidR="00BB47FD" w:rsidRPr="00652497">
        <w:t xml:space="preserve"> </w:t>
      </w:r>
      <w:r w:rsidR="007532A2" w:rsidRPr="00652497">
        <w:t xml:space="preserve">на любой открытый </w:t>
      </w:r>
      <w:r w:rsidR="000A34A6" w:rsidRPr="00652497">
        <w:t xml:space="preserve"> </w:t>
      </w:r>
      <w:r w:rsidR="00EE19EA" w:rsidRPr="00652497">
        <w:t xml:space="preserve">Раздел учета денежных средств Клиента </w:t>
      </w:r>
      <w:r w:rsidRPr="00652497">
        <w:t>или открывает в соответствии с п</w:t>
      </w:r>
      <w:r w:rsidR="008E47CF" w:rsidRPr="00652497">
        <w:t>унктом</w:t>
      </w:r>
      <w:r w:rsidRPr="00652497">
        <w:t xml:space="preserve"> 4.5. дополнительный/необходимый </w:t>
      </w:r>
      <w:r w:rsidR="00EE19EA" w:rsidRPr="00652497">
        <w:t>Раздел учета денежных средств Клиента</w:t>
      </w:r>
      <w:r w:rsidR="004872BA" w:rsidRPr="00652497">
        <w:t>.</w:t>
      </w:r>
    </w:p>
    <w:p w14:paraId="13541907" w14:textId="725D13B6" w:rsidR="000A34A6" w:rsidRPr="00652497" w:rsidRDefault="00474053" w:rsidP="00652497">
      <w:pPr>
        <w:pStyle w:val="28"/>
        <w:keepNext w:val="0"/>
        <w:keepLines w:val="0"/>
        <w:tabs>
          <w:tab w:val="num" w:pos="928"/>
        </w:tabs>
        <w:spacing w:before="0"/>
        <w:outlineLvl w:val="9"/>
      </w:pPr>
      <w:r w:rsidRPr="00652497">
        <w:t xml:space="preserve">5.5. </w:t>
      </w:r>
      <w:r w:rsidR="000A34A6" w:rsidRPr="00652497">
        <w:t xml:space="preserve">Зачисление </w:t>
      </w:r>
      <w:r w:rsidR="00BD1D31" w:rsidRPr="00652497">
        <w:t xml:space="preserve">денежных </w:t>
      </w:r>
      <w:r w:rsidR="000A34A6" w:rsidRPr="00652497">
        <w:t xml:space="preserve">средств на соответствующий </w:t>
      </w:r>
      <w:r w:rsidR="00C149BF" w:rsidRPr="00652497">
        <w:t xml:space="preserve">Раздел учета денежных средств Клиента </w:t>
      </w:r>
      <w:r w:rsidR="000A34A6" w:rsidRPr="00652497">
        <w:t xml:space="preserve">производится не позднее следующего </w:t>
      </w:r>
      <w:r w:rsidR="00EC2D96" w:rsidRPr="00652497">
        <w:t xml:space="preserve">Рабочего </w:t>
      </w:r>
      <w:r w:rsidR="000A34A6" w:rsidRPr="00652497">
        <w:t xml:space="preserve">дня после фактического поступления </w:t>
      </w:r>
      <w:r w:rsidR="009141F3" w:rsidRPr="00652497">
        <w:t xml:space="preserve">денежных </w:t>
      </w:r>
      <w:r w:rsidR="000A34A6" w:rsidRPr="00652497">
        <w:t xml:space="preserve">средств на </w:t>
      </w:r>
      <w:r w:rsidR="00E0032D" w:rsidRPr="00652497">
        <w:t xml:space="preserve">соответствующий </w:t>
      </w:r>
      <w:r w:rsidR="000A34A6" w:rsidRPr="00652497">
        <w:t>корреспондентский счет Банка. Если платеж</w:t>
      </w:r>
      <w:r w:rsidR="00E0032D" w:rsidRPr="00652497">
        <w:t>/зачисление</w:t>
      </w:r>
      <w:r w:rsidR="000A34A6" w:rsidRPr="00652497">
        <w:t xml:space="preserve"> осуществляется с </w:t>
      </w:r>
      <w:r w:rsidR="009141F3" w:rsidRPr="00652497">
        <w:t xml:space="preserve">банковского </w:t>
      </w:r>
      <w:r w:rsidR="000A34A6" w:rsidRPr="00652497">
        <w:t>счета, открытого в любом из отделений Банка, то зачисление денежных средств производится одновременно со списанием их с указанного счета.</w:t>
      </w:r>
      <w:r w:rsidR="007B22E7" w:rsidRPr="00652497">
        <w:t xml:space="preserve"> </w:t>
      </w:r>
    </w:p>
    <w:p w14:paraId="6758EC56" w14:textId="774A76F8" w:rsidR="008574E7" w:rsidRPr="00652497" w:rsidRDefault="00474053" w:rsidP="00652497">
      <w:pPr>
        <w:pStyle w:val="28"/>
        <w:keepNext w:val="0"/>
        <w:keepLines w:val="0"/>
        <w:tabs>
          <w:tab w:val="num" w:pos="928"/>
        </w:tabs>
        <w:spacing w:before="0"/>
        <w:outlineLvl w:val="9"/>
      </w:pPr>
      <w:r w:rsidRPr="00652497">
        <w:t>5.6.</w:t>
      </w:r>
      <w:r w:rsidR="00D448D8" w:rsidRPr="00652497">
        <w:t xml:space="preserve"> </w:t>
      </w:r>
      <w:r w:rsidR="000A34A6" w:rsidRPr="00652497">
        <w:t xml:space="preserve">Резервирование денежных средств </w:t>
      </w:r>
      <w:r w:rsidR="004343AC" w:rsidRPr="00652497">
        <w:t xml:space="preserve">в ТС </w:t>
      </w:r>
      <w:r w:rsidR="000A34A6" w:rsidRPr="00652497">
        <w:t>производится Банком (при условии</w:t>
      </w:r>
      <w:r w:rsidR="00E2772F" w:rsidRPr="00652497">
        <w:t xml:space="preserve"> их</w:t>
      </w:r>
      <w:r w:rsidR="000A34A6" w:rsidRPr="00652497">
        <w:t xml:space="preserve"> </w:t>
      </w:r>
      <w:r w:rsidR="00E2772F" w:rsidRPr="00652497">
        <w:t xml:space="preserve">поступления </w:t>
      </w:r>
      <w:r w:rsidR="000A34A6" w:rsidRPr="00652497">
        <w:t xml:space="preserve">на корреспондентский счет Банка до 16-00 московского времени) не позднее 11-00 московского времени </w:t>
      </w:r>
      <w:r w:rsidR="00E2772F" w:rsidRPr="00652497">
        <w:t xml:space="preserve">Рабочего </w:t>
      </w:r>
      <w:r w:rsidR="000A34A6" w:rsidRPr="00652497">
        <w:t>дня, следующего за днем зачисления денежных средств на корреспондентский счет Банка.</w:t>
      </w:r>
    </w:p>
    <w:p w14:paraId="596F848B" w14:textId="77777777" w:rsidR="006D6584" w:rsidRPr="00652497" w:rsidRDefault="004343AC" w:rsidP="002D50C9">
      <w:pPr>
        <w:pStyle w:val="28"/>
        <w:keepNext w:val="0"/>
        <w:keepLines w:val="0"/>
        <w:tabs>
          <w:tab w:val="num" w:pos="567"/>
        </w:tabs>
        <w:spacing w:before="0"/>
        <w:outlineLvl w:val="9"/>
      </w:pPr>
      <w:bookmarkStart w:id="50" w:name="_Toc451149532"/>
      <w:bookmarkStart w:id="51" w:name="_Toc451341486"/>
      <w:bookmarkStart w:id="52" w:name="_Toc452183886"/>
      <w:bookmarkStart w:id="53" w:name="_Toc454790602"/>
      <w:bookmarkStart w:id="54" w:name="_Toc455158076"/>
      <w:r w:rsidRPr="00652497">
        <w:lastRenderedPageBreak/>
        <w:t xml:space="preserve">Под резервированием денежных средств Банком в Торговой системе понимается </w:t>
      </w:r>
      <w:r w:rsidR="005E7FF1" w:rsidRPr="00652497">
        <w:t xml:space="preserve">их </w:t>
      </w:r>
      <w:r w:rsidRPr="00652497">
        <w:t>депонирование</w:t>
      </w:r>
      <w:r w:rsidR="005E7FF1" w:rsidRPr="00652497">
        <w:t xml:space="preserve"> Банком</w:t>
      </w:r>
      <w:r w:rsidRPr="00652497">
        <w:t xml:space="preserve"> в соответствии с Правилами ТС на специальном счете в организации, осуществляющей расчеты между участниками Торговой системы.</w:t>
      </w:r>
    </w:p>
    <w:p w14:paraId="263CB884" w14:textId="0F14153F" w:rsidR="000A34A6" w:rsidRPr="00652497" w:rsidRDefault="004D6666" w:rsidP="005106DC">
      <w:pPr>
        <w:pStyle w:val="28"/>
        <w:keepNext w:val="0"/>
        <w:keepLines w:val="0"/>
        <w:numPr>
          <w:ilvl w:val="1"/>
          <w:numId w:val="23"/>
        </w:numPr>
        <w:tabs>
          <w:tab w:val="clear" w:pos="432"/>
        </w:tabs>
        <w:spacing w:before="0"/>
        <w:ind w:left="0" w:hanging="6"/>
        <w:outlineLvl w:val="9"/>
      </w:pPr>
      <w:r w:rsidRPr="00652497">
        <w:t xml:space="preserve">Перевод </w:t>
      </w:r>
      <w:r w:rsidR="008E4923" w:rsidRPr="00652497">
        <w:t xml:space="preserve">денежных </w:t>
      </w:r>
      <w:r w:rsidRPr="00652497">
        <w:t xml:space="preserve">средств между </w:t>
      </w:r>
      <w:r w:rsidR="003A34CE" w:rsidRPr="00652497">
        <w:rPr>
          <w:szCs w:val="20"/>
        </w:rPr>
        <w:t>Разделами учета денежных средств Клиента</w:t>
      </w:r>
      <w:r w:rsidRPr="00652497">
        <w:t xml:space="preserve">, открытыми Банком для работы Клиента в различных Торговых системах, осуществляется Банком на основании </w:t>
      </w:r>
      <w:r w:rsidR="00660F26" w:rsidRPr="00652497">
        <w:t>Поручения</w:t>
      </w:r>
      <w:r w:rsidR="00743E61" w:rsidRPr="00652497">
        <w:t xml:space="preserve"> </w:t>
      </w:r>
      <w:r w:rsidRPr="00652497">
        <w:t xml:space="preserve">на изменение </w:t>
      </w:r>
      <w:r w:rsidR="00660F26" w:rsidRPr="00652497">
        <w:t xml:space="preserve">Позиции Клиента </w:t>
      </w:r>
      <w:r w:rsidR="00577B7E" w:rsidRPr="00652497">
        <w:t>в ТС</w:t>
      </w:r>
      <w:r w:rsidRPr="00652497">
        <w:t xml:space="preserve"> (Приложение №</w:t>
      </w:r>
      <w:r w:rsidR="00F83C0A" w:rsidRPr="00652497">
        <w:t>8а</w:t>
      </w:r>
      <w:r w:rsidRPr="00652497">
        <w:t xml:space="preserve"> к Регламенту) в соответствии с требованиями Раздела 1</w:t>
      </w:r>
      <w:r w:rsidR="00B3701D" w:rsidRPr="00652497">
        <w:t>3</w:t>
      </w:r>
      <w:r w:rsidRPr="00652497">
        <w:t xml:space="preserve"> Регламента. При наличии у Клиента нескольких Лицевых счетов в Банке перевод </w:t>
      </w:r>
      <w:r w:rsidR="008E4923" w:rsidRPr="00652497">
        <w:t xml:space="preserve">денежных </w:t>
      </w:r>
      <w:r w:rsidRPr="00652497">
        <w:t xml:space="preserve">средств между Лицевыми счетами Клиента, осуществляется согласно </w:t>
      </w:r>
      <w:r w:rsidR="009D0056" w:rsidRPr="00652497">
        <w:t>действующему З</w:t>
      </w:r>
      <w:r w:rsidRPr="00652497">
        <w:t xml:space="preserve">аконодательству </w:t>
      </w:r>
      <w:r w:rsidR="005436DE" w:rsidRPr="00652497">
        <w:t xml:space="preserve">- </w:t>
      </w:r>
      <w:r w:rsidRPr="00652497">
        <w:t xml:space="preserve">через </w:t>
      </w:r>
      <w:r w:rsidR="003151F1" w:rsidRPr="00652497">
        <w:t xml:space="preserve">банковский </w:t>
      </w:r>
      <w:r w:rsidRPr="00652497">
        <w:t xml:space="preserve">счет Клиента, открытый в Банке или в другой кредитной организации. </w:t>
      </w:r>
    </w:p>
    <w:p w14:paraId="027F68A3" w14:textId="39B38DAF" w:rsidR="00765AF4" w:rsidRPr="00652497" w:rsidRDefault="004D6666" w:rsidP="002D50C9">
      <w:pPr>
        <w:pStyle w:val="28"/>
        <w:keepNext w:val="0"/>
        <w:keepLines w:val="0"/>
        <w:numPr>
          <w:ilvl w:val="1"/>
          <w:numId w:val="2"/>
        </w:numPr>
        <w:tabs>
          <w:tab w:val="num" w:pos="567"/>
        </w:tabs>
        <w:spacing w:before="0"/>
        <w:ind w:left="0" w:firstLine="0"/>
        <w:outlineLvl w:val="9"/>
      </w:pPr>
      <w:r w:rsidRPr="00652497">
        <w:t xml:space="preserve">Банк </w:t>
      </w:r>
      <w:r w:rsidR="006B5C9A" w:rsidRPr="00652497">
        <w:t>вправе изменить требования о предварительном резервировании</w:t>
      </w:r>
      <w:r w:rsidR="00765AF4" w:rsidRPr="00652497">
        <w:t xml:space="preserve"> </w:t>
      </w:r>
      <w:r w:rsidRPr="00652497">
        <w:t>денежных средств</w:t>
      </w:r>
      <w:r w:rsidR="006B5C9A" w:rsidRPr="00652497">
        <w:t>, установленных в п</w:t>
      </w:r>
      <w:r w:rsidR="008E47CF" w:rsidRPr="00652497">
        <w:t>ункте</w:t>
      </w:r>
      <w:r w:rsidR="00BB0B25" w:rsidRPr="00652497">
        <w:t xml:space="preserve"> </w:t>
      </w:r>
      <w:r w:rsidR="006B5C9A" w:rsidRPr="00652497">
        <w:t>5.1 Регламента,</w:t>
      </w:r>
      <w:r w:rsidR="00765AF4" w:rsidRPr="00652497">
        <w:t xml:space="preserve"> </w:t>
      </w:r>
      <w:r w:rsidR="006B5C9A" w:rsidRPr="00652497">
        <w:t xml:space="preserve">в отношении Сделки, совершаемой </w:t>
      </w:r>
      <w:r w:rsidR="00765AF4" w:rsidRPr="00652497">
        <w:t>на Внебиржевом рынке</w:t>
      </w:r>
      <w:r w:rsidR="00806369" w:rsidRPr="00652497">
        <w:t>, а также в иных случаях, предусмотренных в Регламенте (</w:t>
      </w:r>
      <w:r w:rsidR="004111CF" w:rsidRPr="00652497">
        <w:t>П</w:t>
      </w:r>
      <w:r w:rsidR="00806369" w:rsidRPr="00652497">
        <w:t>риложениях к Регламенту)</w:t>
      </w:r>
      <w:r w:rsidRPr="00652497">
        <w:t>.</w:t>
      </w:r>
      <w:r w:rsidR="006B5C9A" w:rsidRPr="00652497">
        <w:t xml:space="preserve"> Решение принимается Банком самостоятельно в отношении каждого отдельного Клиента и конкретной Сделки.</w:t>
      </w:r>
    </w:p>
    <w:p w14:paraId="194E534E" w14:textId="382C9B0D" w:rsidR="00720968" w:rsidRPr="00652497" w:rsidRDefault="0023756F" w:rsidP="002D50C9">
      <w:pPr>
        <w:pStyle w:val="28"/>
        <w:keepNext w:val="0"/>
        <w:keepLines w:val="0"/>
        <w:numPr>
          <w:ilvl w:val="1"/>
          <w:numId w:val="2"/>
        </w:numPr>
        <w:tabs>
          <w:tab w:val="num" w:pos="567"/>
        </w:tabs>
        <w:spacing w:before="0"/>
        <w:ind w:left="0" w:firstLine="0"/>
        <w:outlineLvl w:val="9"/>
      </w:pPr>
      <w:r w:rsidRPr="00652497">
        <w:t xml:space="preserve">Клиент не имеет право на получение с Банка процентов на денежные средства, учитываемые на Лицевом счете </w:t>
      </w:r>
      <w:r w:rsidR="00841D95" w:rsidRPr="00652497">
        <w:t xml:space="preserve">Клиента </w:t>
      </w:r>
      <w:r w:rsidRPr="00652497">
        <w:t>(</w:t>
      </w:r>
      <w:r w:rsidR="00841D95" w:rsidRPr="00652497">
        <w:rPr>
          <w:szCs w:val="20"/>
        </w:rPr>
        <w:t>Разделе учета денежных средств Клиента</w:t>
      </w:r>
      <w:r w:rsidRPr="00652497">
        <w:t>), за весь период нахождения денежных средств</w:t>
      </w:r>
      <w:r w:rsidR="008574E7" w:rsidRPr="00652497">
        <w:t xml:space="preserve"> </w:t>
      </w:r>
      <w:r w:rsidRPr="00652497">
        <w:t>на Лицевом счете</w:t>
      </w:r>
      <w:r w:rsidR="00841D95" w:rsidRPr="00652497">
        <w:t xml:space="preserve"> Клиента</w:t>
      </w:r>
      <w:r w:rsidRPr="00652497">
        <w:t xml:space="preserve"> (</w:t>
      </w:r>
      <w:r w:rsidR="00841D95" w:rsidRPr="00652497">
        <w:rPr>
          <w:szCs w:val="20"/>
        </w:rPr>
        <w:t>Разделе учета денежных средств Клиента</w:t>
      </w:r>
      <w:r w:rsidRPr="00652497">
        <w:t>).</w:t>
      </w:r>
      <w:r w:rsidR="001226FA" w:rsidRPr="00652497">
        <w:t xml:space="preserve"> </w:t>
      </w:r>
    </w:p>
    <w:p w14:paraId="4D76DC6D" w14:textId="77777777" w:rsidR="0032446B" w:rsidRPr="00652497" w:rsidRDefault="0032446B" w:rsidP="00652497">
      <w:pPr>
        <w:pStyle w:val="28"/>
        <w:keepNext w:val="0"/>
        <w:keepLines w:val="0"/>
        <w:tabs>
          <w:tab w:val="num" w:pos="928"/>
        </w:tabs>
        <w:spacing w:before="0"/>
        <w:outlineLvl w:val="9"/>
      </w:pPr>
    </w:p>
    <w:p w14:paraId="30DC1B19" w14:textId="3FC28BAF" w:rsidR="000A34A6" w:rsidRPr="00652497" w:rsidRDefault="000A34A6" w:rsidP="002D50C9">
      <w:pPr>
        <w:pStyle w:val="ae"/>
        <w:numPr>
          <w:ilvl w:val="0"/>
          <w:numId w:val="2"/>
        </w:numPr>
        <w:spacing w:after="120"/>
        <w:ind w:left="697" w:right="340" w:hanging="357"/>
        <w:jc w:val="center"/>
        <w:outlineLvl w:val="0"/>
        <w:rPr>
          <w:rFonts w:ascii="Times New Roman" w:hAnsi="Times New Roman"/>
          <w:sz w:val="24"/>
          <w:szCs w:val="24"/>
        </w:rPr>
      </w:pPr>
      <w:bookmarkStart w:id="55" w:name="_Toc151548155"/>
      <w:bookmarkStart w:id="56" w:name="_Toc151548242"/>
      <w:bookmarkStart w:id="57" w:name="_Toc151548480"/>
      <w:bookmarkStart w:id="58" w:name="_Toc151548481"/>
      <w:bookmarkEnd w:id="55"/>
      <w:bookmarkEnd w:id="56"/>
      <w:bookmarkEnd w:id="57"/>
      <w:r w:rsidRPr="00652497">
        <w:rPr>
          <w:rFonts w:ascii="Times New Roman" w:hAnsi="Times New Roman"/>
          <w:b/>
          <w:sz w:val="24"/>
          <w:szCs w:val="24"/>
        </w:rPr>
        <w:t>РЕЗЕРВИРОВАНИЕ ФИНАНСОВЫХ ИНСТРУМЕНТОВ</w:t>
      </w:r>
      <w:r w:rsidR="008649B2" w:rsidRPr="00652497">
        <w:rPr>
          <w:rFonts w:ascii="Times New Roman" w:hAnsi="Times New Roman"/>
          <w:b/>
          <w:sz w:val="24"/>
          <w:szCs w:val="24"/>
        </w:rPr>
        <w:t xml:space="preserve"> (ПРИМЕНИТЕЛЬНО К ЦЕННЫМ БУМАГАМ)</w:t>
      </w:r>
      <w:bookmarkEnd w:id="58"/>
      <w:r w:rsidR="008649B2" w:rsidRPr="00652497">
        <w:rPr>
          <w:rFonts w:ascii="Times New Roman" w:hAnsi="Times New Roman"/>
          <w:b/>
          <w:sz w:val="24"/>
          <w:szCs w:val="24"/>
        </w:rPr>
        <w:t xml:space="preserve"> </w:t>
      </w:r>
      <w:bookmarkStart w:id="59" w:name="р6"/>
      <w:bookmarkEnd w:id="50"/>
      <w:bookmarkEnd w:id="51"/>
      <w:bookmarkEnd w:id="52"/>
      <w:bookmarkEnd w:id="53"/>
      <w:bookmarkEnd w:id="54"/>
      <w:bookmarkEnd w:id="59"/>
    </w:p>
    <w:p w14:paraId="59BF6517" w14:textId="77777777" w:rsidR="00DD2713" w:rsidRPr="00652497" w:rsidRDefault="00DD2713" w:rsidP="00652497">
      <w:pPr>
        <w:pStyle w:val="ae"/>
        <w:spacing w:after="120"/>
        <w:ind w:left="697" w:right="340"/>
        <w:outlineLvl w:val="0"/>
        <w:rPr>
          <w:rFonts w:ascii="Times New Roman" w:hAnsi="Times New Roman"/>
          <w:sz w:val="24"/>
          <w:szCs w:val="24"/>
        </w:rPr>
      </w:pPr>
    </w:p>
    <w:p w14:paraId="070856D7" w14:textId="17A6F7FB" w:rsidR="000A34A6" w:rsidRPr="00652497" w:rsidRDefault="000A34A6" w:rsidP="002D50C9">
      <w:pPr>
        <w:pStyle w:val="28"/>
        <w:keepNext w:val="0"/>
        <w:keepLines w:val="0"/>
        <w:numPr>
          <w:ilvl w:val="1"/>
          <w:numId w:val="2"/>
        </w:numPr>
        <w:spacing w:before="0"/>
        <w:ind w:left="0" w:firstLine="0"/>
        <w:outlineLvl w:val="9"/>
      </w:pPr>
      <w:r w:rsidRPr="00652497">
        <w:t xml:space="preserve">Во всех случаях </w:t>
      </w:r>
      <w:r w:rsidR="003572BD" w:rsidRPr="00652497">
        <w:t>Регламента</w:t>
      </w:r>
      <w:r w:rsidR="001E6BB8" w:rsidRPr="00652497">
        <w:t>,</w:t>
      </w:r>
      <w:r w:rsidRPr="00652497">
        <w:t xml:space="preserve"> Клиент до направления Банку каких</w:t>
      </w:r>
      <w:r w:rsidR="001E6BB8" w:rsidRPr="00652497">
        <w:t>-</w:t>
      </w:r>
      <w:r w:rsidRPr="00652497">
        <w:t>либо Поручений на продажу Финансовых инструментов</w:t>
      </w:r>
      <w:r w:rsidR="006B5AC7" w:rsidRPr="00652497">
        <w:t xml:space="preserve"> в ТС (или на Внебиржевом рынке)</w:t>
      </w:r>
      <w:r w:rsidRPr="00652497">
        <w:t xml:space="preserve"> должен обеспечить резервирование </w:t>
      </w:r>
      <w:r w:rsidR="00F6721C" w:rsidRPr="00652497">
        <w:t>на Торгов</w:t>
      </w:r>
      <w:r w:rsidR="00B6798E" w:rsidRPr="00652497">
        <w:t>ом</w:t>
      </w:r>
      <w:r w:rsidR="00F6721C" w:rsidRPr="00652497">
        <w:t xml:space="preserve"> </w:t>
      </w:r>
      <w:r w:rsidR="00B6798E" w:rsidRPr="00652497">
        <w:t>С</w:t>
      </w:r>
      <w:r w:rsidR="00F6721C" w:rsidRPr="00652497">
        <w:t>чет</w:t>
      </w:r>
      <w:r w:rsidR="00B6798E" w:rsidRPr="00652497">
        <w:t>е</w:t>
      </w:r>
      <w:r w:rsidR="00F6721C" w:rsidRPr="00652497">
        <w:t xml:space="preserve"> депо</w:t>
      </w:r>
      <w:r w:rsidR="00000B6D" w:rsidRPr="00652497">
        <w:t xml:space="preserve"> (для Торговых операций в ТС)/ </w:t>
      </w:r>
      <w:r w:rsidR="00B6798E" w:rsidRPr="00652497">
        <w:t>Основном С</w:t>
      </w:r>
      <w:r w:rsidR="00000B6D" w:rsidRPr="00652497">
        <w:t>чет</w:t>
      </w:r>
      <w:r w:rsidR="00B6798E" w:rsidRPr="00652497">
        <w:t>е</w:t>
      </w:r>
      <w:r w:rsidR="00000B6D" w:rsidRPr="00652497">
        <w:t xml:space="preserve"> депо (для операций на Внебиржевом рынке</w:t>
      </w:r>
      <w:r w:rsidR="00F6721C" w:rsidRPr="00652497">
        <w:t>, открытого в Депозитарии Банка</w:t>
      </w:r>
      <w:r w:rsidR="00B6798E" w:rsidRPr="00652497">
        <w:t>)</w:t>
      </w:r>
      <w:r w:rsidR="00F6721C" w:rsidRPr="00652497" w:rsidDel="00DC61AF">
        <w:t xml:space="preserve"> </w:t>
      </w:r>
      <w:r w:rsidRPr="00652497">
        <w:t xml:space="preserve">Финансовых инструментов в количестве, необходимом для </w:t>
      </w:r>
      <w:r w:rsidR="00F6721C" w:rsidRPr="00652497">
        <w:t>надлежащего Урегулирования сделки</w:t>
      </w:r>
      <w:r w:rsidRPr="00652497">
        <w:t>.</w:t>
      </w:r>
    </w:p>
    <w:p w14:paraId="65F837E4" w14:textId="2D66502D" w:rsidR="0047391C" w:rsidRPr="00652497" w:rsidRDefault="00A43CB0" w:rsidP="002D50C9">
      <w:pPr>
        <w:pStyle w:val="28"/>
        <w:keepNext w:val="0"/>
        <w:keepLines w:val="0"/>
        <w:numPr>
          <w:ilvl w:val="1"/>
          <w:numId w:val="2"/>
        </w:numPr>
        <w:tabs>
          <w:tab w:val="num" w:pos="567"/>
        </w:tabs>
        <w:spacing w:before="0"/>
        <w:ind w:left="0" w:firstLine="0"/>
        <w:outlineLvl w:val="9"/>
      </w:pPr>
      <w:r w:rsidRPr="00652497">
        <w:tab/>
      </w:r>
      <w:r w:rsidR="00263D28" w:rsidRPr="00652497">
        <w:t xml:space="preserve">Под резервированием Финансовых инструментов понимается обеспечение Клиентом их наличия на </w:t>
      </w:r>
      <w:r w:rsidR="006B1728" w:rsidRPr="00652497">
        <w:t>Торговом</w:t>
      </w:r>
      <w:r w:rsidR="00263D28" w:rsidRPr="00652497">
        <w:t xml:space="preserve"> </w:t>
      </w:r>
      <w:r w:rsidR="006B1728" w:rsidRPr="00652497">
        <w:t>С</w:t>
      </w:r>
      <w:r w:rsidR="00263D28" w:rsidRPr="00652497">
        <w:t>чет</w:t>
      </w:r>
      <w:r w:rsidR="006B1728" w:rsidRPr="00652497">
        <w:t>е</w:t>
      </w:r>
      <w:r w:rsidR="00263D28" w:rsidRPr="00652497">
        <w:t xml:space="preserve"> депо Клиента</w:t>
      </w:r>
      <w:r w:rsidR="008F6EA6" w:rsidRPr="00652497">
        <w:t xml:space="preserve"> (для Торговых операций в ТС)/ Основном Счете депо (для операций на Внебиржевом рынке, открытого в Депозитарии Банка)</w:t>
      </w:r>
      <w:r w:rsidR="008F6EA6" w:rsidRPr="00652497" w:rsidDel="00DC61AF">
        <w:t xml:space="preserve"> </w:t>
      </w:r>
      <w:r w:rsidR="00263D28" w:rsidRPr="00652497">
        <w:t xml:space="preserve"> на момент получения Банком Поручения на совершение Сделки и Урегулирования расчетов по такой Сделке в объеме, установленном в п</w:t>
      </w:r>
      <w:r w:rsidR="008E47CF" w:rsidRPr="00652497">
        <w:t xml:space="preserve">ункте </w:t>
      </w:r>
      <w:r w:rsidR="00263D28" w:rsidRPr="00652497">
        <w:t>6.1 Регламента.</w:t>
      </w:r>
    </w:p>
    <w:p w14:paraId="7E851219" w14:textId="1C5CDC1D" w:rsidR="000A34A6" w:rsidRPr="00652497" w:rsidRDefault="000A34A6" w:rsidP="002D50C9">
      <w:pPr>
        <w:pStyle w:val="28"/>
        <w:keepNext w:val="0"/>
        <w:keepLines w:val="0"/>
        <w:numPr>
          <w:ilvl w:val="1"/>
          <w:numId w:val="2"/>
        </w:numPr>
        <w:tabs>
          <w:tab w:val="num" w:pos="567"/>
        </w:tabs>
        <w:spacing w:before="0"/>
        <w:ind w:left="0" w:firstLine="0"/>
        <w:outlineLvl w:val="9"/>
      </w:pPr>
      <w:r w:rsidRPr="00652497">
        <w:t xml:space="preserve">При резервировании </w:t>
      </w:r>
      <w:r w:rsidR="00F57C45" w:rsidRPr="00652497">
        <w:t>Финансовых инструментов</w:t>
      </w:r>
      <w:r w:rsidRPr="00652497">
        <w:t xml:space="preserve"> в Т</w:t>
      </w:r>
      <w:r w:rsidR="00A237BB" w:rsidRPr="00652497">
        <w:t>С</w:t>
      </w:r>
      <w:r w:rsidRPr="00652497">
        <w:t xml:space="preserve"> путем перевода с одного </w:t>
      </w:r>
      <w:r w:rsidR="008F0242" w:rsidRPr="00652497">
        <w:t xml:space="preserve">Раздела учета Финансовых инструментов Клиента </w:t>
      </w:r>
      <w:r w:rsidRPr="00652497">
        <w:t xml:space="preserve">на другой Клиент обязан использовать форму Поручения на изменение </w:t>
      </w:r>
      <w:r w:rsidR="00A237BB" w:rsidRPr="00652497">
        <w:t xml:space="preserve">Позиции Клиента </w:t>
      </w:r>
      <w:r w:rsidR="00577B7E" w:rsidRPr="00652497">
        <w:t>в ТС</w:t>
      </w:r>
      <w:r w:rsidRPr="00652497">
        <w:t xml:space="preserve"> </w:t>
      </w:r>
      <w:r w:rsidR="00577B7E" w:rsidRPr="00652497">
        <w:t>(</w:t>
      </w:r>
      <w:r w:rsidRPr="00652497">
        <w:t>Приложении №</w:t>
      </w:r>
      <w:r w:rsidR="00F83C0A" w:rsidRPr="00652497">
        <w:t>8а</w:t>
      </w:r>
      <w:r w:rsidRPr="00652497">
        <w:t xml:space="preserve"> Регламенту</w:t>
      </w:r>
      <w:r w:rsidR="00577B7E" w:rsidRPr="00652497">
        <w:t>)</w:t>
      </w:r>
      <w:r w:rsidRPr="00652497">
        <w:t xml:space="preserve">. </w:t>
      </w:r>
    </w:p>
    <w:p w14:paraId="521434FA" w14:textId="06C2A224" w:rsidR="000A34A6" w:rsidRPr="00652497" w:rsidRDefault="005777F3" w:rsidP="00652497">
      <w:pPr>
        <w:pStyle w:val="28"/>
        <w:keepNext w:val="0"/>
        <w:keepLines w:val="0"/>
        <w:numPr>
          <w:ilvl w:val="1"/>
          <w:numId w:val="2"/>
        </w:numPr>
        <w:tabs>
          <w:tab w:val="clear" w:pos="432"/>
          <w:tab w:val="num" w:pos="0"/>
        </w:tabs>
        <w:spacing w:before="0"/>
        <w:ind w:left="0" w:firstLine="0"/>
        <w:outlineLvl w:val="9"/>
      </w:pPr>
      <w:r w:rsidRPr="00652497">
        <w:t>При резервировании Финансовых инструментов путем перевода их из другого депозитария или от регистратора Клиент одновременно с Поручением в Депозитарий/Регистратору на зачисление/перевод Финансовых инструментов обязан подать в Банк поручение на осуществление операции</w:t>
      </w:r>
      <w:r w:rsidR="0014768D" w:rsidRPr="00652497">
        <w:t xml:space="preserve"> по счету депо</w:t>
      </w:r>
      <w:r w:rsidR="00B13B1B" w:rsidRPr="00652497">
        <w:t xml:space="preserve"> по форме Приложения №</w:t>
      </w:r>
      <w:r w:rsidR="00F83C0A" w:rsidRPr="00652497">
        <w:t>10</w:t>
      </w:r>
      <w:r w:rsidR="00B13B1B" w:rsidRPr="00652497">
        <w:t xml:space="preserve"> к Регламенту</w:t>
      </w:r>
      <w:r w:rsidRPr="00652497">
        <w:t xml:space="preserve"> для зачисления Финансовых инструментов с обязательным указанием реквизитов </w:t>
      </w:r>
      <w:r w:rsidR="00B22A50" w:rsidRPr="00652497">
        <w:t>Раздела учета Финансовых инструментов Клиента</w:t>
      </w:r>
      <w:r w:rsidRPr="00652497">
        <w:t xml:space="preserve">. Перевод Финансовых инструментов между </w:t>
      </w:r>
      <w:r w:rsidR="00B22A50" w:rsidRPr="00652497">
        <w:t xml:space="preserve">Разделами учета Финансовых инструментов Клиента </w:t>
      </w:r>
      <w:r w:rsidRPr="00652497">
        <w:t xml:space="preserve">осуществляется Банком в порядке, предусмотренном </w:t>
      </w:r>
      <w:r w:rsidR="00B3701D" w:rsidRPr="00652497">
        <w:t>Разделом 13</w:t>
      </w:r>
      <w:r w:rsidRPr="00652497">
        <w:t xml:space="preserve"> Регламента</w:t>
      </w:r>
      <w:r w:rsidR="0044035F" w:rsidRPr="00652497">
        <w:t>.</w:t>
      </w:r>
    </w:p>
    <w:p w14:paraId="6C414A3C" w14:textId="5BB5B808" w:rsidR="000A34A6" w:rsidRPr="00652497" w:rsidRDefault="000A34A6" w:rsidP="002D50C9">
      <w:pPr>
        <w:pStyle w:val="28"/>
        <w:keepNext w:val="0"/>
        <w:keepLines w:val="0"/>
        <w:numPr>
          <w:ilvl w:val="1"/>
          <w:numId w:val="2"/>
        </w:numPr>
        <w:tabs>
          <w:tab w:val="num" w:pos="851"/>
        </w:tabs>
        <w:spacing w:before="0"/>
        <w:ind w:left="0" w:firstLine="0"/>
        <w:outlineLvl w:val="9"/>
      </w:pPr>
      <w:r w:rsidRPr="00652497">
        <w:t xml:space="preserve">Клиент соглашается с тем, что если при </w:t>
      </w:r>
      <w:r w:rsidR="00DF4025" w:rsidRPr="00652497">
        <w:t>зачислении/</w:t>
      </w:r>
      <w:r w:rsidR="00EE5A44" w:rsidRPr="00652497">
        <w:t>переводе Финансовых</w:t>
      </w:r>
      <w:r w:rsidR="008F740B" w:rsidRPr="00652497">
        <w:t xml:space="preserve"> инструментов </w:t>
      </w:r>
      <w:r w:rsidR="00812D02" w:rsidRPr="00652497">
        <w:t xml:space="preserve">на </w:t>
      </w:r>
      <w:r w:rsidR="007B3BA2" w:rsidRPr="00652497">
        <w:t xml:space="preserve">Торговый </w:t>
      </w:r>
      <w:r w:rsidR="00812D02" w:rsidRPr="00652497">
        <w:t xml:space="preserve">Раздел </w:t>
      </w:r>
      <w:r w:rsidR="00A75734" w:rsidRPr="00652497">
        <w:t xml:space="preserve">счета депо </w:t>
      </w:r>
      <w:r w:rsidR="00062EC2" w:rsidRPr="00652497">
        <w:t>Клиента</w:t>
      </w:r>
      <w:r w:rsidRPr="00652497">
        <w:t xml:space="preserve"> </w:t>
      </w:r>
      <w:r w:rsidR="00EA4F14" w:rsidRPr="00652497">
        <w:t xml:space="preserve">в Поручении </w:t>
      </w:r>
      <w:r w:rsidRPr="00652497">
        <w:t>не указ</w:t>
      </w:r>
      <w:r w:rsidR="005D4E2B" w:rsidRPr="00652497">
        <w:t>а</w:t>
      </w:r>
      <w:r w:rsidR="00462686" w:rsidRPr="00652497">
        <w:t>н</w:t>
      </w:r>
      <w:r w:rsidR="0079160B" w:rsidRPr="00652497">
        <w:t>ы</w:t>
      </w:r>
      <w:r w:rsidRPr="00652497">
        <w:t xml:space="preserve"> реквизит</w:t>
      </w:r>
      <w:r w:rsidR="0079160B" w:rsidRPr="00652497">
        <w:t>ы</w:t>
      </w:r>
      <w:r w:rsidRPr="00652497">
        <w:t xml:space="preserve"> </w:t>
      </w:r>
      <w:r w:rsidR="00DB7405" w:rsidRPr="00652497">
        <w:t xml:space="preserve">Раздела учета </w:t>
      </w:r>
      <w:r w:rsidRPr="00652497">
        <w:t>Финансовы</w:t>
      </w:r>
      <w:r w:rsidR="00DB7405" w:rsidRPr="00652497">
        <w:t>х</w:t>
      </w:r>
      <w:r w:rsidRPr="00652497">
        <w:t xml:space="preserve"> инструмент</w:t>
      </w:r>
      <w:r w:rsidR="00DB7405" w:rsidRPr="00652497">
        <w:t>ов Клиента</w:t>
      </w:r>
      <w:r w:rsidRPr="00652497">
        <w:t xml:space="preserve">, то Банк зачисляет </w:t>
      </w:r>
      <w:r w:rsidR="00812D02" w:rsidRPr="00652497">
        <w:t>Финансовые инструменты</w:t>
      </w:r>
      <w:r w:rsidRPr="00652497">
        <w:t xml:space="preserve"> на </w:t>
      </w:r>
      <w:r w:rsidR="004F6AE8" w:rsidRPr="00652497">
        <w:t>Раздел учета Финансовых инструментов Клиента</w:t>
      </w:r>
      <w:r w:rsidR="00C650BF" w:rsidRPr="00652497">
        <w:t xml:space="preserve"> </w:t>
      </w:r>
      <w:r w:rsidRPr="00652497">
        <w:t xml:space="preserve">по </w:t>
      </w:r>
      <w:r w:rsidR="00C650BF" w:rsidRPr="00652497">
        <w:t xml:space="preserve">своему усмотрению. </w:t>
      </w:r>
    </w:p>
    <w:p w14:paraId="1F35CB3A" w14:textId="23B32F03" w:rsidR="000A34A6" w:rsidRPr="00652497" w:rsidRDefault="000A34A6" w:rsidP="002D50C9">
      <w:pPr>
        <w:pStyle w:val="28"/>
        <w:keepNext w:val="0"/>
        <w:keepLines w:val="0"/>
        <w:numPr>
          <w:ilvl w:val="1"/>
          <w:numId w:val="2"/>
        </w:numPr>
        <w:tabs>
          <w:tab w:val="num" w:pos="851"/>
        </w:tabs>
        <w:spacing w:before="0"/>
        <w:ind w:left="0" w:firstLine="0"/>
        <w:outlineLvl w:val="9"/>
      </w:pPr>
      <w:r w:rsidRPr="00652497">
        <w:lastRenderedPageBreak/>
        <w:t xml:space="preserve">Во всех случаях </w:t>
      </w:r>
      <w:r w:rsidR="00905FBB" w:rsidRPr="00652497">
        <w:t xml:space="preserve">депозитарные операции с Финансовыми инструментами </w:t>
      </w:r>
      <w:r w:rsidRPr="00652497">
        <w:t xml:space="preserve">осуществляется в порядке, предусмотренном </w:t>
      </w:r>
      <w:r w:rsidR="00905FBB" w:rsidRPr="00652497">
        <w:t>Условиями осуществления депозитарной деятельности</w:t>
      </w:r>
      <w:r w:rsidR="00FE270E" w:rsidRPr="00652497">
        <w:t xml:space="preserve"> Депозитария Банка</w:t>
      </w:r>
      <w:r w:rsidRPr="00652497">
        <w:t>.</w:t>
      </w:r>
      <w:r w:rsidR="009623DE" w:rsidRPr="00652497">
        <w:t xml:space="preserve"> </w:t>
      </w:r>
    </w:p>
    <w:p w14:paraId="6DC24509" w14:textId="6B46EE1D" w:rsidR="000A34A6" w:rsidRPr="00652497" w:rsidRDefault="00B14FF6" w:rsidP="002D50C9">
      <w:pPr>
        <w:pStyle w:val="28"/>
        <w:keepNext w:val="0"/>
        <w:keepLines w:val="0"/>
        <w:numPr>
          <w:ilvl w:val="1"/>
          <w:numId w:val="2"/>
        </w:numPr>
        <w:tabs>
          <w:tab w:val="num" w:pos="851"/>
        </w:tabs>
        <w:spacing w:before="0"/>
        <w:ind w:left="0" w:firstLine="0"/>
        <w:outlineLvl w:val="9"/>
      </w:pPr>
      <w:r w:rsidRPr="00652497">
        <w:t>Е</w:t>
      </w:r>
      <w:r w:rsidR="004D6666" w:rsidRPr="00652497">
        <w:t xml:space="preserve">сли перевод </w:t>
      </w:r>
      <w:r w:rsidR="00583993" w:rsidRPr="00652497">
        <w:t>Финансовых инструментов</w:t>
      </w:r>
      <w:r w:rsidR="004D6666" w:rsidRPr="00652497">
        <w:t xml:space="preserve"> осуществляется </w:t>
      </w:r>
      <w:r w:rsidR="001353BC" w:rsidRPr="00652497">
        <w:t>с/</w:t>
      </w:r>
      <w:r w:rsidR="004D6666" w:rsidRPr="00652497">
        <w:t xml:space="preserve">на </w:t>
      </w:r>
      <w:r w:rsidR="000A7943" w:rsidRPr="00652497">
        <w:t xml:space="preserve">Торговый </w:t>
      </w:r>
      <w:r w:rsidR="004D6666" w:rsidRPr="00652497">
        <w:t xml:space="preserve">Раздел счета депо Клиента, открытых в Депозитарии Банка, Клиент направляет в Банк Поручение </w:t>
      </w:r>
      <w:r w:rsidR="0014768D" w:rsidRPr="00652497">
        <w:rPr>
          <w:snapToGrid w:val="0"/>
        </w:rPr>
        <w:t>на осуществление операции по счету депо</w:t>
      </w:r>
      <w:r w:rsidR="0014768D" w:rsidRPr="00652497" w:rsidDel="0014768D">
        <w:t xml:space="preserve"> </w:t>
      </w:r>
      <w:r w:rsidR="004D6666" w:rsidRPr="00652497">
        <w:t>по форме Приложения №</w:t>
      </w:r>
      <w:r w:rsidR="00F83C0A" w:rsidRPr="00652497">
        <w:t>10</w:t>
      </w:r>
      <w:r w:rsidR="001353BC" w:rsidRPr="00652497">
        <w:t xml:space="preserve"> к Регламенту</w:t>
      </w:r>
      <w:r w:rsidR="004D6666" w:rsidRPr="00652497">
        <w:t xml:space="preserve"> в порядке, предусмотренном настоящим Регламентом</w:t>
      </w:r>
      <w:r w:rsidR="000A34A6" w:rsidRPr="00652497">
        <w:t>.</w:t>
      </w:r>
    </w:p>
    <w:p w14:paraId="50DF69B9" w14:textId="77777777" w:rsidR="000A34A6" w:rsidRPr="00652497" w:rsidRDefault="00B14FF6" w:rsidP="002D50C9">
      <w:pPr>
        <w:pStyle w:val="28"/>
        <w:keepNext w:val="0"/>
        <w:keepLines w:val="0"/>
        <w:numPr>
          <w:ilvl w:val="1"/>
          <w:numId w:val="2"/>
        </w:numPr>
        <w:tabs>
          <w:tab w:val="num" w:pos="851"/>
        </w:tabs>
        <w:spacing w:before="0"/>
        <w:ind w:left="0" w:firstLine="0"/>
        <w:outlineLvl w:val="9"/>
      </w:pPr>
      <w:r w:rsidRPr="00652497">
        <w:t>Е</w:t>
      </w:r>
      <w:r w:rsidR="000A34A6" w:rsidRPr="00652497">
        <w:t xml:space="preserve">сли перевод осуществляется </w:t>
      </w:r>
      <w:r w:rsidR="001353BC" w:rsidRPr="00652497">
        <w:t>с</w:t>
      </w:r>
      <w:r w:rsidR="000A34A6" w:rsidRPr="00652497">
        <w:t xml:space="preserve"> ины</w:t>
      </w:r>
      <w:r w:rsidR="001353BC" w:rsidRPr="00652497">
        <w:t>х</w:t>
      </w:r>
      <w:r w:rsidR="000A34A6" w:rsidRPr="00652497">
        <w:t xml:space="preserve"> </w:t>
      </w:r>
      <w:r w:rsidR="00EA4F14" w:rsidRPr="00652497">
        <w:t>Р</w:t>
      </w:r>
      <w:r w:rsidR="000A34A6" w:rsidRPr="00652497">
        <w:t>аздел</w:t>
      </w:r>
      <w:r w:rsidR="001353BC" w:rsidRPr="00652497">
        <w:t xml:space="preserve">ов </w:t>
      </w:r>
      <w:r w:rsidR="00FE270E" w:rsidRPr="00652497">
        <w:t>Счета (</w:t>
      </w:r>
      <w:proofErr w:type="spellStart"/>
      <w:r w:rsidR="00FE270E" w:rsidRPr="00652497">
        <w:t>ов</w:t>
      </w:r>
      <w:proofErr w:type="spellEnd"/>
      <w:r w:rsidR="00FE270E" w:rsidRPr="00652497">
        <w:t xml:space="preserve">) </w:t>
      </w:r>
      <w:r w:rsidR="000A34A6" w:rsidRPr="00652497">
        <w:t>депо Клиента, открыты</w:t>
      </w:r>
      <w:r w:rsidR="001353BC" w:rsidRPr="00652497">
        <w:t>х</w:t>
      </w:r>
      <w:r w:rsidR="000A34A6" w:rsidRPr="00652497">
        <w:t xml:space="preserve"> в Депозитарии Банка, Клиент направляет в Банк </w:t>
      </w:r>
      <w:r w:rsidR="0079160B" w:rsidRPr="00652497">
        <w:t>П</w:t>
      </w:r>
      <w:r w:rsidR="000A34A6" w:rsidRPr="00652497">
        <w:t xml:space="preserve">оручение на </w:t>
      </w:r>
      <w:r w:rsidR="00FE270E" w:rsidRPr="00652497">
        <w:t xml:space="preserve">перевод </w:t>
      </w:r>
      <w:r w:rsidR="00EA6985" w:rsidRPr="00652497">
        <w:t>ц</w:t>
      </w:r>
      <w:r w:rsidR="000A34A6" w:rsidRPr="00652497">
        <w:t>енных бумаг по форме и в порядке, предусмотренном Условиями осуществления депозитарной деятельности Депозитария Банка.</w:t>
      </w:r>
    </w:p>
    <w:p w14:paraId="25E7B700" w14:textId="66F37DBE" w:rsidR="00FE7F5F" w:rsidRPr="00652497" w:rsidRDefault="00FE7F5F" w:rsidP="002D50C9">
      <w:pPr>
        <w:pStyle w:val="28"/>
        <w:keepNext w:val="0"/>
        <w:keepLines w:val="0"/>
        <w:numPr>
          <w:ilvl w:val="1"/>
          <w:numId w:val="2"/>
        </w:numPr>
        <w:tabs>
          <w:tab w:val="num" w:pos="567"/>
        </w:tabs>
        <w:spacing w:before="0"/>
        <w:ind w:left="0" w:firstLine="0"/>
        <w:outlineLvl w:val="9"/>
      </w:pPr>
      <w:r w:rsidRPr="00652497">
        <w:t xml:space="preserve">После зачисления/перевода Финансовых инструментов на </w:t>
      </w:r>
      <w:r w:rsidR="003641CC" w:rsidRPr="00652497">
        <w:t xml:space="preserve">Торговый </w:t>
      </w:r>
      <w:r w:rsidRPr="00652497">
        <w:t>Раздел счета депо Счета Клиента дальнейшие операции зачисления/списания/перевода на/</w:t>
      </w:r>
      <w:r w:rsidRPr="00652497">
        <w:rPr>
          <w:lang w:val="en-US"/>
        </w:rPr>
        <w:t>c</w:t>
      </w:r>
      <w:r w:rsidRPr="00652497">
        <w:t xml:space="preserve">/по указанным счетам осуществляются Банком как Оператором </w:t>
      </w:r>
      <w:r w:rsidRPr="00652497">
        <w:rPr>
          <w:lang w:val="en-US"/>
        </w:rPr>
        <w:t>c</w:t>
      </w:r>
      <w:r w:rsidRPr="00652497">
        <w:t>чета депо/Оператора Счета в порядке, установленном в</w:t>
      </w:r>
      <w:r w:rsidR="00E50368" w:rsidRPr="00652497">
        <w:t xml:space="preserve"> Условиях</w:t>
      </w:r>
      <w:r w:rsidRPr="00652497">
        <w:t>.</w:t>
      </w:r>
    </w:p>
    <w:p w14:paraId="456437D7" w14:textId="77777777" w:rsidR="008B784C" w:rsidRPr="00652497" w:rsidRDefault="000A34A6" w:rsidP="002D50C9">
      <w:pPr>
        <w:pStyle w:val="28"/>
        <w:keepNext w:val="0"/>
        <w:keepLines w:val="0"/>
        <w:numPr>
          <w:ilvl w:val="1"/>
          <w:numId w:val="2"/>
        </w:numPr>
        <w:tabs>
          <w:tab w:val="num" w:pos="567"/>
        </w:tabs>
        <w:spacing w:before="0"/>
        <w:ind w:left="0" w:firstLine="0"/>
        <w:outlineLvl w:val="9"/>
      </w:pPr>
      <w:r w:rsidRPr="00652497">
        <w:t xml:space="preserve">Клиент может получить информацию о факте резервирования </w:t>
      </w:r>
      <w:r w:rsidR="00F21930" w:rsidRPr="00652497">
        <w:t>Финансовых инструментов</w:t>
      </w:r>
      <w:r w:rsidRPr="00652497">
        <w:t xml:space="preserve"> для </w:t>
      </w:r>
      <w:r w:rsidR="00F21930" w:rsidRPr="00652497">
        <w:t xml:space="preserve">совершения Сделки и осуществления Банком Урегулирования сделки </w:t>
      </w:r>
      <w:r w:rsidRPr="00652497">
        <w:t>по телефонам, указанным Банком в Уведомлении</w:t>
      </w:r>
      <w:r w:rsidR="00AD5A0C" w:rsidRPr="00652497">
        <w:t>.</w:t>
      </w:r>
      <w:r w:rsidRPr="00652497">
        <w:t xml:space="preserve"> Денежные средства</w:t>
      </w:r>
      <w:r w:rsidR="001226FA" w:rsidRPr="00652497">
        <w:t xml:space="preserve"> </w:t>
      </w:r>
      <w:r w:rsidRPr="00652497">
        <w:t xml:space="preserve">и </w:t>
      </w:r>
      <w:r w:rsidR="00EA6985" w:rsidRPr="00652497">
        <w:t>ц</w:t>
      </w:r>
      <w:r w:rsidRPr="00652497">
        <w:t xml:space="preserve">енные бумаги, зарезервированные по поручению Клиента в одной из ТС, автоматически резервируются Банком для участия в очередной </w:t>
      </w:r>
      <w:r w:rsidR="00522E28" w:rsidRPr="00652497">
        <w:t>Т</w:t>
      </w:r>
      <w:r w:rsidRPr="00652497">
        <w:t>орговой сессии в этой ТС до получения иных указаний Клиента.</w:t>
      </w:r>
    </w:p>
    <w:p w14:paraId="30BF1FD4" w14:textId="77777777" w:rsidR="000A34A6" w:rsidRPr="00652497" w:rsidRDefault="000A34A6" w:rsidP="002D50C9">
      <w:pPr>
        <w:pStyle w:val="1"/>
        <w:ind w:hanging="6"/>
        <w:jc w:val="center"/>
        <w:rPr>
          <w:sz w:val="24"/>
          <w:szCs w:val="24"/>
        </w:rPr>
      </w:pPr>
      <w:bookmarkStart w:id="60" w:name="_Toc451149533"/>
      <w:bookmarkStart w:id="61" w:name="_Toc451341487"/>
      <w:bookmarkStart w:id="62" w:name="_Toc452183887"/>
      <w:bookmarkStart w:id="63" w:name="_Toc454790603"/>
      <w:bookmarkStart w:id="64" w:name="_Toc455158077"/>
      <w:bookmarkStart w:id="65" w:name="_Toc151548482"/>
      <w:r w:rsidRPr="00652497">
        <w:rPr>
          <w:sz w:val="24"/>
          <w:szCs w:val="24"/>
        </w:rPr>
        <w:t>Часть 3.</w:t>
      </w:r>
      <w:r w:rsidR="00B04C36" w:rsidRPr="00652497">
        <w:rPr>
          <w:b w:val="0"/>
          <w:sz w:val="24"/>
          <w:szCs w:val="24"/>
        </w:rPr>
        <w:t xml:space="preserve"> </w:t>
      </w:r>
      <w:r w:rsidR="00305204" w:rsidRPr="00652497">
        <w:rPr>
          <w:sz w:val="24"/>
          <w:szCs w:val="24"/>
        </w:rPr>
        <w:t>ТОРГОВЫЕ ОПЕРАЦИИ</w:t>
      </w:r>
      <w:bookmarkStart w:id="66" w:name="ч3"/>
      <w:bookmarkEnd w:id="60"/>
      <w:bookmarkEnd w:id="61"/>
      <w:bookmarkEnd w:id="62"/>
      <w:bookmarkEnd w:id="63"/>
      <w:bookmarkEnd w:id="64"/>
      <w:bookmarkEnd w:id="65"/>
      <w:bookmarkEnd w:id="66"/>
    </w:p>
    <w:p w14:paraId="2F34D0FF" w14:textId="77777777" w:rsidR="000A34A6" w:rsidRPr="00652497" w:rsidRDefault="000A34A6" w:rsidP="006F527B">
      <w:pPr>
        <w:pStyle w:val="ae"/>
        <w:numPr>
          <w:ilvl w:val="0"/>
          <w:numId w:val="2"/>
        </w:numPr>
        <w:spacing w:after="120"/>
        <w:ind w:left="697" w:right="340" w:hanging="357"/>
        <w:jc w:val="center"/>
        <w:outlineLvl w:val="0"/>
        <w:rPr>
          <w:rFonts w:ascii="Times New Roman" w:hAnsi="Times New Roman"/>
          <w:b/>
          <w:sz w:val="24"/>
          <w:szCs w:val="24"/>
        </w:rPr>
      </w:pPr>
      <w:bookmarkStart w:id="67" w:name="_Toc451149534"/>
      <w:bookmarkStart w:id="68" w:name="_Toc451341488"/>
      <w:bookmarkStart w:id="69" w:name="_Toc452183888"/>
      <w:bookmarkStart w:id="70" w:name="_Toc454790604"/>
      <w:bookmarkStart w:id="71" w:name="_Toc455158078"/>
      <w:bookmarkStart w:id="72" w:name="_Toc151548483"/>
      <w:r w:rsidRPr="00652497">
        <w:rPr>
          <w:rFonts w:ascii="Times New Roman" w:hAnsi="Times New Roman"/>
          <w:b/>
          <w:sz w:val="24"/>
          <w:szCs w:val="24"/>
        </w:rPr>
        <w:t>ОБЩИЕ УСЛОВИЯ И ПОРЯДОК ЗАКЛЮЧЕНИЯ СДЕЛОК</w:t>
      </w:r>
      <w:bookmarkStart w:id="73" w:name="р7"/>
      <w:bookmarkEnd w:id="67"/>
      <w:bookmarkEnd w:id="68"/>
      <w:bookmarkEnd w:id="69"/>
      <w:bookmarkEnd w:id="70"/>
      <w:bookmarkEnd w:id="71"/>
      <w:bookmarkEnd w:id="72"/>
      <w:bookmarkEnd w:id="73"/>
    </w:p>
    <w:p w14:paraId="1F906869" w14:textId="77777777" w:rsidR="00DD2713" w:rsidRPr="00652497" w:rsidRDefault="00DD2713" w:rsidP="00652497">
      <w:pPr>
        <w:pStyle w:val="ae"/>
        <w:spacing w:after="120"/>
        <w:ind w:left="697" w:right="340"/>
        <w:outlineLvl w:val="0"/>
        <w:rPr>
          <w:rFonts w:ascii="Times New Roman" w:hAnsi="Times New Roman"/>
          <w:b/>
          <w:sz w:val="24"/>
          <w:szCs w:val="24"/>
        </w:rPr>
      </w:pPr>
    </w:p>
    <w:p w14:paraId="18429D55" w14:textId="3B82EE8C"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Банк совершает </w:t>
      </w:r>
      <w:r w:rsidR="00FE53A0" w:rsidRPr="00652497">
        <w:t xml:space="preserve">Сделки </w:t>
      </w:r>
      <w:r w:rsidRPr="00652497">
        <w:t xml:space="preserve">за счет Клиента на основании полученного от Клиента </w:t>
      </w:r>
      <w:r w:rsidR="004A42BD" w:rsidRPr="00652497">
        <w:rPr>
          <w:snapToGrid w:val="0"/>
        </w:rPr>
        <w:t>Поручения Клиента на совершение сделки с ценными бумагами</w:t>
      </w:r>
      <w:r w:rsidR="004A42BD" w:rsidRPr="00652497" w:rsidDel="004A42BD">
        <w:t xml:space="preserve"> </w:t>
      </w:r>
      <w:r w:rsidRPr="00652497">
        <w:t>(Приложение №</w:t>
      </w:r>
      <w:r w:rsidR="00F83C0A" w:rsidRPr="00652497">
        <w:t>7</w:t>
      </w:r>
      <w:r w:rsidRPr="00652497">
        <w:t xml:space="preserve"> к Регламенту).</w:t>
      </w:r>
    </w:p>
    <w:p w14:paraId="4E9A7F6C" w14:textId="77777777"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Стандартная процедура, выполняемая Сторонами при проведении Торговой операции, состоит из следующих основных операций:</w:t>
      </w:r>
    </w:p>
    <w:p w14:paraId="18173F42" w14:textId="629E3A08" w:rsidR="00E54641" w:rsidRPr="00652497" w:rsidRDefault="00E54641" w:rsidP="007307BA">
      <w:pPr>
        <w:pStyle w:val="1-"/>
      </w:pPr>
      <w:r w:rsidRPr="00652497">
        <w:t>резервирование денежных средств и/или Финансовых инструментов для расчетов по Сделкам;</w:t>
      </w:r>
    </w:p>
    <w:p w14:paraId="4EE28577" w14:textId="0A27BB8F" w:rsidR="00E54641" w:rsidRPr="00652497" w:rsidRDefault="00F14331" w:rsidP="007307BA">
      <w:pPr>
        <w:pStyle w:val="1-"/>
      </w:pPr>
      <w:r w:rsidRPr="00652497">
        <w:t xml:space="preserve">подача </w:t>
      </w:r>
      <w:r w:rsidR="00E54641" w:rsidRPr="00652497">
        <w:t xml:space="preserve">Клиентом и прием Банком Поручения на </w:t>
      </w:r>
      <w:r w:rsidR="004C043D" w:rsidRPr="00652497">
        <w:t>С</w:t>
      </w:r>
      <w:r w:rsidR="00E54641" w:rsidRPr="00652497">
        <w:t>делку (если Банком не будет принято решение об отказе Клиенту в принятии Поручения);</w:t>
      </w:r>
    </w:p>
    <w:p w14:paraId="632712CD" w14:textId="168B24BB" w:rsidR="00E54641" w:rsidRPr="00652497" w:rsidRDefault="00F14331" w:rsidP="007307BA">
      <w:pPr>
        <w:pStyle w:val="1-"/>
      </w:pPr>
      <w:r w:rsidRPr="00652497">
        <w:t xml:space="preserve">заключение </w:t>
      </w:r>
      <w:r w:rsidR="00E54641" w:rsidRPr="00652497">
        <w:t xml:space="preserve">Банком </w:t>
      </w:r>
      <w:r w:rsidR="004C043D" w:rsidRPr="00652497">
        <w:t>С</w:t>
      </w:r>
      <w:r w:rsidR="00E54641" w:rsidRPr="00652497">
        <w:t>делки и ее подтверждение Клиенту;</w:t>
      </w:r>
    </w:p>
    <w:p w14:paraId="6D0923E1" w14:textId="615539D1" w:rsidR="00E54641" w:rsidRPr="00652497" w:rsidRDefault="00E54641" w:rsidP="007307BA">
      <w:pPr>
        <w:pStyle w:val="1-"/>
      </w:pPr>
      <w:r w:rsidRPr="00652497">
        <w:t>Урегулирование сделки и проведение расчетов между Банком и Клиентом;</w:t>
      </w:r>
    </w:p>
    <w:p w14:paraId="12B24DAD" w14:textId="77178CD1" w:rsidR="00E54641" w:rsidRPr="00652497" w:rsidRDefault="00F14331" w:rsidP="007307BA">
      <w:pPr>
        <w:pStyle w:val="1-"/>
      </w:pPr>
      <w:r w:rsidRPr="00652497">
        <w:t xml:space="preserve">подготовка </w:t>
      </w:r>
      <w:r w:rsidR="00E54641" w:rsidRPr="00652497">
        <w:t>и предоставление отчета Клиенту.</w:t>
      </w:r>
    </w:p>
    <w:p w14:paraId="5D5A9EB7" w14:textId="77777777" w:rsidR="000A34A6" w:rsidRPr="00652497" w:rsidRDefault="000A34A6" w:rsidP="00B6480E">
      <w:pPr>
        <w:pStyle w:val="ac"/>
        <w:spacing w:after="120"/>
        <w:ind w:left="0"/>
        <w:rPr>
          <w:rFonts w:ascii="Times New Roman" w:hAnsi="Times New Roman"/>
        </w:rPr>
      </w:pPr>
      <w:r w:rsidRPr="00652497">
        <w:rPr>
          <w:rFonts w:ascii="Times New Roman" w:hAnsi="Times New Roman"/>
        </w:rPr>
        <w:t xml:space="preserve">Особенности </w:t>
      </w:r>
      <w:r w:rsidR="00896068" w:rsidRPr="00652497">
        <w:rPr>
          <w:rFonts w:ascii="Times New Roman" w:hAnsi="Times New Roman"/>
        </w:rPr>
        <w:t xml:space="preserve">Торговых </w:t>
      </w:r>
      <w:r w:rsidRPr="00652497">
        <w:rPr>
          <w:rFonts w:ascii="Times New Roman" w:hAnsi="Times New Roman"/>
        </w:rPr>
        <w:t xml:space="preserve">операций, выполняемых Банком при совершении </w:t>
      </w:r>
      <w:r w:rsidR="00896068" w:rsidRPr="00652497">
        <w:rPr>
          <w:rFonts w:ascii="Times New Roman" w:hAnsi="Times New Roman"/>
        </w:rPr>
        <w:t xml:space="preserve">Сделок </w:t>
      </w:r>
      <w:r w:rsidRPr="00652497">
        <w:rPr>
          <w:rFonts w:ascii="Times New Roman" w:hAnsi="Times New Roman"/>
        </w:rPr>
        <w:t xml:space="preserve">в различных Торговых системах и на </w:t>
      </w:r>
      <w:r w:rsidR="006A3D09" w:rsidRPr="00652497">
        <w:rPr>
          <w:rFonts w:ascii="Times New Roman" w:hAnsi="Times New Roman"/>
        </w:rPr>
        <w:t>В</w:t>
      </w:r>
      <w:r w:rsidRPr="00652497">
        <w:rPr>
          <w:rFonts w:ascii="Times New Roman" w:hAnsi="Times New Roman"/>
        </w:rPr>
        <w:t xml:space="preserve">небиржевом рынке, определяются </w:t>
      </w:r>
      <w:r w:rsidR="00896068" w:rsidRPr="00652497">
        <w:rPr>
          <w:rFonts w:ascii="Times New Roman" w:hAnsi="Times New Roman"/>
        </w:rPr>
        <w:t>положениями соответствующих</w:t>
      </w:r>
      <w:r w:rsidR="006A3D09" w:rsidRPr="00652497">
        <w:rPr>
          <w:rFonts w:ascii="Times New Roman" w:hAnsi="Times New Roman"/>
        </w:rPr>
        <w:t xml:space="preserve"> </w:t>
      </w:r>
      <w:r w:rsidRPr="00652497">
        <w:rPr>
          <w:rFonts w:ascii="Times New Roman" w:hAnsi="Times New Roman"/>
        </w:rPr>
        <w:t>Правил ТС</w:t>
      </w:r>
      <w:r w:rsidR="00896068" w:rsidRPr="00652497">
        <w:rPr>
          <w:rFonts w:ascii="Times New Roman" w:hAnsi="Times New Roman"/>
        </w:rPr>
        <w:t>, настоящего Регламента</w:t>
      </w:r>
      <w:r w:rsidRPr="00652497">
        <w:rPr>
          <w:rFonts w:ascii="Times New Roman" w:hAnsi="Times New Roman"/>
        </w:rPr>
        <w:t xml:space="preserve"> и обычаями рынка.</w:t>
      </w:r>
    </w:p>
    <w:p w14:paraId="7887CD82" w14:textId="77777777" w:rsidR="00EA3AB9" w:rsidRPr="00652497" w:rsidRDefault="00EA3AB9" w:rsidP="000A06E1">
      <w:pPr>
        <w:pStyle w:val="28"/>
        <w:keepNext w:val="0"/>
        <w:keepLines w:val="0"/>
        <w:numPr>
          <w:ilvl w:val="1"/>
          <w:numId w:val="2"/>
        </w:numPr>
        <w:tabs>
          <w:tab w:val="num" w:pos="567"/>
        </w:tabs>
        <w:spacing w:before="0"/>
        <w:ind w:left="0" w:firstLine="0"/>
        <w:outlineLvl w:val="9"/>
      </w:pPr>
      <w:r w:rsidRPr="00652497">
        <w:t>Банк совершает Сделки по Поручению Клиента в Торговых системах только при условии, что учет операций с Ценными бумагами осуществляется на Счете депо, открытом в Депозитарии Банка, если иное не согласовано между Банком и Клиентом.</w:t>
      </w:r>
    </w:p>
    <w:p w14:paraId="0CE3FE2C" w14:textId="77777777" w:rsidR="000A34A6" w:rsidRPr="00652497" w:rsidRDefault="000A34A6" w:rsidP="00CA7679">
      <w:pPr>
        <w:pStyle w:val="28"/>
        <w:keepNext w:val="0"/>
        <w:keepLines w:val="0"/>
        <w:numPr>
          <w:ilvl w:val="1"/>
          <w:numId w:val="2"/>
        </w:numPr>
        <w:tabs>
          <w:tab w:val="num" w:pos="567"/>
        </w:tabs>
        <w:spacing w:before="0"/>
        <w:ind w:left="0" w:firstLine="0"/>
        <w:outlineLvl w:val="9"/>
      </w:pPr>
      <w:r w:rsidRPr="00652497">
        <w:t xml:space="preserve">Все Поручения, принятые Банком, исполняются им с соблюдением принципов равенства условий для всех Клиентов и приоритетности интересов Клиентов над интересами самого Банка при совершении сделок на финансовых рынках. Под соблюдением </w:t>
      </w:r>
      <w:r w:rsidRPr="00652497">
        <w:lastRenderedPageBreak/>
        <w:t>Банком принципов равенства условий и приоритетности интересов Клиентов понимается соблюдение им при исполнении Поручений правил, сформулированных в настоящем Регламенте и приложениях к нему</w:t>
      </w:r>
      <w:r w:rsidR="006B26C0" w:rsidRPr="00652497">
        <w:t>.</w:t>
      </w:r>
    </w:p>
    <w:p w14:paraId="219AA0E6" w14:textId="2A3DD6D0" w:rsidR="00866CCF" w:rsidRPr="00652497" w:rsidRDefault="00866CCF" w:rsidP="00B8732B">
      <w:pPr>
        <w:pStyle w:val="28"/>
        <w:keepNext w:val="0"/>
        <w:keepLines w:val="0"/>
        <w:numPr>
          <w:ilvl w:val="1"/>
          <w:numId w:val="2"/>
        </w:numPr>
        <w:tabs>
          <w:tab w:val="num" w:pos="567"/>
        </w:tabs>
        <w:spacing w:before="0"/>
        <w:ind w:left="0" w:firstLine="0"/>
        <w:outlineLvl w:val="9"/>
      </w:pPr>
      <w:r w:rsidRPr="00652497">
        <w:t>Банк вправе отклонить</w:t>
      </w:r>
      <w:r w:rsidR="00E2560A" w:rsidRPr="00652497">
        <w:t xml:space="preserve"> (отказать в исполнении)</w:t>
      </w:r>
      <w:r w:rsidRPr="00652497">
        <w:t xml:space="preserve"> любое Поручение Клиента на </w:t>
      </w:r>
      <w:r w:rsidR="005870E5" w:rsidRPr="00652497">
        <w:t>Сделку</w:t>
      </w:r>
      <w:r w:rsidRPr="00652497">
        <w:t xml:space="preserve">, в том числе, но не ограничиваясь, в случае отсутствия у Клиента на момент подачи Поручения необходимого количества </w:t>
      </w:r>
      <w:r w:rsidR="00EA6985" w:rsidRPr="00652497">
        <w:t>ц</w:t>
      </w:r>
      <w:r w:rsidRPr="00652497">
        <w:t xml:space="preserve">енных бумаг на </w:t>
      </w:r>
      <w:r w:rsidR="005D5F64" w:rsidRPr="00652497">
        <w:t>Торговом С</w:t>
      </w:r>
      <w:r w:rsidRPr="00652497">
        <w:t>чет</w:t>
      </w:r>
      <w:r w:rsidR="005D5F64" w:rsidRPr="00652497">
        <w:t>е</w:t>
      </w:r>
      <w:r w:rsidRPr="00652497">
        <w:t xml:space="preserve"> </w:t>
      </w:r>
      <w:r w:rsidR="005D5F64" w:rsidRPr="00652497">
        <w:t>Д</w:t>
      </w:r>
      <w:r w:rsidRPr="00652497">
        <w:t xml:space="preserve">епо </w:t>
      </w:r>
      <w:r w:rsidR="00F3700A" w:rsidRPr="00652497">
        <w:t>Клиента</w:t>
      </w:r>
      <w:r w:rsidRPr="00652497">
        <w:t xml:space="preserve"> или денежных средств на Лицевых счетах в объеме, необходимом для исполнения обязательств по </w:t>
      </w:r>
      <w:r w:rsidR="00471DD9" w:rsidRPr="00652497">
        <w:t xml:space="preserve">Сделке </w:t>
      </w:r>
      <w:r w:rsidRPr="00652497">
        <w:t>в полном объеме</w:t>
      </w:r>
      <w:r w:rsidR="00471DD9" w:rsidRPr="00652497">
        <w:t xml:space="preserve"> (Урегулирования сделки)</w:t>
      </w:r>
      <w:r w:rsidRPr="00652497">
        <w:t xml:space="preserve">. При этом Банк не обязан объяснять и указывать </w:t>
      </w:r>
      <w:r w:rsidR="00471DD9" w:rsidRPr="00652497">
        <w:t xml:space="preserve">Клиенту </w:t>
      </w:r>
      <w:r w:rsidRPr="00652497">
        <w:t>причины такого отказа.</w:t>
      </w:r>
    </w:p>
    <w:p w14:paraId="441B52E6" w14:textId="77777777" w:rsidR="000A34A6" w:rsidRPr="00652497" w:rsidRDefault="00BC2A39" w:rsidP="00B8732B">
      <w:pPr>
        <w:pStyle w:val="28"/>
        <w:keepNext w:val="0"/>
        <w:keepLines w:val="0"/>
        <w:numPr>
          <w:ilvl w:val="1"/>
          <w:numId w:val="2"/>
        </w:numPr>
        <w:tabs>
          <w:tab w:val="num" w:pos="567"/>
        </w:tabs>
        <w:spacing w:before="0"/>
        <w:ind w:left="0" w:firstLine="0"/>
        <w:outlineLvl w:val="9"/>
      </w:pPr>
      <w:r w:rsidRPr="00652497">
        <w:rPr>
          <w:bCs w:val="0"/>
        </w:rPr>
        <w:t xml:space="preserve">Клиент в течение срока действия Соглашения гарантирует Банку, что каждое Поручение, а также Сделки, заключаемые Банком в рамках Регламента в интересах и за счет Клиента, в соответствии с применимым законодательством и учредительными документами Клиента не являются для Клиента крупными </w:t>
      </w:r>
      <w:r w:rsidR="0079160B" w:rsidRPr="00652497">
        <w:rPr>
          <w:bCs w:val="0"/>
        </w:rPr>
        <w:t>С</w:t>
      </w:r>
      <w:r w:rsidRPr="00652497">
        <w:rPr>
          <w:bCs w:val="0"/>
        </w:rPr>
        <w:t xml:space="preserve">делками и/или </w:t>
      </w:r>
      <w:r w:rsidR="0079160B" w:rsidRPr="00652497">
        <w:rPr>
          <w:bCs w:val="0"/>
        </w:rPr>
        <w:t>С</w:t>
      </w:r>
      <w:r w:rsidRPr="00652497">
        <w:rPr>
          <w:bCs w:val="0"/>
        </w:rPr>
        <w:t xml:space="preserve">делками, в совершении которых имеется заинтересованность, либо Клиент получил надлежащим образом оформленные одобрения таких </w:t>
      </w:r>
      <w:r w:rsidR="0079160B" w:rsidRPr="00652497">
        <w:rPr>
          <w:bCs w:val="0"/>
        </w:rPr>
        <w:t>С</w:t>
      </w:r>
      <w:r w:rsidRPr="00652497">
        <w:rPr>
          <w:bCs w:val="0"/>
        </w:rPr>
        <w:t>делок уполномоченными органами управления Клиента, требуемые в соответствии с учредительными документами Клиента и/или применимым законодательством.</w:t>
      </w:r>
    </w:p>
    <w:p w14:paraId="674815FF" w14:textId="79B9F992" w:rsidR="00225EA5" w:rsidRPr="00652497" w:rsidRDefault="00225EA5" w:rsidP="00B8732B">
      <w:pPr>
        <w:pStyle w:val="28"/>
        <w:keepNext w:val="0"/>
        <w:keepLines w:val="0"/>
        <w:numPr>
          <w:ilvl w:val="1"/>
          <w:numId w:val="2"/>
        </w:numPr>
        <w:spacing w:before="0"/>
        <w:ind w:left="0" w:firstLine="0"/>
        <w:outlineLvl w:val="9"/>
      </w:pPr>
      <w:r w:rsidRPr="00652497">
        <w:t xml:space="preserve">Клиент самостоятельно осуществляет контроль за достаточностью активов (Инструментов финансового рынка, денежных средств), необходимых для расчетов по Сделкам. В случае если в результате приема Поручения на совершение Сделки, какого-либо актива окажется меньше, чем указанного в данном </w:t>
      </w:r>
      <w:r w:rsidR="0079160B" w:rsidRPr="00652497">
        <w:t>П</w:t>
      </w:r>
      <w:r w:rsidRPr="00652497">
        <w:t>оручении, Банк имеет право не исполнять такое.</w:t>
      </w:r>
    </w:p>
    <w:p w14:paraId="12C51DFA" w14:textId="77777777" w:rsidR="00791041" w:rsidRPr="00652497" w:rsidRDefault="00791041" w:rsidP="009F2BB7">
      <w:pPr>
        <w:pStyle w:val="28"/>
        <w:keepNext w:val="0"/>
        <w:keepLines w:val="0"/>
        <w:spacing w:before="0"/>
      </w:pPr>
    </w:p>
    <w:p w14:paraId="1B811ED8" w14:textId="42DE6D17" w:rsidR="00CE4152" w:rsidRPr="00652497" w:rsidRDefault="000A34A6" w:rsidP="00CE4152">
      <w:pPr>
        <w:pStyle w:val="ae"/>
        <w:numPr>
          <w:ilvl w:val="0"/>
          <w:numId w:val="2"/>
        </w:numPr>
        <w:spacing w:after="120"/>
        <w:ind w:left="697" w:right="340" w:hanging="357"/>
        <w:jc w:val="center"/>
        <w:outlineLvl w:val="0"/>
        <w:rPr>
          <w:rFonts w:ascii="Times New Roman" w:hAnsi="Times New Roman"/>
          <w:b/>
          <w:bCs/>
          <w:sz w:val="24"/>
          <w:szCs w:val="24"/>
        </w:rPr>
      </w:pPr>
      <w:bookmarkStart w:id="74" w:name="_Toc451149535"/>
      <w:bookmarkStart w:id="75" w:name="_Toc451341489"/>
      <w:bookmarkStart w:id="76" w:name="_Toc452183889"/>
      <w:bookmarkStart w:id="77" w:name="_Toc454790605"/>
      <w:bookmarkStart w:id="78" w:name="_Toc455158079"/>
      <w:bookmarkStart w:id="79" w:name="_Toc151548484"/>
      <w:bookmarkStart w:id="80" w:name="_Hlk152755693"/>
      <w:r w:rsidRPr="00652497">
        <w:rPr>
          <w:rFonts w:ascii="Times New Roman" w:hAnsi="Times New Roman"/>
          <w:b/>
          <w:sz w:val="24"/>
          <w:szCs w:val="24"/>
        </w:rPr>
        <w:t>ПОРУЧЕНИЯ К</w:t>
      </w:r>
      <w:bookmarkEnd w:id="74"/>
      <w:bookmarkEnd w:id="75"/>
      <w:bookmarkEnd w:id="76"/>
      <w:bookmarkEnd w:id="77"/>
      <w:bookmarkEnd w:id="78"/>
      <w:r w:rsidRPr="00652497">
        <w:rPr>
          <w:rFonts w:ascii="Times New Roman" w:hAnsi="Times New Roman"/>
          <w:b/>
          <w:sz w:val="24"/>
          <w:szCs w:val="24"/>
        </w:rPr>
        <w:t>ЛИЕНТА</w:t>
      </w:r>
      <w:bookmarkStart w:id="81" w:name="р8"/>
      <w:bookmarkEnd w:id="79"/>
      <w:bookmarkEnd w:id="81"/>
    </w:p>
    <w:p w14:paraId="5E2E4CF1" w14:textId="77777777" w:rsidR="00CE4152" w:rsidRPr="00652497" w:rsidRDefault="00CE4152" w:rsidP="00652497">
      <w:pPr>
        <w:pStyle w:val="ae"/>
        <w:spacing w:after="120"/>
        <w:ind w:right="340"/>
        <w:outlineLvl w:val="0"/>
        <w:rPr>
          <w:rFonts w:ascii="Times New Roman" w:hAnsi="Times New Roman"/>
          <w:b/>
          <w:bCs/>
          <w:sz w:val="24"/>
          <w:szCs w:val="24"/>
        </w:rPr>
      </w:pPr>
    </w:p>
    <w:p w14:paraId="561EAC3E" w14:textId="1EE0F1F8" w:rsidR="000A34A6" w:rsidRPr="00652497" w:rsidRDefault="000A34A6" w:rsidP="002D50C9">
      <w:pPr>
        <w:pStyle w:val="28"/>
        <w:keepNext w:val="0"/>
        <w:keepLines w:val="0"/>
        <w:numPr>
          <w:ilvl w:val="1"/>
          <w:numId w:val="2"/>
        </w:numPr>
        <w:tabs>
          <w:tab w:val="num" w:pos="567"/>
        </w:tabs>
        <w:spacing w:before="0"/>
        <w:ind w:left="0" w:firstLine="0"/>
        <w:outlineLvl w:val="9"/>
      </w:pPr>
      <w:r w:rsidRPr="00652497">
        <w:t>Банк рассматривает Сообщения Клиента, направленные в Банк, как</w:t>
      </w:r>
      <w:r w:rsidR="004A42BD" w:rsidRPr="00652497">
        <w:t xml:space="preserve"> </w:t>
      </w:r>
      <w:r w:rsidR="004A42BD" w:rsidRPr="00652497">
        <w:rPr>
          <w:snapToGrid w:val="0"/>
        </w:rPr>
        <w:t xml:space="preserve">Поручения Клиента на совершение сделки с ценными </w:t>
      </w:r>
      <w:r w:rsidR="00EE5A44" w:rsidRPr="00652497">
        <w:rPr>
          <w:snapToGrid w:val="0"/>
        </w:rPr>
        <w:t>бумагами</w:t>
      </w:r>
      <w:r w:rsidR="00EE5A44" w:rsidRPr="00652497" w:rsidDel="004A42BD">
        <w:t xml:space="preserve"> </w:t>
      </w:r>
      <w:r w:rsidR="00EE5A44" w:rsidRPr="00652497">
        <w:t>при</w:t>
      </w:r>
      <w:r w:rsidRPr="00652497">
        <w:t xml:space="preserve"> одновременном выполнении следующих условий:</w:t>
      </w:r>
    </w:p>
    <w:p w14:paraId="71C2B9FC" w14:textId="527112CF" w:rsidR="00C03338" w:rsidRPr="00652497" w:rsidRDefault="002C0912" w:rsidP="007307BA">
      <w:pPr>
        <w:pStyle w:val="1-"/>
      </w:pPr>
      <w:r w:rsidRPr="00652497">
        <w:t xml:space="preserve">- </w:t>
      </w:r>
      <w:r w:rsidR="00C03338" w:rsidRPr="00652497">
        <w:t>Сообщение оформлено в соответствии с Приложением №</w:t>
      </w:r>
      <w:r w:rsidR="00B605A3" w:rsidRPr="00652497">
        <w:t>7</w:t>
      </w:r>
      <w:r w:rsidR="00C03338" w:rsidRPr="00652497">
        <w:t xml:space="preserve"> к Регламенту и направленно в Банк в соответствии с Приложением №</w:t>
      </w:r>
      <w:r w:rsidR="00B605A3" w:rsidRPr="00652497">
        <w:t>12</w:t>
      </w:r>
      <w:r w:rsidR="00C03338" w:rsidRPr="00652497">
        <w:t xml:space="preserve"> к Регламенту</w:t>
      </w:r>
      <w:r w:rsidRPr="00652497">
        <w:t xml:space="preserve">. В тексте Сообщения содержатся </w:t>
      </w:r>
      <w:r w:rsidRPr="00652497">
        <w:rPr>
          <w:u w:val="single"/>
        </w:rPr>
        <w:t>обязательные</w:t>
      </w:r>
      <w:r w:rsidRPr="00652497">
        <w:t xml:space="preserve"> реквизиты, указанные в порядке заполнения </w:t>
      </w:r>
      <w:r w:rsidRPr="00652497">
        <w:rPr>
          <w:snapToGrid w:val="0"/>
        </w:rPr>
        <w:t>Поручения Клиента на совершение сделки с ценными бумагами</w:t>
      </w:r>
      <w:r w:rsidRPr="00652497" w:rsidDel="004A42BD">
        <w:t xml:space="preserve"> </w:t>
      </w:r>
      <w:r w:rsidRPr="00652497">
        <w:t>(с учетом особенностей типов Поручений, предусмотренных в Приложении №7 к Регламенту) либо сведения, позволяющие однозначно определить обязательные реквизиты.</w:t>
      </w:r>
    </w:p>
    <w:p w14:paraId="5E27AD60" w14:textId="7C41DBC4" w:rsidR="00675E88" w:rsidRPr="00652497" w:rsidRDefault="002C0912" w:rsidP="007307BA">
      <w:pPr>
        <w:pStyle w:val="1-"/>
      </w:pPr>
      <w:r w:rsidRPr="00652497">
        <w:t xml:space="preserve"> - </w:t>
      </w:r>
      <w:r w:rsidR="00675E88" w:rsidRPr="00652497">
        <w:t xml:space="preserve">Сообщение подаваемые Клиентом в Банк по телефону должны быть оформлены в соответствии с Приложением №12 </w:t>
      </w:r>
      <w:r w:rsidR="00D132B7">
        <w:t>(</w:t>
      </w:r>
      <w:r w:rsidR="00675E88" w:rsidRPr="00652497">
        <w:t>Раздел 3</w:t>
      </w:r>
      <w:r w:rsidR="00D132B7">
        <w:t xml:space="preserve">) </w:t>
      </w:r>
      <w:r w:rsidR="00675E88" w:rsidRPr="00652497">
        <w:t>к Регламенту;</w:t>
      </w:r>
    </w:p>
    <w:p w14:paraId="5174DC1E" w14:textId="56440602" w:rsidR="00675E88" w:rsidRPr="00997F2A" w:rsidRDefault="002C0912" w:rsidP="007307BA">
      <w:pPr>
        <w:pStyle w:val="1-"/>
      </w:pPr>
      <w:r w:rsidRPr="00652497">
        <w:t xml:space="preserve"> - </w:t>
      </w:r>
      <w:r w:rsidR="00675E88" w:rsidRPr="00652497">
        <w:t xml:space="preserve">Сообщение подаваемые </w:t>
      </w:r>
      <w:r w:rsidRPr="00652497">
        <w:t>Клиентом по</w:t>
      </w:r>
      <w:r w:rsidR="00675E88" w:rsidRPr="00652497">
        <w:t xml:space="preserve"> электронной почте (</w:t>
      </w:r>
      <w:r w:rsidR="00675E88" w:rsidRPr="00652497">
        <w:rPr>
          <w:lang w:val="en-US"/>
        </w:rPr>
        <w:t>e</w:t>
      </w:r>
      <w:r w:rsidR="00675E88" w:rsidRPr="00652497">
        <w:t>-</w:t>
      </w:r>
      <w:r w:rsidR="00675E88" w:rsidRPr="00652497">
        <w:rPr>
          <w:lang w:val="en-US"/>
        </w:rPr>
        <w:t>mail</w:t>
      </w:r>
      <w:r w:rsidR="00675E88" w:rsidRPr="00652497">
        <w:t>) должны быть оформлены и направлены в Банк в соответствии с Приложением №12</w:t>
      </w:r>
      <w:r w:rsidR="00263CB5">
        <w:t xml:space="preserve"> (</w:t>
      </w:r>
      <w:r w:rsidR="00675E88" w:rsidRPr="00652497">
        <w:t>Раздел 3</w:t>
      </w:r>
      <w:r w:rsidR="00263CB5">
        <w:t>)</w:t>
      </w:r>
      <w:r w:rsidR="00675E88" w:rsidRPr="00652497">
        <w:t xml:space="preserve"> к Регламенту;</w:t>
      </w:r>
    </w:p>
    <w:p w14:paraId="494CB1AB" w14:textId="51A45E34" w:rsidR="00675E88" w:rsidRPr="00652497" w:rsidRDefault="002C0912" w:rsidP="00652497">
      <w:pPr>
        <w:widowControl w:val="0"/>
        <w:spacing w:before="120" w:after="120"/>
      </w:pPr>
      <w:r w:rsidRPr="00652497">
        <w:rPr>
          <w:rFonts w:eastAsia="Arial Unicode MS"/>
          <w:kern w:val="24"/>
          <w:sz w:val="24"/>
          <w:szCs w:val="24"/>
        </w:rPr>
        <w:t xml:space="preserve"> - Сообщения, подаваемые по информационно-торговой системе QUIK, должны быть оформлены и направлены в Банк в соответствии с Порядком</w:t>
      </w:r>
      <w:r w:rsidR="00675E88" w:rsidRPr="00652497">
        <w:rPr>
          <w:rFonts w:eastAsia="Arial Unicode MS"/>
          <w:kern w:val="24"/>
          <w:sz w:val="24"/>
          <w:szCs w:val="24"/>
        </w:rPr>
        <w:t xml:space="preserve"> обмена Сообщениями и обеспечение</w:t>
      </w:r>
      <w:r w:rsidRPr="00652497">
        <w:rPr>
          <w:rFonts w:eastAsia="Arial Unicode MS"/>
          <w:kern w:val="24"/>
          <w:sz w:val="24"/>
          <w:szCs w:val="24"/>
        </w:rPr>
        <w:t>м</w:t>
      </w:r>
      <w:r w:rsidR="00675E88" w:rsidRPr="00652497">
        <w:rPr>
          <w:rFonts w:eastAsia="Arial Unicode MS"/>
          <w:kern w:val="24"/>
          <w:sz w:val="24"/>
          <w:szCs w:val="24"/>
        </w:rPr>
        <w:t xml:space="preserve"> технического доступа к информационно-торговой системе QUIK</w:t>
      </w:r>
      <w:r w:rsidRPr="00652497">
        <w:rPr>
          <w:rFonts w:eastAsia="Arial Unicode MS"/>
          <w:kern w:val="24"/>
          <w:sz w:val="24"/>
          <w:szCs w:val="24"/>
        </w:rPr>
        <w:t>,</w:t>
      </w:r>
      <w:r w:rsidR="00675E88" w:rsidRPr="00652497">
        <w:rPr>
          <w:rFonts w:eastAsia="Arial Unicode MS"/>
          <w:kern w:val="24"/>
          <w:sz w:val="24"/>
          <w:szCs w:val="24"/>
        </w:rPr>
        <w:t xml:space="preserve"> регулиру</w:t>
      </w:r>
      <w:r w:rsidRPr="00652497">
        <w:rPr>
          <w:rFonts w:eastAsia="Arial Unicode MS"/>
          <w:kern w:val="24"/>
          <w:sz w:val="24"/>
          <w:szCs w:val="24"/>
        </w:rPr>
        <w:t>емым</w:t>
      </w:r>
      <w:r w:rsidR="00675E88" w:rsidRPr="00652497">
        <w:rPr>
          <w:rFonts w:eastAsia="Arial Unicode MS"/>
          <w:kern w:val="24"/>
          <w:sz w:val="24"/>
          <w:szCs w:val="24"/>
        </w:rPr>
        <w:t xml:space="preserve"> Приложением №14 к Регламенту.</w:t>
      </w:r>
    </w:p>
    <w:bookmarkEnd w:id="80"/>
    <w:p w14:paraId="0CDD2AC4" w14:textId="77777777" w:rsidR="00684401" w:rsidRPr="00652497" w:rsidRDefault="00684401" w:rsidP="002D50C9">
      <w:pPr>
        <w:pStyle w:val="28"/>
        <w:keepNext w:val="0"/>
        <w:keepLines w:val="0"/>
        <w:numPr>
          <w:ilvl w:val="1"/>
          <w:numId w:val="2"/>
        </w:numPr>
        <w:tabs>
          <w:tab w:val="left" w:pos="567"/>
          <w:tab w:val="num" w:pos="851"/>
        </w:tabs>
        <w:spacing w:before="0"/>
        <w:ind w:left="0" w:firstLine="0"/>
        <w:outlineLvl w:val="9"/>
      </w:pPr>
      <w:r w:rsidRPr="00652497">
        <w:rPr>
          <w:bCs w:val="0"/>
        </w:rPr>
        <w:t>Банк принимает от Клиента Поручения на совершение Сделок с Инструментами финансового рынка в ТС следующих типов:</w:t>
      </w:r>
    </w:p>
    <w:p w14:paraId="1BBE5DD3" w14:textId="77777777" w:rsidR="00684401" w:rsidRPr="00652497" w:rsidRDefault="00684401" w:rsidP="002D50C9">
      <w:pPr>
        <w:pStyle w:val="28"/>
        <w:keepNext w:val="0"/>
        <w:keepLines w:val="0"/>
        <w:tabs>
          <w:tab w:val="num" w:pos="0"/>
          <w:tab w:val="left" w:pos="567"/>
        </w:tabs>
        <w:spacing w:before="0"/>
        <w:outlineLvl w:val="9"/>
      </w:pPr>
      <w:r w:rsidRPr="00652497">
        <w:rPr>
          <w:b/>
          <w:bCs w:val="0"/>
        </w:rPr>
        <w:t>Рыночное поручение</w:t>
      </w:r>
      <w:r w:rsidRPr="00652497">
        <w:rPr>
          <w:bCs w:val="0"/>
        </w:rPr>
        <w:t xml:space="preserve"> – поручение купить/продать Инструмент финансового рынка в количестве или на сумму денежных средств, указанном(-ую) в Поручении. Под рыночной </w:t>
      </w:r>
      <w:r w:rsidRPr="00652497">
        <w:rPr>
          <w:bCs w:val="0"/>
        </w:rPr>
        <w:lastRenderedPageBreak/>
        <w:t xml:space="preserve">ценой понимается цена в соответствующей ТС, по которой Банк может продать или купить Инструмент финансового рынка на условиях, указанных в Поручении Клиента, начиная с минимальной цены покупки (максимальной цены продажи), доступной Банку как Участнику торгов, в момент исполнения </w:t>
      </w:r>
      <w:r w:rsidR="00714FA5" w:rsidRPr="00652497">
        <w:rPr>
          <w:bCs w:val="0"/>
        </w:rPr>
        <w:t>П</w:t>
      </w:r>
      <w:r w:rsidRPr="00652497">
        <w:rPr>
          <w:bCs w:val="0"/>
        </w:rPr>
        <w:t>оручения Клиента.</w:t>
      </w:r>
    </w:p>
    <w:p w14:paraId="7122191A" w14:textId="77777777" w:rsidR="00E346C4" w:rsidRPr="00652497" w:rsidRDefault="00684401" w:rsidP="002D50C9">
      <w:pPr>
        <w:pStyle w:val="28"/>
        <w:keepNext w:val="0"/>
        <w:keepLines w:val="0"/>
        <w:tabs>
          <w:tab w:val="num" w:pos="0"/>
          <w:tab w:val="left" w:pos="567"/>
        </w:tabs>
        <w:spacing w:before="0"/>
        <w:outlineLvl w:val="9"/>
      </w:pPr>
      <w:r w:rsidRPr="00652497">
        <w:rPr>
          <w:bCs w:val="0"/>
        </w:rPr>
        <w:t xml:space="preserve">Правилами конкретной ТС могут быть установлены ограничения на подачу Рыночных Поручений в ТС. </w:t>
      </w:r>
    </w:p>
    <w:p w14:paraId="18D50BD0" w14:textId="79068222" w:rsidR="000A34A6" w:rsidRPr="00652497" w:rsidRDefault="00684401" w:rsidP="00652497">
      <w:pPr>
        <w:pStyle w:val="28"/>
        <w:keepNext w:val="0"/>
        <w:keepLines w:val="0"/>
        <w:tabs>
          <w:tab w:val="left" w:pos="567"/>
        </w:tabs>
        <w:spacing w:before="0"/>
        <w:outlineLvl w:val="9"/>
      </w:pPr>
      <w:r w:rsidRPr="00652497">
        <w:rPr>
          <w:b/>
          <w:bCs w:val="0"/>
        </w:rPr>
        <w:t>Лимитированное поручение</w:t>
      </w:r>
      <w:r w:rsidRPr="00652497">
        <w:rPr>
          <w:bCs w:val="0"/>
        </w:rPr>
        <w:t xml:space="preserve"> – поручение купить/продать Инструмент финансового рынка в количестве или на сумму денежных средств, указанном(-ую) в Поручении, по цене не выше/не ниже цены, указанной Клиентом в </w:t>
      </w:r>
      <w:r w:rsidR="0089119A" w:rsidRPr="00652497">
        <w:rPr>
          <w:bCs w:val="0"/>
        </w:rPr>
        <w:t xml:space="preserve">Поручении. </w:t>
      </w:r>
      <w:r w:rsidR="0089119A" w:rsidRPr="00652497">
        <w:t>Для</w:t>
      </w:r>
      <w:r w:rsidR="007414BF" w:rsidRPr="00652497">
        <w:t xml:space="preserve"> заключения </w:t>
      </w:r>
      <w:r w:rsidR="00714FA5" w:rsidRPr="00652497">
        <w:t>С</w:t>
      </w:r>
      <w:r w:rsidR="007414BF" w:rsidRPr="00652497">
        <w:t xml:space="preserve">делок в ТС </w:t>
      </w:r>
      <w:r w:rsidR="000A34A6" w:rsidRPr="00652497">
        <w:t xml:space="preserve">Поручения </w:t>
      </w:r>
      <w:r w:rsidR="007414BF" w:rsidRPr="00652497">
        <w:t xml:space="preserve">принимаются Банком на условиях </w:t>
      </w:r>
      <w:r w:rsidR="000A34A6" w:rsidRPr="00652497">
        <w:t>«действительны до конца торговой сессии» или «действительны до отмены в течение торговой сессии»</w:t>
      </w:r>
      <w:r w:rsidR="002C7775" w:rsidRPr="00652497">
        <w:t xml:space="preserve"> Рабочего дня получения Банком Поручения</w:t>
      </w:r>
      <w:r w:rsidR="000A34A6" w:rsidRPr="00652497">
        <w:t>.</w:t>
      </w:r>
    </w:p>
    <w:p w14:paraId="4032F5A4" w14:textId="77777777" w:rsidR="001324D0" w:rsidRPr="00652497" w:rsidRDefault="001324D0" w:rsidP="002D50C9">
      <w:pPr>
        <w:pStyle w:val="28"/>
        <w:keepNext w:val="0"/>
        <w:keepLines w:val="0"/>
        <w:tabs>
          <w:tab w:val="left" w:pos="0"/>
        </w:tabs>
        <w:spacing w:before="0"/>
        <w:outlineLvl w:val="9"/>
      </w:pPr>
      <w:r w:rsidRPr="00652497">
        <w:rPr>
          <w:bCs w:val="0"/>
        </w:rPr>
        <w:t>Поручения на совершение Сделок на Внебиржевом рынке принимаются Банком на условиях о сроке их исполнения «действительны до конца Торгового дня» или «действительны до отмены в течение Торгового дня». Иной «Срок действия поручения» может быть указан Клиентом в Поручении только по согласованию с Банком.</w:t>
      </w:r>
    </w:p>
    <w:p w14:paraId="7E066E90" w14:textId="6F418706" w:rsidR="000A34A6" w:rsidRPr="00652497" w:rsidRDefault="000A34A6" w:rsidP="002D50C9">
      <w:pPr>
        <w:pStyle w:val="28"/>
        <w:keepNext w:val="0"/>
        <w:keepLines w:val="0"/>
        <w:numPr>
          <w:ilvl w:val="1"/>
          <w:numId w:val="2"/>
        </w:numPr>
        <w:tabs>
          <w:tab w:val="left" w:pos="567"/>
        </w:tabs>
        <w:spacing w:before="0"/>
        <w:ind w:left="0" w:firstLine="0"/>
        <w:outlineLvl w:val="9"/>
      </w:pPr>
      <w:r w:rsidRPr="00652497">
        <w:t>Дополнительные условия исполнения Поручения фиксируются Клиентом в графе «Дополнительные инструкции для Банка» формы Поручения (Приложение №</w:t>
      </w:r>
      <w:r w:rsidR="00B605A3" w:rsidRPr="00652497">
        <w:t>7</w:t>
      </w:r>
      <w:r w:rsidR="00A8263F" w:rsidRPr="00652497">
        <w:t xml:space="preserve"> к</w:t>
      </w:r>
      <w:r w:rsidRPr="00652497">
        <w:t xml:space="preserve"> Регламенту). Банк может принимать Поручения с дополнительными условиями, если </w:t>
      </w:r>
      <w:r w:rsidR="00304571" w:rsidRPr="00652497">
        <w:t>П</w:t>
      </w:r>
      <w:r w:rsidRPr="00652497">
        <w:t xml:space="preserve">равила </w:t>
      </w:r>
      <w:r w:rsidR="00304571" w:rsidRPr="00652497">
        <w:t>ТС</w:t>
      </w:r>
      <w:r w:rsidR="007414BF" w:rsidRPr="00652497">
        <w:t xml:space="preserve">, а также технические возможности ИТС </w:t>
      </w:r>
      <w:r w:rsidRPr="00652497">
        <w:t>позволяют Банку</w:t>
      </w:r>
      <w:r w:rsidR="007414BF" w:rsidRPr="00652497">
        <w:t>/Клиенту</w:t>
      </w:r>
      <w:r w:rsidRPr="00652497">
        <w:t xml:space="preserve"> вводить указанные </w:t>
      </w:r>
      <w:r w:rsidR="00304571" w:rsidRPr="00652497">
        <w:t>д</w:t>
      </w:r>
      <w:r w:rsidRPr="00652497">
        <w:t xml:space="preserve">ополнительные условия в форму заявки электронной системы торгов. </w:t>
      </w:r>
    </w:p>
    <w:p w14:paraId="57CC9048" w14:textId="77777777" w:rsidR="000A34A6" w:rsidRPr="00652497" w:rsidRDefault="000A34A6" w:rsidP="002D50C9">
      <w:pPr>
        <w:pStyle w:val="28"/>
        <w:keepNext w:val="0"/>
        <w:keepLines w:val="0"/>
        <w:numPr>
          <w:ilvl w:val="1"/>
          <w:numId w:val="2"/>
        </w:numPr>
        <w:tabs>
          <w:tab w:val="left" w:pos="567"/>
        </w:tabs>
        <w:spacing w:before="0"/>
        <w:ind w:left="0" w:firstLine="0"/>
        <w:outlineLvl w:val="9"/>
      </w:pPr>
      <w:r w:rsidRPr="00652497">
        <w:t xml:space="preserve">Поручения, содержащие любые дополнительные условия, могут подаваться Клиентом только по согласованию с Уполномоченным сотрудником Банка, осуществляющим прием Поручений Клиента, способом, обеспечивающим предварительное подтверждение согласия Банка на прием такого Поручения. В случае нарушения Клиентом настоящего условия Банк не гарантирует прием и исполнение таких Поручений. </w:t>
      </w:r>
    </w:p>
    <w:p w14:paraId="5DC811AA" w14:textId="6FD93396" w:rsidR="000A34A6" w:rsidRPr="00652497" w:rsidRDefault="000A34A6" w:rsidP="002D50C9">
      <w:pPr>
        <w:pStyle w:val="28"/>
        <w:keepNext w:val="0"/>
        <w:keepLines w:val="0"/>
        <w:numPr>
          <w:ilvl w:val="1"/>
          <w:numId w:val="2"/>
        </w:numPr>
        <w:tabs>
          <w:tab w:val="left" w:pos="567"/>
        </w:tabs>
        <w:spacing w:before="0"/>
        <w:ind w:left="0" w:firstLine="0"/>
        <w:outlineLvl w:val="9"/>
      </w:pPr>
      <w:r w:rsidRPr="00652497">
        <w:t>Поручение может быть отозвано (отменено) Клиентом в любой момент до</w:t>
      </w:r>
      <w:r w:rsidR="00E108E3" w:rsidRPr="00652497">
        <w:t xml:space="preserve"> </w:t>
      </w:r>
      <w:r w:rsidRPr="00652497">
        <w:t xml:space="preserve">его исполнения Банком. Отмена Поручения на сделку осуществляется путем подачи Поручения на </w:t>
      </w:r>
      <w:r w:rsidR="00714FA5" w:rsidRPr="00652497">
        <w:t>С</w:t>
      </w:r>
      <w:r w:rsidRPr="00652497">
        <w:t xml:space="preserve">делку с условиями, повторяющими условия отзываемого Поручения на </w:t>
      </w:r>
      <w:r w:rsidR="00714FA5" w:rsidRPr="00652497">
        <w:t>С</w:t>
      </w:r>
      <w:r w:rsidRPr="00652497">
        <w:t>делку, с указанием даты подачи отменяемого Поручения на сделку и слова «Отмена</w:t>
      </w:r>
      <w:r w:rsidR="006F5423" w:rsidRPr="00652497">
        <w:t xml:space="preserve"> Поручения от (дата)</w:t>
      </w:r>
      <w:r w:rsidRPr="00652497">
        <w:t xml:space="preserve">» </w:t>
      </w:r>
      <w:r w:rsidR="006F5423" w:rsidRPr="00652497">
        <w:t>после номера документа (Поручения), присвоенного ранее Клиентом</w:t>
      </w:r>
      <w:r w:rsidRPr="00652497">
        <w:t xml:space="preserve"> Поручения на отмену </w:t>
      </w:r>
      <w:r w:rsidR="00B35514" w:rsidRPr="00652497">
        <w:t>ранее принятого к исполнению Поручения,</w:t>
      </w:r>
      <w:r w:rsidRPr="00652497">
        <w:t xml:space="preserve"> подаются в соответствии с Приложением №</w:t>
      </w:r>
      <w:r w:rsidR="00B605A3" w:rsidRPr="00652497">
        <w:t>12</w:t>
      </w:r>
      <w:r w:rsidRPr="00652497">
        <w:t xml:space="preserve"> к Регламенту. </w:t>
      </w:r>
    </w:p>
    <w:p w14:paraId="5F5A9C18" w14:textId="77777777" w:rsidR="000A34A6" w:rsidRPr="00652497" w:rsidRDefault="000A34A6" w:rsidP="00EE77C6">
      <w:pPr>
        <w:pStyle w:val="13"/>
      </w:pPr>
      <w:r w:rsidRPr="00652497">
        <w:t>Поручения, частично исполненные Банком к моменту отмены, считаются отмененными только в отношении неисполненной части</w:t>
      </w:r>
      <w:r w:rsidR="002C7775" w:rsidRPr="00652497">
        <w:t>, если такая отмена возможна по условиям Сделки</w:t>
      </w:r>
      <w:r w:rsidRPr="00652497">
        <w:t xml:space="preserve">. Изменение условий ранее поданного Поручения осуществляется путем его отзыва и подачи нового Поручения с измененными условиями в порядке, предусмотренном настоящим пунктом и положениями настоящего Регламента. </w:t>
      </w:r>
    </w:p>
    <w:p w14:paraId="32232FCB" w14:textId="77777777" w:rsidR="000A34A6" w:rsidRPr="00652497" w:rsidRDefault="000A34A6" w:rsidP="002D50C9">
      <w:pPr>
        <w:pStyle w:val="28"/>
        <w:keepNext w:val="0"/>
        <w:keepLines w:val="0"/>
        <w:numPr>
          <w:ilvl w:val="1"/>
          <w:numId w:val="2"/>
        </w:numPr>
        <w:tabs>
          <w:tab w:val="left" w:pos="567"/>
        </w:tabs>
        <w:spacing w:before="0"/>
        <w:ind w:left="0" w:firstLine="0"/>
        <w:outlineLvl w:val="9"/>
      </w:pPr>
      <w:r w:rsidRPr="00652497">
        <w:t xml:space="preserve">Банк имеет право </w:t>
      </w:r>
      <w:r w:rsidR="002C7775" w:rsidRPr="00652497">
        <w:t xml:space="preserve">отказать Клиенту в исполнении Поручения и/или </w:t>
      </w:r>
      <w:r w:rsidRPr="00652497">
        <w:t xml:space="preserve">исполнить частично любое </w:t>
      </w:r>
      <w:r w:rsidR="002C7775" w:rsidRPr="00652497">
        <w:t xml:space="preserve">Поручения </w:t>
      </w:r>
      <w:r w:rsidRPr="00652497">
        <w:t>Клиента.</w:t>
      </w:r>
    </w:p>
    <w:p w14:paraId="0AED47E1" w14:textId="7A9CF088" w:rsidR="00524725" w:rsidRPr="00652497" w:rsidRDefault="00524725" w:rsidP="00B6480E">
      <w:pPr>
        <w:pStyle w:val="aff1"/>
        <w:suppressAutoHyphens/>
        <w:ind w:left="0" w:firstLine="0"/>
        <w:rPr>
          <w:bCs/>
        </w:rPr>
      </w:pPr>
      <w:r w:rsidRPr="00652497">
        <w:rPr>
          <w:bCs/>
        </w:rPr>
        <w:t>Банк не несет ответственности и не обязан возмещать Клиенту убытки, если в связи с действием каких-либо санкций, ограничений, запретов (включая ограничения на проведение операций, блокирование операций и счетов), введенных международными организациями, Российской Федерацией, иностранными государствами, любыми органами власти, центральными (национальными) банками Российской Федерации или иностранных, включая (но не ограничиваясь) санкции, введенные в отношении Клиента или его аффилированных лиц</w:t>
      </w:r>
      <w:r w:rsidR="00AD0A02" w:rsidRPr="00652497">
        <w:rPr>
          <w:bCs/>
        </w:rPr>
        <w:t xml:space="preserve"> и</w:t>
      </w:r>
      <w:r w:rsidR="00F00EFA" w:rsidRPr="00652497">
        <w:rPr>
          <w:bCs/>
        </w:rPr>
        <w:t>/</w:t>
      </w:r>
      <w:r w:rsidR="00AD0A02" w:rsidRPr="00652497">
        <w:rPr>
          <w:bCs/>
        </w:rPr>
        <w:t>или контрагента по Сделке</w:t>
      </w:r>
      <w:r w:rsidRPr="00652497">
        <w:rPr>
          <w:bCs/>
        </w:rPr>
        <w:t xml:space="preserve">, обязательства Банка по Соглашению или какой-либо Сделке не исполнены или исполнены ненадлежащим образом и/или, </w:t>
      </w:r>
      <w:r w:rsidRPr="00652497">
        <w:rPr>
          <w:bCs/>
        </w:rPr>
        <w:lastRenderedPageBreak/>
        <w:t>несмотря на надлежащее исполнение Банком своих обязательств по Соглашению или какой-либо Сделке, Клиент не получил от Банка</w:t>
      </w:r>
      <w:r w:rsidR="00D70E0F" w:rsidRPr="00652497">
        <w:t xml:space="preserve"> </w:t>
      </w:r>
      <w:r w:rsidR="00D70E0F" w:rsidRPr="00652497">
        <w:rPr>
          <w:bCs/>
        </w:rPr>
        <w:t>/</w:t>
      </w:r>
      <w:r w:rsidR="00AD0A02" w:rsidRPr="00652497">
        <w:rPr>
          <w:bCs/>
        </w:rPr>
        <w:t>контрагента по Сделке</w:t>
      </w:r>
      <w:r w:rsidR="00D70E0F" w:rsidRPr="00652497">
        <w:rPr>
          <w:bCs/>
        </w:rPr>
        <w:t xml:space="preserve"> </w:t>
      </w:r>
      <w:r w:rsidRPr="00652497">
        <w:rPr>
          <w:bCs/>
        </w:rPr>
        <w:t xml:space="preserve"> соответствующего исполнения (денежные средства или актив).</w:t>
      </w:r>
    </w:p>
    <w:p w14:paraId="4BEB4101" w14:textId="77777777" w:rsidR="00524725" w:rsidRPr="00652497" w:rsidRDefault="00524725" w:rsidP="002D50C9">
      <w:pPr>
        <w:pStyle w:val="28"/>
        <w:keepNext w:val="0"/>
        <w:keepLines w:val="0"/>
        <w:tabs>
          <w:tab w:val="left" w:pos="567"/>
        </w:tabs>
        <w:spacing w:before="0"/>
        <w:outlineLvl w:val="9"/>
        <w:rPr>
          <w:bCs w:val="0"/>
        </w:rPr>
      </w:pPr>
      <w:r w:rsidRPr="00652497">
        <w:rPr>
          <w:bCs w:val="0"/>
        </w:rPr>
        <w:t xml:space="preserve">Действие в отношении Клиента и/или его аффилированных лиц каких-либо санкций, ограничений, запретов, как указано выше, не является основанием для освобождения Клиента от ответственности за неисполнение или ненадлежащее исполнение обязательств по </w:t>
      </w:r>
      <w:r w:rsidR="00714FA5" w:rsidRPr="00652497">
        <w:rPr>
          <w:bCs w:val="0"/>
        </w:rPr>
        <w:t>У</w:t>
      </w:r>
      <w:r w:rsidRPr="00652497">
        <w:rPr>
          <w:bCs w:val="0"/>
        </w:rPr>
        <w:t xml:space="preserve">регулированию </w:t>
      </w:r>
      <w:r w:rsidR="00714FA5" w:rsidRPr="00652497">
        <w:rPr>
          <w:bCs w:val="0"/>
        </w:rPr>
        <w:t>с</w:t>
      </w:r>
      <w:r w:rsidRPr="00652497">
        <w:rPr>
          <w:bCs w:val="0"/>
        </w:rPr>
        <w:t>делок и проведению расчетов с Банком, предусмотренных в Регламенте, а также от ответственности за неисполнение или ненадлежащее исполнение обязательств по Регламенту. Клиент обязан по требованию Банка в установленный им срок возмещать Банку любые расходы и убытки, возникшие у Банка при исполнении Банком обязательств по Регламенту и/или Сделкам, в связи с применением в отношении Клиента и/или его аффилированных лиц каких-либо санкций, ограничений, запретов.</w:t>
      </w:r>
    </w:p>
    <w:p w14:paraId="1E7594FC" w14:textId="4124A22C" w:rsidR="00B20174" w:rsidRPr="00652497" w:rsidRDefault="00B20174" w:rsidP="00B20174">
      <w:pPr>
        <w:pStyle w:val="28"/>
        <w:keepNext w:val="0"/>
        <w:keepLines w:val="0"/>
        <w:tabs>
          <w:tab w:val="num" w:pos="432"/>
        </w:tabs>
        <w:spacing w:before="0"/>
        <w:outlineLvl w:val="9"/>
      </w:pPr>
      <w:r w:rsidRPr="00652497">
        <w:t>Банк вправе не выполнять Поручения Клиента (с обязательным своевременным уведомлением об этом Клиента до даты исполнения поручения, либо в день получения поручения в случае, если сделка должна быть исполнена в этот день) в случае, если выполнение Поручения очевидно приведет к нарушению действующего законодательства и нормативных актов Банка России, Базовых стандартов, а также внутренних стандартов СРО Н</w:t>
      </w:r>
      <w:r w:rsidR="002E3612">
        <w:t>АУФОР</w:t>
      </w:r>
      <w:r w:rsidRPr="00652497">
        <w:t>.</w:t>
      </w:r>
      <w:r w:rsidR="00B34590">
        <w:t xml:space="preserve"> </w:t>
      </w:r>
      <w:r w:rsidRPr="00652497">
        <w:t xml:space="preserve">О факте неисполнения Поручения Банк уведомляет Клиента способом, предусмотренным </w:t>
      </w:r>
      <w:r w:rsidR="0017024D" w:rsidRPr="00652497">
        <w:t>Приложением №</w:t>
      </w:r>
      <w:r w:rsidR="00B605A3" w:rsidRPr="00652497">
        <w:t>12</w:t>
      </w:r>
      <w:r w:rsidR="0017024D" w:rsidRPr="00652497">
        <w:t xml:space="preserve"> к Регламенту</w:t>
      </w:r>
      <w:r w:rsidRPr="00652497">
        <w:t>.</w:t>
      </w:r>
    </w:p>
    <w:p w14:paraId="0304D7BD" w14:textId="77777777" w:rsidR="000A34A6" w:rsidRPr="00652497" w:rsidRDefault="000A34A6" w:rsidP="002D50C9">
      <w:pPr>
        <w:pStyle w:val="28"/>
        <w:keepNext w:val="0"/>
        <w:keepLines w:val="0"/>
        <w:numPr>
          <w:ilvl w:val="1"/>
          <w:numId w:val="2"/>
        </w:numPr>
        <w:tabs>
          <w:tab w:val="left" w:pos="567"/>
        </w:tabs>
        <w:spacing w:before="0"/>
        <w:ind w:left="0" w:firstLine="0"/>
        <w:outlineLvl w:val="9"/>
      </w:pPr>
      <w:r w:rsidRPr="00652497">
        <w:t xml:space="preserve">Поручение Клиента на </w:t>
      </w:r>
      <w:r w:rsidR="00E108E3" w:rsidRPr="00652497">
        <w:t>В</w:t>
      </w:r>
      <w:r w:rsidRPr="00652497">
        <w:t>небиржевом рынке может быть исполнено частично, если в дополнительных условиях прямо не</w:t>
      </w:r>
      <w:r w:rsidR="00DB309A" w:rsidRPr="00652497">
        <w:t xml:space="preserve"> </w:t>
      </w:r>
      <w:r w:rsidRPr="00652497">
        <w:t>указано иное.</w:t>
      </w:r>
    </w:p>
    <w:p w14:paraId="6BD52C73" w14:textId="77777777" w:rsidR="00B913ED" w:rsidRPr="00652497" w:rsidRDefault="000A34A6" w:rsidP="002D50C9">
      <w:pPr>
        <w:pStyle w:val="28"/>
        <w:keepNext w:val="0"/>
        <w:keepLines w:val="0"/>
        <w:numPr>
          <w:ilvl w:val="1"/>
          <w:numId w:val="2"/>
        </w:numPr>
        <w:tabs>
          <w:tab w:val="left" w:pos="567"/>
        </w:tabs>
        <w:spacing w:before="0"/>
        <w:ind w:left="0" w:firstLine="0"/>
        <w:outlineLvl w:val="9"/>
      </w:pPr>
      <w:r w:rsidRPr="00652497">
        <w:t xml:space="preserve">Банк осуществляет прием Поручений только при условии, что они передаются Клиентом не позднее чем за 15 минут до окончания </w:t>
      </w:r>
      <w:r w:rsidR="00E108E3" w:rsidRPr="00652497">
        <w:t>Т</w:t>
      </w:r>
      <w:r w:rsidRPr="00652497">
        <w:t xml:space="preserve">орговой сессии соответствующей </w:t>
      </w:r>
      <w:r w:rsidR="00E108E3" w:rsidRPr="00652497">
        <w:t>Торговой системы</w:t>
      </w:r>
      <w:r w:rsidRPr="00652497">
        <w:t xml:space="preserve">. Подача Поручений менее чем за 15 минут до окончания </w:t>
      </w:r>
      <w:r w:rsidR="00EE20CF" w:rsidRPr="00652497">
        <w:t>Т</w:t>
      </w:r>
      <w:r w:rsidRPr="00652497">
        <w:t>орговой сессии может производиться Клиентом только по согласованию с Уполномоченным сотрудником Банка, осуществляющим прием Поручений</w:t>
      </w:r>
      <w:r w:rsidR="00586E50" w:rsidRPr="00652497">
        <w:t>, или посредством ИТС</w:t>
      </w:r>
      <w:r w:rsidRPr="00652497">
        <w:t>.</w:t>
      </w:r>
    </w:p>
    <w:p w14:paraId="6C1719DC" w14:textId="12D8E907" w:rsidR="00B913ED" w:rsidRPr="00652497" w:rsidRDefault="00B913ED" w:rsidP="002D50C9">
      <w:pPr>
        <w:pStyle w:val="28"/>
        <w:keepNext w:val="0"/>
        <w:keepLines w:val="0"/>
        <w:tabs>
          <w:tab w:val="left" w:pos="0"/>
        </w:tabs>
        <w:spacing w:before="0"/>
        <w:outlineLvl w:val="9"/>
      </w:pPr>
      <w:r w:rsidRPr="00652497">
        <w:rPr>
          <w:bCs w:val="0"/>
        </w:rPr>
        <w:t xml:space="preserve">Банк осуществляет прием Поручений на совершение Сделок на Внебиржевом рынке в течение Торгового дня до </w:t>
      </w:r>
      <w:r w:rsidR="00EA3AB9" w:rsidRPr="00652497">
        <w:rPr>
          <w:bCs w:val="0"/>
        </w:rPr>
        <w:t>17</w:t>
      </w:r>
      <w:r w:rsidRPr="00652497">
        <w:rPr>
          <w:bCs w:val="0"/>
        </w:rPr>
        <w:t>:</w:t>
      </w:r>
      <w:r w:rsidR="00EA3AB9" w:rsidRPr="00652497">
        <w:rPr>
          <w:bCs w:val="0"/>
        </w:rPr>
        <w:t xml:space="preserve">00 </w:t>
      </w:r>
      <w:r w:rsidRPr="00652497">
        <w:rPr>
          <w:bCs w:val="0"/>
        </w:rPr>
        <w:t>московского времени.</w:t>
      </w:r>
    </w:p>
    <w:p w14:paraId="4D47F4D9" w14:textId="2501D931" w:rsidR="00B913ED" w:rsidRPr="00652497" w:rsidRDefault="00B913ED" w:rsidP="002D50C9">
      <w:pPr>
        <w:pStyle w:val="28"/>
        <w:keepNext w:val="0"/>
        <w:keepLines w:val="0"/>
        <w:tabs>
          <w:tab w:val="left" w:pos="0"/>
        </w:tabs>
        <w:spacing w:before="0"/>
        <w:outlineLvl w:val="9"/>
      </w:pPr>
      <w:r w:rsidRPr="00652497">
        <w:rPr>
          <w:bCs w:val="0"/>
        </w:rPr>
        <w:t xml:space="preserve">Поручение исполняется Банком в течение Торгового дня до </w:t>
      </w:r>
      <w:r w:rsidR="00EA3AB9" w:rsidRPr="00652497">
        <w:rPr>
          <w:bCs w:val="0"/>
        </w:rPr>
        <w:t>19</w:t>
      </w:r>
      <w:r w:rsidRPr="00652497">
        <w:rPr>
          <w:bCs w:val="0"/>
        </w:rPr>
        <w:t>:00 по московскому времени, в котором такое Поручение было получено Банком. Если Поручение на совершение Сделок получено Банком позднее 1</w:t>
      </w:r>
      <w:r w:rsidR="00EA3AB9" w:rsidRPr="00652497">
        <w:rPr>
          <w:bCs w:val="0"/>
        </w:rPr>
        <w:t>7</w:t>
      </w:r>
      <w:r w:rsidRPr="00652497">
        <w:rPr>
          <w:bCs w:val="0"/>
        </w:rPr>
        <w:t>:</w:t>
      </w:r>
      <w:r w:rsidR="00EA3AB9" w:rsidRPr="00652497">
        <w:rPr>
          <w:bCs w:val="0"/>
        </w:rPr>
        <w:t>00</w:t>
      </w:r>
      <w:r w:rsidRPr="00652497">
        <w:rPr>
          <w:bCs w:val="0"/>
        </w:rPr>
        <w:t xml:space="preserve"> московского времени текущего Торгового дня, то Поручение может быть принято к исполнению следующим Торговым днем.</w:t>
      </w:r>
    </w:p>
    <w:p w14:paraId="5C890046" w14:textId="712C9CA4" w:rsidR="000A34A6" w:rsidRPr="00652497" w:rsidRDefault="000A34A6" w:rsidP="00610A0E">
      <w:pPr>
        <w:pStyle w:val="28"/>
        <w:keepNext w:val="0"/>
        <w:keepLines w:val="0"/>
        <w:numPr>
          <w:ilvl w:val="1"/>
          <w:numId w:val="2"/>
        </w:numPr>
        <w:tabs>
          <w:tab w:val="num" w:pos="0"/>
        </w:tabs>
        <w:spacing w:before="120"/>
        <w:ind w:left="0" w:firstLine="0"/>
        <w:outlineLvl w:val="9"/>
      </w:pPr>
      <w:r w:rsidRPr="00652497">
        <w:t xml:space="preserve"> Банк осуществляет исполнение Поручения </w:t>
      </w:r>
      <w:r w:rsidR="009253CF" w:rsidRPr="00652497">
        <w:t xml:space="preserve">Клиента </w:t>
      </w:r>
      <w:r w:rsidRPr="00652497">
        <w:t xml:space="preserve">только при условии, что в этот момент на Позиции Клиента имеется достаточное количество </w:t>
      </w:r>
      <w:r w:rsidR="008A59A2" w:rsidRPr="00652497">
        <w:t>Финансовых инструментов,</w:t>
      </w:r>
      <w:r w:rsidRPr="00652497">
        <w:t xml:space="preserve"> денежных средств</w:t>
      </w:r>
      <w:r w:rsidR="001226FA" w:rsidRPr="00652497">
        <w:t xml:space="preserve"> </w:t>
      </w:r>
      <w:r w:rsidRPr="00652497">
        <w:t xml:space="preserve">для </w:t>
      </w:r>
      <w:r w:rsidR="008A59A2" w:rsidRPr="00652497">
        <w:t xml:space="preserve">Урегулирования </w:t>
      </w:r>
      <w:r w:rsidRPr="00652497">
        <w:t xml:space="preserve">этой сделки или </w:t>
      </w:r>
      <w:r w:rsidR="008A59A2" w:rsidRPr="00652497">
        <w:t xml:space="preserve">проведения </w:t>
      </w:r>
      <w:r w:rsidRPr="00652497">
        <w:t>операции.</w:t>
      </w:r>
      <w:r w:rsidR="00E47DF7" w:rsidRPr="00652497">
        <w:t xml:space="preserve"> Банк вправе отказать в принятии любого Поручения Клиента</w:t>
      </w:r>
      <w:r w:rsidRPr="00652497">
        <w:t>.</w:t>
      </w:r>
    </w:p>
    <w:p w14:paraId="70A5D910" w14:textId="77777777" w:rsidR="001D4071" w:rsidRPr="00652497" w:rsidRDefault="001D4071" w:rsidP="000A06E1">
      <w:pPr>
        <w:pStyle w:val="28"/>
        <w:keepNext w:val="0"/>
        <w:keepLines w:val="0"/>
        <w:numPr>
          <w:ilvl w:val="1"/>
          <w:numId w:val="2"/>
        </w:numPr>
        <w:tabs>
          <w:tab w:val="num" w:pos="567"/>
        </w:tabs>
        <w:spacing w:before="0"/>
        <w:ind w:left="0" w:firstLine="0"/>
        <w:outlineLvl w:val="9"/>
      </w:pPr>
      <w:bookmarkStart w:id="82" w:name="_Toc452183890"/>
      <w:bookmarkStart w:id="83" w:name="_Toc454790606"/>
      <w:bookmarkStart w:id="84" w:name="_Toc455158080"/>
      <w:r w:rsidRPr="00652497">
        <w:t>Дополнительные условия и требования к оформлению Поручений, сроков и условий их исполнения могут быть также предусмотрены в Приложениях к Регламенту в отношении Сделок в соответствующей ТС.</w:t>
      </w:r>
    </w:p>
    <w:p w14:paraId="25853373" w14:textId="77777777" w:rsidR="003707F9" w:rsidRPr="00652497" w:rsidRDefault="003707F9" w:rsidP="004C1125">
      <w:pPr>
        <w:pStyle w:val="28"/>
        <w:keepNext w:val="0"/>
        <w:keepLines w:val="0"/>
        <w:spacing w:before="0"/>
        <w:outlineLvl w:val="9"/>
        <w:rPr>
          <w:b/>
        </w:rPr>
      </w:pPr>
    </w:p>
    <w:p w14:paraId="02138757"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85" w:name="_Toc151548485"/>
      <w:r w:rsidRPr="00652497">
        <w:rPr>
          <w:rFonts w:ascii="Times New Roman" w:hAnsi="Times New Roman"/>
          <w:b/>
          <w:sz w:val="24"/>
          <w:szCs w:val="24"/>
        </w:rPr>
        <w:t xml:space="preserve">ЗАКЛЮЧЕНИЕ </w:t>
      </w:r>
      <w:r w:rsidR="00547360" w:rsidRPr="00652497">
        <w:rPr>
          <w:rFonts w:ascii="Times New Roman" w:hAnsi="Times New Roman"/>
          <w:b/>
          <w:sz w:val="24"/>
          <w:szCs w:val="24"/>
        </w:rPr>
        <w:t xml:space="preserve">И ПОДТВЕРЖДЕНИЕ </w:t>
      </w:r>
      <w:r w:rsidRPr="00652497">
        <w:rPr>
          <w:rFonts w:ascii="Times New Roman" w:hAnsi="Times New Roman"/>
          <w:b/>
          <w:sz w:val="24"/>
          <w:szCs w:val="24"/>
        </w:rPr>
        <w:t>СДЕЛОК</w:t>
      </w:r>
      <w:bookmarkEnd w:id="85"/>
      <w:r w:rsidRPr="00652497">
        <w:rPr>
          <w:rFonts w:ascii="Times New Roman" w:hAnsi="Times New Roman"/>
          <w:b/>
          <w:sz w:val="24"/>
          <w:szCs w:val="24"/>
        </w:rPr>
        <w:t xml:space="preserve"> </w:t>
      </w:r>
      <w:bookmarkStart w:id="86" w:name="р9"/>
      <w:bookmarkEnd w:id="82"/>
      <w:bookmarkEnd w:id="83"/>
      <w:bookmarkEnd w:id="84"/>
      <w:bookmarkEnd w:id="86"/>
    </w:p>
    <w:p w14:paraId="3BF1A85E" w14:textId="77777777" w:rsidR="00DD2713" w:rsidRPr="00652497" w:rsidRDefault="00DD2713" w:rsidP="00652497">
      <w:pPr>
        <w:pStyle w:val="ae"/>
        <w:spacing w:after="120"/>
        <w:ind w:left="697" w:right="340"/>
        <w:outlineLvl w:val="0"/>
        <w:rPr>
          <w:rFonts w:ascii="Times New Roman" w:hAnsi="Times New Roman"/>
          <w:b/>
          <w:sz w:val="24"/>
          <w:szCs w:val="24"/>
        </w:rPr>
      </w:pPr>
    </w:p>
    <w:p w14:paraId="423BCFCD" w14:textId="77777777" w:rsidR="00CA47C8" w:rsidRPr="00652497" w:rsidRDefault="00CA47C8" w:rsidP="00B8732B">
      <w:pPr>
        <w:pStyle w:val="28"/>
        <w:keepNext w:val="0"/>
        <w:keepLines w:val="0"/>
        <w:numPr>
          <w:ilvl w:val="1"/>
          <w:numId w:val="2"/>
        </w:numPr>
        <w:tabs>
          <w:tab w:val="num" w:pos="567"/>
        </w:tabs>
        <w:spacing w:before="0"/>
        <w:ind w:left="0" w:firstLine="0"/>
        <w:outlineLvl w:val="9"/>
      </w:pPr>
      <w:r w:rsidRPr="00652497">
        <w:t xml:space="preserve">Поручения Клиента являются основанием для совершения Банком операций и Сделок с Инструментами финансового рынка и денежными средствами и должны в обязательном порядке включать всю информацию, предусмотренную соответствующими формами настоящего Регламента. </w:t>
      </w:r>
    </w:p>
    <w:p w14:paraId="0B9FB1FC" w14:textId="1F8C97F3" w:rsidR="009F4647" w:rsidRPr="00652497" w:rsidRDefault="009F4647" w:rsidP="00B8732B">
      <w:pPr>
        <w:pStyle w:val="28"/>
        <w:keepNext w:val="0"/>
        <w:keepLines w:val="0"/>
        <w:numPr>
          <w:ilvl w:val="1"/>
          <w:numId w:val="2"/>
        </w:numPr>
        <w:tabs>
          <w:tab w:val="num" w:pos="567"/>
        </w:tabs>
        <w:spacing w:before="0"/>
        <w:ind w:left="0" w:firstLine="0"/>
        <w:outlineLvl w:val="9"/>
      </w:pPr>
      <w:r w:rsidRPr="00652497">
        <w:t xml:space="preserve">Исполнение Поручений Клиента на совершение Сделок осуществляется Банком в </w:t>
      </w:r>
      <w:r w:rsidRPr="00652497">
        <w:lastRenderedPageBreak/>
        <w:t xml:space="preserve">качестве комиссионера, т.е. от своего имени и за счет Клиента, и в качестве поверенного, т.е. от имени и за счет </w:t>
      </w:r>
      <w:r w:rsidR="00714FA5" w:rsidRPr="00652497">
        <w:t>К</w:t>
      </w:r>
      <w:r w:rsidRPr="00652497">
        <w:t xml:space="preserve">лиента. При направлении Клиентом Поручения на заключение Банком Сделки в качестве поверенного Клиент обязан одновременно с Поручением предоставить в Банк доверенность, уполномочивающую Банк на заключение соответствующей Сделки (или группы Сделок) от имени Клиента, составленную по форме Приложения </w:t>
      </w:r>
      <w:r w:rsidR="003D057C" w:rsidRPr="00652497">
        <w:t>№</w:t>
      </w:r>
      <w:r w:rsidRPr="00652497">
        <w:t xml:space="preserve">5 к Регламенту. Исполнение Поручений на совершение </w:t>
      </w:r>
      <w:r w:rsidR="00CA7679" w:rsidRPr="00652497">
        <w:t>С</w:t>
      </w:r>
      <w:r w:rsidRPr="00652497">
        <w:t>делок в ТС осуществляется Банком только в качестве комиссионера.</w:t>
      </w:r>
    </w:p>
    <w:p w14:paraId="087BD81B" w14:textId="52F5E273" w:rsidR="009C076D" w:rsidRPr="00652497" w:rsidRDefault="009C076D" w:rsidP="002856E5">
      <w:pPr>
        <w:pStyle w:val="28"/>
        <w:keepNext w:val="0"/>
        <w:keepLines w:val="0"/>
        <w:numPr>
          <w:ilvl w:val="1"/>
          <w:numId w:val="2"/>
        </w:numPr>
        <w:tabs>
          <w:tab w:val="clear" w:pos="432"/>
        </w:tabs>
        <w:spacing w:before="0"/>
        <w:ind w:left="0" w:firstLine="0"/>
        <w:outlineLvl w:val="9"/>
      </w:pPr>
      <w:r w:rsidRPr="00652497">
        <w:t xml:space="preserve">При исполнении любого Поручения Клиента на совершение любой Сделки Банк может быть представителем разных сторон Сделки, а также может выступать в качестве обеих сторон по Сделке (в случае, если он действует в качестве комиссионера), при условии, что Поручение Клиента содержит цену договора или порядок ее определения, а также если исполнение обязательств по такой Сделке будет осуществляться за счет разных </w:t>
      </w:r>
      <w:r w:rsidR="00714FA5" w:rsidRPr="00652497">
        <w:t>К</w:t>
      </w:r>
      <w:r w:rsidRPr="00652497">
        <w:t>лиентов Банка</w:t>
      </w:r>
      <w:r w:rsidR="00B31026" w:rsidRPr="00652497">
        <w:t xml:space="preserve"> (в том числе, входящих в одну группу лиц с Банком)</w:t>
      </w:r>
      <w:r w:rsidRPr="00652497">
        <w:t>.</w:t>
      </w:r>
      <w:r w:rsidR="002C2705" w:rsidRPr="00652497">
        <w:t xml:space="preserve"> При исполнении Поручений Клиента Банк </w:t>
      </w:r>
      <w:r w:rsidR="00F47BD8" w:rsidRPr="00652497">
        <w:t xml:space="preserve">также </w:t>
      </w:r>
      <w:r w:rsidR="002C2705" w:rsidRPr="00652497">
        <w:t>имеет право выступать</w:t>
      </w:r>
      <w:r w:rsidR="00F47BD8" w:rsidRPr="00652497">
        <w:t xml:space="preserve"> </w:t>
      </w:r>
      <w:r w:rsidR="001B568E" w:rsidRPr="00652497">
        <w:t>стороной</w:t>
      </w:r>
      <w:r w:rsidR="00F47BD8" w:rsidRPr="00652497">
        <w:t xml:space="preserve"> по Сделке (контрагентом), при этом Банк соблюдает принцип приоритета интересов Клиента перед собственными интересами</w:t>
      </w:r>
      <w:r w:rsidR="00B6216B" w:rsidRPr="00652497">
        <w:t xml:space="preserve">, а также </w:t>
      </w:r>
      <w:r w:rsidR="004F464D" w:rsidRPr="00652497">
        <w:t>предпринимает разумные меры по выявлению конфликта интересов</w:t>
      </w:r>
      <w:r w:rsidR="00B6216B" w:rsidRPr="00652497">
        <w:t xml:space="preserve"> осуществляет </w:t>
      </w:r>
      <w:r w:rsidR="004F464D" w:rsidRPr="00652497">
        <w:t>управление им</w:t>
      </w:r>
      <w:r w:rsidR="001B568E" w:rsidRPr="00652497">
        <w:t>.</w:t>
      </w:r>
    </w:p>
    <w:p w14:paraId="121E4932" w14:textId="77777777" w:rsidR="00810FBC" w:rsidRPr="00652497" w:rsidRDefault="00F119FA" w:rsidP="00B8732B">
      <w:pPr>
        <w:pStyle w:val="28"/>
        <w:keepNext w:val="0"/>
        <w:keepLines w:val="0"/>
        <w:numPr>
          <w:ilvl w:val="1"/>
          <w:numId w:val="2"/>
        </w:numPr>
        <w:spacing w:before="0"/>
        <w:ind w:left="0" w:firstLine="0"/>
        <w:outlineLvl w:val="9"/>
      </w:pPr>
      <w:r w:rsidRPr="00652497">
        <w:t xml:space="preserve">Исполнение Поручений на совершение Сделок в ТС производится Банком в порядке, предусмотренном Правилами </w:t>
      </w:r>
      <w:r w:rsidR="00ED3FBB" w:rsidRPr="00652497">
        <w:t xml:space="preserve">соответствующей </w:t>
      </w:r>
      <w:r w:rsidRPr="00652497">
        <w:t>ТС.</w:t>
      </w:r>
    </w:p>
    <w:p w14:paraId="2EEABE49" w14:textId="77777777" w:rsidR="00810FBC" w:rsidRPr="00652497" w:rsidRDefault="008B3BF5" w:rsidP="00B8732B">
      <w:pPr>
        <w:spacing w:before="60"/>
        <w:rPr>
          <w:sz w:val="24"/>
          <w:szCs w:val="24"/>
        </w:rPr>
      </w:pPr>
      <w:r w:rsidRPr="00652497">
        <w:rPr>
          <w:bCs/>
          <w:kern w:val="24"/>
          <w:sz w:val="24"/>
          <w:szCs w:val="24"/>
        </w:rPr>
        <w:t>9.4.1.</w:t>
      </w:r>
      <w:r w:rsidRPr="00652497">
        <w:t xml:space="preserve"> </w:t>
      </w:r>
      <w:r w:rsidR="00810FBC" w:rsidRPr="00652497">
        <w:rPr>
          <w:sz w:val="24"/>
          <w:szCs w:val="24"/>
        </w:rPr>
        <w:t>В случае если в Поручении Клиента не содержится специальных инструкций и (или) ограничений, связанных с его исполнением, то Банк будет прикладывать максимум усилий для исполнения Поручений Клиента на наилучших условиях для Клиента. Под наилучшими условиями исполнения Поручения Клиента понимается его исполнение с наибольшим доходом и (или) минимальными потерями для Клиента с учетом следующего:</w:t>
      </w:r>
    </w:p>
    <w:p w14:paraId="7E92B60E" w14:textId="77777777" w:rsidR="00810FBC" w:rsidRPr="00652497" w:rsidRDefault="00810FBC" w:rsidP="005106DC">
      <w:pPr>
        <w:numPr>
          <w:ilvl w:val="0"/>
          <w:numId w:val="8"/>
        </w:numPr>
        <w:autoSpaceDN w:val="0"/>
        <w:ind w:left="0" w:firstLine="0"/>
        <w:rPr>
          <w:sz w:val="24"/>
          <w:szCs w:val="24"/>
        </w:rPr>
      </w:pPr>
      <w:r w:rsidRPr="00652497">
        <w:rPr>
          <w:sz w:val="24"/>
          <w:szCs w:val="24"/>
        </w:rPr>
        <w:t>условий Соглашения;</w:t>
      </w:r>
    </w:p>
    <w:p w14:paraId="5D5F387C" w14:textId="77777777" w:rsidR="00810FBC" w:rsidRPr="00652497" w:rsidRDefault="00810FBC" w:rsidP="005106DC">
      <w:pPr>
        <w:numPr>
          <w:ilvl w:val="0"/>
          <w:numId w:val="8"/>
        </w:numPr>
        <w:autoSpaceDN w:val="0"/>
        <w:ind w:left="0" w:firstLine="0"/>
        <w:rPr>
          <w:sz w:val="24"/>
          <w:szCs w:val="24"/>
        </w:rPr>
      </w:pPr>
      <w:r w:rsidRPr="00652497">
        <w:rPr>
          <w:sz w:val="24"/>
          <w:szCs w:val="24"/>
        </w:rPr>
        <w:t>условий Поручения Клиента;</w:t>
      </w:r>
    </w:p>
    <w:p w14:paraId="2906E190" w14:textId="77777777" w:rsidR="00810FBC" w:rsidRPr="00652497" w:rsidRDefault="00810FBC" w:rsidP="005106DC">
      <w:pPr>
        <w:numPr>
          <w:ilvl w:val="0"/>
          <w:numId w:val="8"/>
        </w:numPr>
        <w:autoSpaceDN w:val="0"/>
        <w:ind w:left="0" w:firstLine="0"/>
        <w:rPr>
          <w:sz w:val="24"/>
          <w:szCs w:val="24"/>
        </w:rPr>
      </w:pPr>
      <w:r w:rsidRPr="00652497">
        <w:rPr>
          <w:sz w:val="24"/>
          <w:szCs w:val="24"/>
        </w:rPr>
        <w:t>Правил соответствующей ТС (при исполнении Поручений в ТС);</w:t>
      </w:r>
    </w:p>
    <w:p w14:paraId="0808161A" w14:textId="77777777" w:rsidR="00810FBC" w:rsidRPr="00652497" w:rsidRDefault="00810FBC" w:rsidP="005106DC">
      <w:pPr>
        <w:numPr>
          <w:ilvl w:val="0"/>
          <w:numId w:val="8"/>
        </w:numPr>
        <w:autoSpaceDN w:val="0"/>
        <w:ind w:left="0" w:firstLine="0"/>
        <w:rPr>
          <w:sz w:val="24"/>
          <w:szCs w:val="24"/>
        </w:rPr>
      </w:pPr>
      <w:r w:rsidRPr="00652497">
        <w:rPr>
          <w:sz w:val="24"/>
          <w:szCs w:val="24"/>
        </w:rPr>
        <w:t>оценки рыночной ситуации и рисков с целью минимизации наступления события, влекущего за собой потери для Клиента (с учетом Декларации о рисках – Приложение № 3 к Регламенту);</w:t>
      </w:r>
    </w:p>
    <w:p w14:paraId="39448D2E" w14:textId="77777777" w:rsidR="00810FBC" w:rsidRPr="00652497" w:rsidRDefault="00810FBC" w:rsidP="005106DC">
      <w:pPr>
        <w:numPr>
          <w:ilvl w:val="0"/>
          <w:numId w:val="8"/>
        </w:numPr>
        <w:autoSpaceDN w:val="0"/>
        <w:ind w:left="0" w:firstLine="0"/>
        <w:rPr>
          <w:sz w:val="24"/>
          <w:szCs w:val="24"/>
        </w:rPr>
      </w:pPr>
      <w:r w:rsidRPr="00652497">
        <w:rPr>
          <w:sz w:val="24"/>
          <w:szCs w:val="24"/>
        </w:rPr>
        <w:t>характеристик Инструмента финансового рынка, который указан в Поручении Клиента;</w:t>
      </w:r>
    </w:p>
    <w:p w14:paraId="15E8FE39" w14:textId="0F0F672A" w:rsidR="00810FBC" w:rsidRPr="00652497" w:rsidRDefault="00810FBC" w:rsidP="005106DC">
      <w:pPr>
        <w:numPr>
          <w:ilvl w:val="0"/>
          <w:numId w:val="8"/>
        </w:numPr>
        <w:autoSpaceDN w:val="0"/>
        <w:ind w:left="0" w:firstLine="0"/>
        <w:rPr>
          <w:sz w:val="24"/>
          <w:szCs w:val="24"/>
        </w:rPr>
      </w:pPr>
      <w:r w:rsidRPr="00652497">
        <w:rPr>
          <w:sz w:val="24"/>
          <w:szCs w:val="24"/>
        </w:rPr>
        <w:t>выбора места исполнения Поручения (Торговые системы (ТС) или Внебиржевой рынок) (с учетом п</w:t>
      </w:r>
      <w:r w:rsidR="003D057C" w:rsidRPr="00652497">
        <w:rPr>
          <w:sz w:val="24"/>
          <w:szCs w:val="24"/>
        </w:rPr>
        <w:t>ункта</w:t>
      </w:r>
      <w:r w:rsidRPr="00652497">
        <w:rPr>
          <w:sz w:val="24"/>
          <w:szCs w:val="24"/>
        </w:rPr>
        <w:t xml:space="preserve"> 9.6.  Регламента);</w:t>
      </w:r>
    </w:p>
    <w:p w14:paraId="266D8263" w14:textId="7E15DF01" w:rsidR="00810FBC" w:rsidRPr="00652497" w:rsidRDefault="00810FBC" w:rsidP="005106DC">
      <w:pPr>
        <w:numPr>
          <w:ilvl w:val="0"/>
          <w:numId w:val="8"/>
        </w:numPr>
        <w:autoSpaceDN w:val="0"/>
        <w:ind w:left="0" w:firstLine="0"/>
        <w:rPr>
          <w:sz w:val="24"/>
          <w:szCs w:val="24"/>
        </w:rPr>
      </w:pPr>
      <w:r w:rsidRPr="00652497">
        <w:rPr>
          <w:sz w:val="24"/>
          <w:szCs w:val="24"/>
        </w:rPr>
        <w:t>определения Банком наилучшей доступной цены Сделки (с учетом типа Поручения в соответствии с п</w:t>
      </w:r>
      <w:r w:rsidR="003D057C" w:rsidRPr="00652497">
        <w:rPr>
          <w:sz w:val="24"/>
          <w:szCs w:val="24"/>
        </w:rPr>
        <w:t>унктом</w:t>
      </w:r>
      <w:r w:rsidRPr="00652497">
        <w:rPr>
          <w:sz w:val="24"/>
          <w:szCs w:val="24"/>
        </w:rPr>
        <w:t xml:space="preserve"> 8.2.</w:t>
      </w:r>
      <w:r w:rsidR="00F372B2" w:rsidRPr="00652497">
        <w:rPr>
          <w:sz w:val="24"/>
          <w:szCs w:val="24"/>
        </w:rPr>
        <w:t xml:space="preserve"> </w:t>
      </w:r>
      <w:r w:rsidRPr="00652497">
        <w:rPr>
          <w:sz w:val="24"/>
          <w:szCs w:val="24"/>
        </w:rPr>
        <w:t>Регламента);</w:t>
      </w:r>
    </w:p>
    <w:p w14:paraId="522FD3D9" w14:textId="77777777" w:rsidR="00810FBC" w:rsidRPr="00652497" w:rsidRDefault="00810FBC" w:rsidP="005106DC">
      <w:pPr>
        <w:numPr>
          <w:ilvl w:val="0"/>
          <w:numId w:val="8"/>
        </w:numPr>
        <w:autoSpaceDN w:val="0"/>
        <w:ind w:left="0" w:firstLine="0"/>
        <w:rPr>
          <w:sz w:val="24"/>
          <w:szCs w:val="24"/>
        </w:rPr>
      </w:pPr>
      <w:r w:rsidRPr="00652497">
        <w:rPr>
          <w:sz w:val="24"/>
          <w:szCs w:val="24"/>
        </w:rPr>
        <w:t>снижения расходов на совершение Сделки и расчетов по ней;</w:t>
      </w:r>
    </w:p>
    <w:p w14:paraId="0FDF1B67" w14:textId="77777777" w:rsidR="00810FBC" w:rsidRPr="00652497" w:rsidRDefault="00810FBC" w:rsidP="005106DC">
      <w:pPr>
        <w:numPr>
          <w:ilvl w:val="0"/>
          <w:numId w:val="8"/>
        </w:numPr>
        <w:autoSpaceDN w:val="0"/>
        <w:ind w:left="0" w:firstLine="0"/>
        <w:rPr>
          <w:sz w:val="24"/>
          <w:szCs w:val="24"/>
        </w:rPr>
      </w:pPr>
      <w:r w:rsidRPr="00652497">
        <w:rPr>
          <w:sz w:val="24"/>
          <w:szCs w:val="24"/>
        </w:rPr>
        <w:t>уменьшения срока исполнения Сделки, если иные инструкции не указаны в Поручении Клиента;</w:t>
      </w:r>
    </w:p>
    <w:p w14:paraId="7D2B03A6" w14:textId="7CCB7109" w:rsidR="00810FBC" w:rsidRPr="00652497" w:rsidRDefault="00810FBC" w:rsidP="005106DC">
      <w:pPr>
        <w:numPr>
          <w:ilvl w:val="0"/>
          <w:numId w:val="8"/>
        </w:numPr>
        <w:autoSpaceDN w:val="0"/>
        <w:ind w:left="0" w:firstLine="0"/>
        <w:rPr>
          <w:sz w:val="24"/>
          <w:szCs w:val="24"/>
        </w:rPr>
      </w:pPr>
      <w:r w:rsidRPr="00652497">
        <w:rPr>
          <w:sz w:val="24"/>
          <w:szCs w:val="24"/>
        </w:rPr>
        <w:t>по возможности исполнения Поручения Клиента в полном объеме (с учетом п</w:t>
      </w:r>
      <w:r w:rsidR="003D057C" w:rsidRPr="00652497">
        <w:rPr>
          <w:sz w:val="24"/>
          <w:szCs w:val="24"/>
        </w:rPr>
        <w:t>унктов</w:t>
      </w:r>
      <w:r w:rsidRPr="00652497">
        <w:rPr>
          <w:sz w:val="24"/>
          <w:szCs w:val="24"/>
        </w:rPr>
        <w:t xml:space="preserve"> 9.5, 9.9. Регламента);</w:t>
      </w:r>
    </w:p>
    <w:p w14:paraId="7637F136" w14:textId="77777777" w:rsidR="00810FBC" w:rsidRPr="00652497" w:rsidRDefault="00810FBC" w:rsidP="005106DC">
      <w:pPr>
        <w:numPr>
          <w:ilvl w:val="0"/>
          <w:numId w:val="8"/>
        </w:numPr>
        <w:autoSpaceDN w:val="0"/>
        <w:ind w:left="0" w:firstLine="0"/>
        <w:rPr>
          <w:sz w:val="24"/>
          <w:szCs w:val="24"/>
        </w:rPr>
      </w:pPr>
      <w:r w:rsidRPr="00652497">
        <w:rPr>
          <w:sz w:val="24"/>
          <w:szCs w:val="24"/>
        </w:rPr>
        <w:t>выбора контрагента, параметров Сделки с целью минимизации рисков неисполнения Сделки, а также признания совершенной Сделки недействительной;</w:t>
      </w:r>
    </w:p>
    <w:p w14:paraId="5B2D92D6" w14:textId="77777777" w:rsidR="00810FBC" w:rsidRPr="00652497" w:rsidRDefault="00810FBC" w:rsidP="005106DC">
      <w:pPr>
        <w:numPr>
          <w:ilvl w:val="0"/>
          <w:numId w:val="8"/>
        </w:numPr>
        <w:autoSpaceDN w:val="0"/>
        <w:ind w:left="0" w:firstLine="0"/>
        <w:rPr>
          <w:sz w:val="24"/>
          <w:szCs w:val="24"/>
        </w:rPr>
      </w:pPr>
      <w:r w:rsidRPr="00652497">
        <w:rPr>
          <w:sz w:val="24"/>
          <w:szCs w:val="24"/>
        </w:rPr>
        <w:t>иных обстоятельств, имеющих значение для выполнения Поручения Клиента.</w:t>
      </w:r>
    </w:p>
    <w:p w14:paraId="7E66FD12" w14:textId="77777777" w:rsidR="00810FBC" w:rsidRPr="00652497" w:rsidRDefault="00810FBC" w:rsidP="00B8732B">
      <w:pPr>
        <w:rPr>
          <w:sz w:val="24"/>
          <w:szCs w:val="24"/>
        </w:rPr>
      </w:pPr>
      <w:r w:rsidRPr="00652497">
        <w:rPr>
          <w:sz w:val="24"/>
          <w:szCs w:val="24"/>
        </w:rPr>
        <w:t>Положения настоящего подпункта не распространяются:</w:t>
      </w:r>
    </w:p>
    <w:p w14:paraId="500799DE" w14:textId="77777777" w:rsidR="00810FBC" w:rsidRPr="00652497" w:rsidRDefault="00810FBC" w:rsidP="005106DC">
      <w:pPr>
        <w:numPr>
          <w:ilvl w:val="0"/>
          <w:numId w:val="8"/>
        </w:numPr>
        <w:autoSpaceDN w:val="0"/>
        <w:ind w:left="0" w:firstLine="0"/>
        <w:rPr>
          <w:sz w:val="24"/>
          <w:szCs w:val="24"/>
        </w:rPr>
      </w:pPr>
      <w:r w:rsidRPr="00652497">
        <w:rPr>
          <w:sz w:val="24"/>
          <w:szCs w:val="24"/>
        </w:rPr>
        <w:t xml:space="preserve">на </w:t>
      </w:r>
      <w:r w:rsidR="00714FA5" w:rsidRPr="00652497">
        <w:rPr>
          <w:sz w:val="24"/>
          <w:szCs w:val="24"/>
        </w:rPr>
        <w:t>П</w:t>
      </w:r>
      <w:r w:rsidRPr="00652497">
        <w:rPr>
          <w:sz w:val="24"/>
          <w:szCs w:val="24"/>
        </w:rPr>
        <w:t>оручения эмитентов ценных бумаг или связанных с ними лицами в ходе размещения и/или выкупа ценных бумаг;</w:t>
      </w:r>
    </w:p>
    <w:p w14:paraId="4EA6BD14" w14:textId="6B5CB93D" w:rsidR="00810FBC" w:rsidRPr="00652497" w:rsidRDefault="00810FBC" w:rsidP="005106DC">
      <w:pPr>
        <w:numPr>
          <w:ilvl w:val="0"/>
          <w:numId w:val="8"/>
        </w:numPr>
        <w:autoSpaceDN w:val="0"/>
        <w:ind w:left="0" w:firstLine="0"/>
        <w:rPr>
          <w:sz w:val="24"/>
          <w:szCs w:val="24"/>
        </w:rPr>
      </w:pPr>
      <w:r w:rsidRPr="00652497">
        <w:rPr>
          <w:sz w:val="24"/>
          <w:szCs w:val="24"/>
        </w:rPr>
        <w:t xml:space="preserve">на </w:t>
      </w:r>
      <w:r w:rsidR="00714FA5" w:rsidRPr="00652497">
        <w:rPr>
          <w:sz w:val="24"/>
          <w:szCs w:val="24"/>
        </w:rPr>
        <w:t>П</w:t>
      </w:r>
      <w:r w:rsidRPr="00652497">
        <w:rPr>
          <w:sz w:val="24"/>
          <w:szCs w:val="24"/>
        </w:rPr>
        <w:t>оручения лиц, являющихся квалифицированными инвесторами в силу закона, в случаях, когда указанные лица действуют за собственный счет;</w:t>
      </w:r>
    </w:p>
    <w:p w14:paraId="6DB08387" w14:textId="77777777" w:rsidR="00810FBC" w:rsidRPr="00652497" w:rsidRDefault="00810FBC" w:rsidP="005106DC">
      <w:pPr>
        <w:numPr>
          <w:ilvl w:val="0"/>
          <w:numId w:val="8"/>
        </w:numPr>
        <w:autoSpaceDN w:val="0"/>
        <w:ind w:left="0" w:firstLine="0"/>
        <w:rPr>
          <w:sz w:val="24"/>
          <w:szCs w:val="24"/>
        </w:rPr>
      </w:pPr>
      <w:r w:rsidRPr="00652497">
        <w:rPr>
          <w:sz w:val="24"/>
          <w:szCs w:val="24"/>
        </w:rPr>
        <w:t xml:space="preserve">на </w:t>
      </w:r>
      <w:r w:rsidR="00041095" w:rsidRPr="00652497">
        <w:rPr>
          <w:sz w:val="24"/>
          <w:szCs w:val="24"/>
        </w:rPr>
        <w:t>П</w:t>
      </w:r>
      <w:r w:rsidRPr="00652497">
        <w:rPr>
          <w:sz w:val="24"/>
          <w:szCs w:val="24"/>
        </w:rPr>
        <w:t xml:space="preserve">оручения </w:t>
      </w:r>
      <w:r w:rsidR="00041095" w:rsidRPr="00652497">
        <w:rPr>
          <w:sz w:val="24"/>
          <w:szCs w:val="24"/>
        </w:rPr>
        <w:t>К</w:t>
      </w:r>
      <w:r w:rsidRPr="00652497">
        <w:rPr>
          <w:sz w:val="24"/>
          <w:szCs w:val="24"/>
        </w:rPr>
        <w:t xml:space="preserve">лиентов, поданные ими самостоятельно в ИТС </w:t>
      </w:r>
      <w:r w:rsidRPr="00652497">
        <w:rPr>
          <w:sz w:val="24"/>
          <w:szCs w:val="24"/>
          <w:lang w:val="en-US"/>
        </w:rPr>
        <w:t>QUIK</w:t>
      </w:r>
      <w:r w:rsidRPr="00652497">
        <w:rPr>
          <w:sz w:val="24"/>
          <w:szCs w:val="24"/>
        </w:rPr>
        <w:t xml:space="preserve">, предназначенную для дистанционной подачи Поручений; </w:t>
      </w:r>
    </w:p>
    <w:p w14:paraId="0DD77F13" w14:textId="2DA072B0" w:rsidR="00EA3DF0" w:rsidRPr="00652497" w:rsidRDefault="00810FBC" w:rsidP="00A92066">
      <w:pPr>
        <w:spacing w:before="60"/>
        <w:rPr>
          <w:sz w:val="24"/>
          <w:szCs w:val="24"/>
        </w:rPr>
      </w:pPr>
      <w:r w:rsidRPr="00652497">
        <w:rPr>
          <w:sz w:val="24"/>
          <w:szCs w:val="24"/>
        </w:rPr>
        <w:lastRenderedPageBreak/>
        <w:t xml:space="preserve">9.4.2. Банк </w:t>
      </w:r>
      <w:r w:rsidR="006B1746" w:rsidRPr="00652497">
        <w:rPr>
          <w:sz w:val="24"/>
          <w:szCs w:val="24"/>
        </w:rPr>
        <w:t xml:space="preserve">с учетом особенностей конкретного </w:t>
      </w:r>
      <w:r w:rsidR="00714FA5" w:rsidRPr="00652497">
        <w:rPr>
          <w:sz w:val="24"/>
          <w:szCs w:val="24"/>
        </w:rPr>
        <w:t>П</w:t>
      </w:r>
      <w:r w:rsidR="006B1746" w:rsidRPr="00652497">
        <w:rPr>
          <w:sz w:val="24"/>
          <w:szCs w:val="24"/>
        </w:rPr>
        <w:t xml:space="preserve">оручения </w:t>
      </w:r>
      <w:r w:rsidRPr="00652497">
        <w:rPr>
          <w:sz w:val="24"/>
          <w:szCs w:val="24"/>
        </w:rPr>
        <w:t>самостоятельно определяет приоритетность указанных в п</w:t>
      </w:r>
      <w:r w:rsidR="003D057C" w:rsidRPr="00652497">
        <w:rPr>
          <w:sz w:val="24"/>
          <w:szCs w:val="24"/>
        </w:rPr>
        <w:t xml:space="preserve">ункте </w:t>
      </w:r>
      <w:r w:rsidRPr="00652497">
        <w:rPr>
          <w:sz w:val="24"/>
          <w:szCs w:val="24"/>
        </w:rPr>
        <w:t>9.4.1. условий, действуя в интересах Клиента.</w:t>
      </w:r>
      <w:r w:rsidR="00AE41A8" w:rsidRPr="00652497">
        <w:rPr>
          <w:sz w:val="24"/>
          <w:szCs w:val="24"/>
        </w:rPr>
        <w:t xml:space="preserve"> </w:t>
      </w:r>
    </w:p>
    <w:p w14:paraId="1F32B1DA" w14:textId="77777777" w:rsidR="00C27089" w:rsidRPr="00652497" w:rsidRDefault="00C27089" w:rsidP="00A92066">
      <w:pPr>
        <w:autoSpaceDN w:val="0"/>
        <w:rPr>
          <w:sz w:val="24"/>
          <w:szCs w:val="24"/>
        </w:rPr>
      </w:pPr>
    </w:p>
    <w:p w14:paraId="76DDC9A4" w14:textId="77777777" w:rsidR="00C27089" w:rsidRPr="00652497" w:rsidRDefault="00C27089" w:rsidP="00A92066">
      <w:pPr>
        <w:autoSpaceDN w:val="0"/>
        <w:rPr>
          <w:sz w:val="24"/>
          <w:szCs w:val="24"/>
        </w:rPr>
      </w:pPr>
      <w:r w:rsidRPr="00652497">
        <w:rPr>
          <w:sz w:val="24"/>
          <w:szCs w:val="24"/>
        </w:rPr>
        <w:t xml:space="preserve">9.4.3. В случае если в </w:t>
      </w:r>
      <w:r w:rsidR="00714FA5" w:rsidRPr="00652497">
        <w:rPr>
          <w:sz w:val="24"/>
          <w:szCs w:val="24"/>
        </w:rPr>
        <w:t>П</w:t>
      </w:r>
      <w:r w:rsidRPr="00652497">
        <w:rPr>
          <w:sz w:val="24"/>
          <w:szCs w:val="24"/>
        </w:rPr>
        <w:t xml:space="preserve">оручении Клиента указано исполнение </w:t>
      </w:r>
      <w:r w:rsidR="00714FA5" w:rsidRPr="00652497">
        <w:rPr>
          <w:sz w:val="24"/>
          <w:szCs w:val="24"/>
        </w:rPr>
        <w:t>П</w:t>
      </w:r>
      <w:r w:rsidRPr="00652497">
        <w:rPr>
          <w:sz w:val="24"/>
          <w:szCs w:val="24"/>
        </w:rPr>
        <w:t>оручения на Внебиржевом рынке для обеспечения исполнения поручения на наилучших условиях для Клиента, Банк может принимать во внимание следующую информацию в порядке убывания приоритета:</w:t>
      </w:r>
    </w:p>
    <w:p w14:paraId="358D836D" w14:textId="77777777" w:rsidR="00C27089" w:rsidRPr="00652497" w:rsidRDefault="00C27089" w:rsidP="005106DC">
      <w:pPr>
        <w:numPr>
          <w:ilvl w:val="0"/>
          <w:numId w:val="8"/>
        </w:numPr>
        <w:autoSpaceDN w:val="0"/>
        <w:ind w:left="0" w:firstLine="0"/>
        <w:rPr>
          <w:sz w:val="24"/>
          <w:szCs w:val="24"/>
        </w:rPr>
      </w:pPr>
      <w:r w:rsidRPr="00652497">
        <w:rPr>
          <w:sz w:val="24"/>
          <w:szCs w:val="24"/>
        </w:rPr>
        <w:t>возможность исполнения поручения в полном объеме;</w:t>
      </w:r>
    </w:p>
    <w:p w14:paraId="10F7C757" w14:textId="77777777" w:rsidR="00C27089" w:rsidRPr="00652497" w:rsidRDefault="00C27089" w:rsidP="005106DC">
      <w:pPr>
        <w:numPr>
          <w:ilvl w:val="0"/>
          <w:numId w:val="8"/>
        </w:numPr>
        <w:autoSpaceDN w:val="0"/>
        <w:ind w:left="0" w:firstLine="0"/>
        <w:rPr>
          <w:sz w:val="24"/>
          <w:szCs w:val="24"/>
        </w:rPr>
      </w:pPr>
      <w:r w:rsidRPr="00652497">
        <w:rPr>
          <w:sz w:val="24"/>
          <w:szCs w:val="24"/>
        </w:rPr>
        <w:t>расходы, связанные с совершением сделки и осуществлением расчетов по ней;</w:t>
      </w:r>
    </w:p>
    <w:p w14:paraId="0CA706D0" w14:textId="77777777" w:rsidR="00C27089" w:rsidRPr="00652497" w:rsidRDefault="00C27089" w:rsidP="005106DC">
      <w:pPr>
        <w:numPr>
          <w:ilvl w:val="0"/>
          <w:numId w:val="8"/>
        </w:numPr>
        <w:autoSpaceDN w:val="0"/>
        <w:ind w:left="0" w:firstLine="0"/>
        <w:rPr>
          <w:sz w:val="24"/>
          <w:szCs w:val="24"/>
        </w:rPr>
      </w:pPr>
      <w:r w:rsidRPr="00652497">
        <w:rPr>
          <w:sz w:val="24"/>
          <w:szCs w:val="24"/>
        </w:rPr>
        <w:t xml:space="preserve">срок исполнения </w:t>
      </w:r>
      <w:r w:rsidR="00041095" w:rsidRPr="00652497">
        <w:rPr>
          <w:sz w:val="24"/>
          <w:szCs w:val="24"/>
        </w:rPr>
        <w:t>По</w:t>
      </w:r>
      <w:r w:rsidRPr="00652497">
        <w:rPr>
          <w:sz w:val="24"/>
          <w:szCs w:val="24"/>
        </w:rPr>
        <w:t>ручения;</w:t>
      </w:r>
    </w:p>
    <w:p w14:paraId="7EBD017F" w14:textId="77777777" w:rsidR="00C27089" w:rsidRPr="00652497" w:rsidRDefault="00C27089" w:rsidP="005106DC">
      <w:pPr>
        <w:numPr>
          <w:ilvl w:val="0"/>
          <w:numId w:val="8"/>
        </w:numPr>
        <w:autoSpaceDN w:val="0"/>
        <w:ind w:left="0" w:firstLine="0"/>
        <w:rPr>
          <w:sz w:val="24"/>
          <w:szCs w:val="24"/>
        </w:rPr>
      </w:pPr>
      <w:r w:rsidRPr="00652497">
        <w:rPr>
          <w:sz w:val="24"/>
          <w:szCs w:val="24"/>
        </w:rPr>
        <w:t>период времени, в который должна быть совершена сделка;</w:t>
      </w:r>
    </w:p>
    <w:p w14:paraId="33EF5E39" w14:textId="77777777" w:rsidR="00C27089" w:rsidRPr="00652497" w:rsidRDefault="00C27089" w:rsidP="005106DC">
      <w:pPr>
        <w:numPr>
          <w:ilvl w:val="0"/>
          <w:numId w:val="8"/>
        </w:numPr>
        <w:autoSpaceDN w:val="0"/>
        <w:ind w:left="0" w:firstLine="0"/>
        <w:rPr>
          <w:sz w:val="24"/>
          <w:szCs w:val="24"/>
        </w:rPr>
      </w:pPr>
      <w:r w:rsidRPr="00652497">
        <w:rPr>
          <w:sz w:val="24"/>
          <w:szCs w:val="24"/>
        </w:rPr>
        <w:t>цена сделки</w:t>
      </w:r>
      <w:r w:rsidR="00041095" w:rsidRPr="00652497">
        <w:rPr>
          <w:sz w:val="24"/>
          <w:szCs w:val="24"/>
        </w:rPr>
        <w:t>.</w:t>
      </w:r>
    </w:p>
    <w:p w14:paraId="00FE7891" w14:textId="77777777" w:rsidR="00810FBC" w:rsidRPr="00652497" w:rsidRDefault="00810FBC" w:rsidP="00B8732B">
      <w:pPr>
        <w:spacing w:before="60"/>
        <w:rPr>
          <w:sz w:val="24"/>
          <w:szCs w:val="24"/>
          <w:lang w:eastAsia="en-US"/>
        </w:rPr>
      </w:pPr>
      <w:r w:rsidRPr="00652497">
        <w:rPr>
          <w:sz w:val="24"/>
          <w:szCs w:val="24"/>
        </w:rPr>
        <w:t xml:space="preserve">Исполнение Поручений </w:t>
      </w:r>
      <w:r w:rsidR="00041095" w:rsidRPr="00652497">
        <w:rPr>
          <w:sz w:val="24"/>
          <w:szCs w:val="24"/>
        </w:rPr>
        <w:t>К</w:t>
      </w:r>
      <w:r w:rsidRPr="00652497">
        <w:rPr>
          <w:sz w:val="24"/>
          <w:szCs w:val="24"/>
        </w:rPr>
        <w:t xml:space="preserve">лиентов осуществляется в порядке и на условиях, предусмотренных Регламентом с учетом соблюдения принципов равенства условий для всех Клиентов и приоритетности интересов Клиентов над интересами самого Банка при совершении Сделок. </w:t>
      </w:r>
    </w:p>
    <w:p w14:paraId="3D640D92" w14:textId="58740DAB" w:rsidR="00810FBC" w:rsidRPr="00652497" w:rsidRDefault="00810FBC" w:rsidP="00B8732B">
      <w:pPr>
        <w:spacing w:before="60"/>
        <w:rPr>
          <w:sz w:val="24"/>
          <w:szCs w:val="24"/>
        </w:rPr>
      </w:pPr>
      <w:r w:rsidRPr="00652497">
        <w:rPr>
          <w:sz w:val="24"/>
          <w:szCs w:val="24"/>
        </w:rPr>
        <w:t>9.4.</w:t>
      </w:r>
      <w:r w:rsidR="003D057C" w:rsidRPr="00652497">
        <w:rPr>
          <w:sz w:val="24"/>
          <w:szCs w:val="24"/>
        </w:rPr>
        <w:t>3</w:t>
      </w:r>
      <w:r w:rsidRPr="00652497">
        <w:rPr>
          <w:sz w:val="24"/>
          <w:szCs w:val="24"/>
        </w:rPr>
        <w:t>.1. При заключении Сделки, объектом которой является Инструмент финансового рынка, указанный в Поручении Клиента, Банком принимаются во внимание все параметры и характеристики Инструмента финансового рынка, а именно:</w:t>
      </w:r>
    </w:p>
    <w:p w14:paraId="42696B0A" w14:textId="77777777" w:rsidR="00810FBC" w:rsidRPr="00652497" w:rsidRDefault="00810FBC" w:rsidP="005106DC">
      <w:pPr>
        <w:numPr>
          <w:ilvl w:val="0"/>
          <w:numId w:val="8"/>
        </w:numPr>
        <w:autoSpaceDN w:val="0"/>
        <w:ind w:left="0" w:firstLine="0"/>
        <w:rPr>
          <w:sz w:val="24"/>
          <w:szCs w:val="24"/>
        </w:rPr>
      </w:pPr>
      <w:r w:rsidRPr="00652497">
        <w:rPr>
          <w:sz w:val="24"/>
          <w:szCs w:val="24"/>
        </w:rPr>
        <w:t xml:space="preserve">рыночная цена Инструмента финансового рынка; </w:t>
      </w:r>
    </w:p>
    <w:p w14:paraId="613C2B22" w14:textId="77777777" w:rsidR="00810FBC" w:rsidRPr="00652497" w:rsidRDefault="00810FBC" w:rsidP="005106DC">
      <w:pPr>
        <w:numPr>
          <w:ilvl w:val="0"/>
          <w:numId w:val="8"/>
        </w:numPr>
        <w:autoSpaceDN w:val="0"/>
        <w:ind w:left="0" w:firstLine="0"/>
        <w:rPr>
          <w:sz w:val="24"/>
          <w:szCs w:val="24"/>
        </w:rPr>
      </w:pPr>
      <w:r w:rsidRPr="00652497">
        <w:rPr>
          <w:sz w:val="24"/>
          <w:szCs w:val="24"/>
        </w:rPr>
        <w:t>процентные ставки и (или) доход по Инструменту финансового рынка (в случае их наличия в зависимости от вида или типа Инструмента финансового рынка);</w:t>
      </w:r>
    </w:p>
    <w:p w14:paraId="5C4FA2A6" w14:textId="77777777" w:rsidR="00810FBC" w:rsidRPr="00652497" w:rsidRDefault="00810FBC" w:rsidP="005106DC">
      <w:pPr>
        <w:numPr>
          <w:ilvl w:val="0"/>
          <w:numId w:val="8"/>
        </w:numPr>
        <w:autoSpaceDN w:val="0"/>
        <w:ind w:left="0" w:firstLine="0"/>
        <w:rPr>
          <w:sz w:val="24"/>
          <w:szCs w:val="24"/>
        </w:rPr>
      </w:pPr>
      <w:r w:rsidRPr="00652497">
        <w:rPr>
          <w:sz w:val="24"/>
          <w:szCs w:val="24"/>
        </w:rPr>
        <w:t>курс(-ы) обмена валют, имеющие существенное значение для совершения Сделки с Инструментами финансового рынка;</w:t>
      </w:r>
    </w:p>
    <w:p w14:paraId="761F9856" w14:textId="77777777" w:rsidR="00810FBC" w:rsidRPr="00652497" w:rsidRDefault="00810FBC" w:rsidP="005106DC">
      <w:pPr>
        <w:numPr>
          <w:ilvl w:val="0"/>
          <w:numId w:val="8"/>
        </w:numPr>
        <w:autoSpaceDN w:val="0"/>
        <w:ind w:left="0" w:firstLine="0"/>
        <w:rPr>
          <w:sz w:val="24"/>
          <w:szCs w:val="24"/>
        </w:rPr>
      </w:pPr>
      <w:r w:rsidRPr="00652497">
        <w:rPr>
          <w:sz w:val="24"/>
          <w:szCs w:val="24"/>
        </w:rPr>
        <w:t xml:space="preserve">спрос и предложение на Инструмент финансового рынка в ТС и (или) на Внебиржевом рынке; </w:t>
      </w:r>
    </w:p>
    <w:p w14:paraId="352419DF" w14:textId="77777777" w:rsidR="00810FBC" w:rsidRPr="00652497" w:rsidRDefault="00810FBC" w:rsidP="005106DC">
      <w:pPr>
        <w:numPr>
          <w:ilvl w:val="0"/>
          <w:numId w:val="8"/>
        </w:numPr>
        <w:autoSpaceDN w:val="0"/>
        <w:ind w:left="0" w:firstLine="0"/>
        <w:rPr>
          <w:sz w:val="24"/>
          <w:szCs w:val="24"/>
        </w:rPr>
      </w:pPr>
      <w:r w:rsidRPr="00652497">
        <w:rPr>
          <w:sz w:val="24"/>
          <w:szCs w:val="24"/>
        </w:rPr>
        <w:t xml:space="preserve">информация относительно эмитента Инструмента финансового рынка; </w:t>
      </w:r>
    </w:p>
    <w:p w14:paraId="450158F4" w14:textId="41EA488F" w:rsidR="00810FBC" w:rsidRPr="00652497" w:rsidRDefault="00810FBC" w:rsidP="005106DC">
      <w:pPr>
        <w:numPr>
          <w:ilvl w:val="0"/>
          <w:numId w:val="8"/>
        </w:numPr>
        <w:autoSpaceDN w:val="0"/>
        <w:ind w:left="0" w:firstLine="0"/>
        <w:rPr>
          <w:sz w:val="24"/>
          <w:szCs w:val="24"/>
        </w:rPr>
      </w:pPr>
      <w:r w:rsidRPr="00652497">
        <w:rPr>
          <w:sz w:val="24"/>
          <w:szCs w:val="24"/>
        </w:rPr>
        <w:t>информация относительно ТС и (или) Внебиржевого рынка, на котором обращается Инструмент финансового рынка (в том числе, законодательство страны эмитента и (или) страны обращения Инструмента финансового рынка, Правила ТС, финансовые показатели ликвидности Инструмента финансового рынка</w:t>
      </w:r>
      <w:r w:rsidR="00BA0C56" w:rsidRPr="00652497">
        <w:rPr>
          <w:sz w:val="24"/>
          <w:szCs w:val="24"/>
        </w:rPr>
        <w:t>.</w:t>
      </w:r>
      <w:r w:rsidRPr="00652497">
        <w:rPr>
          <w:sz w:val="24"/>
          <w:szCs w:val="24"/>
        </w:rPr>
        <w:t xml:space="preserve"> </w:t>
      </w:r>
    </w:p>
    <w:p w14:paraId="5FBE536B" w14:textId="77777777" w:rsidR="00810FBC" w:rsidRPr="00652497" w:rsidRDefault="00810FBC" w:rsidP="005106DC">
      <w:pPr>
        <w:numPr>
          <w:ilvl w:val="0"/>
          <w:numId w:val="8"/>
        </w:numPr>
        <w:autoSpaceDN w:val="0"/>
        <w:ind w:left="0" w:firstLine="0"/>
        <w:rPr>
          <w:sz w:val="24"/>
          <w:szCs w:val="24"/>
        </w:rPr>
      </w:pPr>
      <w:r w:rsidRPr="00652497">
        <w:rPr>
          <w:sz w:val="24"/>
          <w:szCs w:val="24"/>
        </w:rPr>
        <w:t>информация относительно возможных видов, параметров, сложности совершения Сделок с Инструментом финансового рынка;</w:t>
      </w:r>
    </w:p>
    <w:p w14:paraId="2393145A" w14:textId="77777777" w:rsidR="00810FBC" w:rsidRPr="00652497" w:rsidRDefault="00810FBC" w:rsidP="005106DC">
      <w:pPr>
        <w:numPr>
          <w:ilvl w:val="0"/>
          <w:numId w:val="8"/>
        </w:numPr>
        <w:autoSpaceDN w:val="0"/>
        <w:ind w:left="0" w:firstLine="0"/>
        <w:rPr>
          <w:sz w:val="24"/>
          <w:szCs w:val="24"/>
        </w:rPr>
      </w:pPr>
      <w:r w:rsidRPr="00652497">
        <w:rPr>
          <w:sz w:val="24"/>
          <w:szCs w:val="24"/>
        </w:rPr>
        <w:t>расходы, которые понесет Клиент при совершении Сделки с Инструментом финансового рынка (учитываются все расходы Клиента, в том числе комиссионное вознаграждение Банка, сборы биржи (организатора торгов), клиринговые, депозитарные и иные расходы).</w:t>
      </w:r>
    </w:p>
    <w:p w14:paraId="5C808A6C" w14:textId="2C56B313" w:rsidR="00810FBC" w:rsidRPr="00652497" w:rsidRDefault="00810FBC" w:rsidP="00B8732B">
      <w:pPr>
        <w:spacing w:before="60"/>
        <w:rPr>
          <w:sz w:val="24"/>
          <w:szCs w:val="24"/>
        </w:rPr>
      </w:pPr>
      <w:r w:rsidRPr="00652497">
        <w:rPr>
          <w:sz w:val="24"/>
          <w:szCs w:val="24"/>
        </w:rPr>
        <w:t>9.4.</w:t>
      </w:r>
      <w:r w:rsidR="003D057C" w:rsidRPr="00652497">
        <w:rPr>
          <w:sz w:val="24"/>
          <w:szCs w:val="24"/>
        </w:rPr>
        <w:t>3</w:t>
      </w:r>
      <w:r w:rsidRPr="00652497">
        <w:rPr>
          <w:sz w:val="24"/>
          <w:szCs w:val="24"/>
        </w:rPr>
        <w:t xml:space="preserve">.2. При выборе ТС Банком учитываются такие факторы, как ликвидность и эффективная оценка Инструмента финансового рынка, расходы, которые понесет Клиент (сборы биржи (организатора торгов), клиринговые, депозитарные и иные расходы), вероятность исполнения Сделки в ТС, общая скорость процесса заключения и исполнения Сделки в ТС. </w:t>
      </w:r>
    </w:p>
    <w:p w14:paraId="4A4B473F" w14:textId="77777777" w:rsidR="00810FBC" w:rsidRPr="00652497" w:rsidRDefault="00810FBC" w:rsidP="00B8732B">
      <w:pPr>
        <w:tabs>
          <w:tab w:val="left" w:pos="284"/>
        </w:tabs>
        <w:suppressAutoHyphens/>
        <w:spacing w:before="100" w:beforeAutospacing="1"/>
        <w:rPr>
          <w:sz w:val="24"/>
          <w:szCs w:val="24"/>
        </w:rPr>
      </w:pPr>
      <w:r w:rsidRPr="00652497">
        <w:rPr>
          <w:sz w:val="24"/>
          <w:szCs w:val="24"/>
        </w:rPr>
        <w:t xml:space="preserve">Если иное не указано в </w:t>
      </w:r>
      <w:r w:rsidR="00041095" w:rsidRPr="00652497">
        <w:rPr>
          <w:sz w:val="24"/>
          <w:szCs w:val="24"/>
        </w:rPr>
        <w:t>П</w:t>
      </w:r>
      <w:r w:rsidRPr="00652497">
        <w:rPr>
          <w:sz w:val="24"/>
          <w:szCs w:val="24"/>
        </w:rPr>
        <w:t>оручении Клиента, то Банк вправе выбирать ТС, на которой будет заключаться Сделка с Инструментом финансового рынка. Если Инструмент финансового рынка допущен до торгов в нескольких ТС, то для заключения Сделки Банк выбирает ТС, на которой данный Инструмент финансового рынка имеет наибольшую ликвидность.</w:t>
      </w:r>
    </w:p>
    <w:p w14:paraId="44F918F3" w14:textId="1F552587" w:rsidR="00810FBC" w:rsidRPr="00652497" w:rsidRDefault="00810FBC" w:rsidP="00B8732B">
      <w:pPr>
        <w:tabs>
          <w:tab w:val="left" w:pos="284"/>
        </w:tabs>
        <w:suppressAutoHyphens/>
        <w:spacing w:before="100" w:beforeAutospacing="1"/>
        <w:rPr>
          <w:sz w:val="24"/>
          <w:szCs w:val="24"/>
        </w:rPr>
      </w:pPr>
      <w:r w:rsidRPr="00652497">
        <w:rPr>
          <w:sz w:val="24"/>
          <w:szCs w:val="24"/>
        </w:rPr>
        <w:t>Положения п</w:t>
      </w:r>
      <w:r w:rsidR="003D057C" w:rsidRPr="00652497">
        <w:rPr>
          <w:sz w:val="24"/>
          <w:szCs w:val="24"/>
        </w:rPr>
        <w:t xml:space="preserve">унктов </w:t>
      </w:r>
      <w:r w:rsidRPr="00652497">
        <w:rPr>
          <w:sz w:val="24"/>
          <w:szCs w:val="24"/>
        </w:rPr>
        <w:t>9.4.1 и 9.4.2 не распространяются на случаи, когда Клиент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Регламента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p w14:paraId="233EECAF" w14:textId="77777777" w:rsidR="00F33896" w:rsidRPr="00652497" w:rsidRDefault="00F33896" w:rsidP="00B8732B">
      <w:pPr>
        <w:tabs>
          <w:tab w:val="left" w:pos="284"/>
        </w:tabs>
        <w:suppressAutoHyphens/>
        <w:spacing w:before="100" w:beforeAutospacing="1"/>
        <w:rPr>
          <w:sz w:val="24"/>
          <w:szCs w:val="24"/>
        </w:rPr>
      </w:pPr>
      <w:r w:rsidRPr="00652497">
        <w:rPr>
          <w:sz w:val="24"/>
          <w:szCs w:val="24"/>
        </w:rPr>
        <w:lastRenderedPageBreak/>
        <w:t xml:space="preserve">В случае если интересы Клиента или иные обстоятельства вынуждают Банк отступить от принципа исполнения </w:t>
      </w:r>
      <w:r w:rsidR="00544C3D" w:rsidRPr="00652497">
        <w:rPr>
          <w:sz w:val="24"/>
          <w:szCs w:val="24"/>
        </w:rPr>
        <w:t>П</w:t>
      </w:r>
      <w:r w:rsidRPr="00652497">
        <w:rPr>
          <w:sz w:val="24"/>
          <w:szCs w:val="24"/>
        </w:rPr>
        <w:t>оручений на лучших условиях</w:t>
      </w:r>
      <w:r w:rsidR="002F540A" w:rsidRPr="00652497">
        <w:rPr>
          <w:sz w:val="24"/>
          <w:szCs w:val="24"/>
        </w:rPr>
        <w:t xml:space="preserve"> в соответствии с требованиями пунктов 9.4.1 и 9.4.</w:t>
      </w:r>
      <w:r w:rsidR="00061773" w:rsidRPr="00652497">
        <w:rPr>
          <w:sz w:val="24"/>
          <w:szCs w:val="24"/>
        </w:rPr>
        <w:t>3</w:t>
      </w:r>
      <w:r w:rsidRPr="00652497">
        <w:rPr>
          <w:sz w:val="24"/>
          <w:szCs w:val="24"/>
        </w:rPr>
        <w:t>, Банк по требованию Клиента, саморегулируемой организации, членом которой он является, обязан предоставить объяснения своих действий и подтвердить указанные обстоятельства.</w:t>
      </w:r>
    </w:p>
    <w:p w14:paraId="400AB736" w14:textId="77777777" w:rsidR="00810FBC" w:rsidRPr="00652497" w:rsidRDefault="00810FBC" w:rsidP="00B8732B">
      <w:pPr>
        <w:tabs>
          <w:tab w:val="left" w:pos="284"/>
        </w:tabs>
        <w:suppressAutoHyphens/>
        <w:spacing w:before="100" w:beforeAutospacing="1"/>
        <w:rPr>
          <w:sz w:val="24"/>
          <w:szCs w:val="24"/>
        </w:rPr>
      </w:pPr>
      <w:r w:rsidRPr="00652497">
        <w:rPr>
          <w:sz w:val="24"/>
          <w:szCs w:val="24"/>
        </w:rPr>
        <w:t xml:space="preserve">Требования п.9.4.1 и 9.4.2 в части наилучшего исполнения считается исполненным, в случае если: </w:t>
      </w:r>
    </w:p>
    <w:p w14:paraId="762370F3" w14:textId="7F825030" w:rsidR="00810FBC" w:rsidRPr="00652497" w:rsidRDefault="00810FBC" w:rsidP="007B5DC4">
      <w:pPr>
        <w:spacing w:before="60"/>
        <w:ind w:left="426"/>
        <w:rPr>
          <w:sz w:val="24"/>
          <w:szCs w:val="24"/>
        </w:rPr>
      </w:pPr>
      <w:r w:rsidRPr="00652497">
        <w:rPr>
          <w:sz w:val="24"/>
          <w:szCs w:val="24"/>
        </w:rPr>
        <w:t xml:space="preserve">а) </w:t>
      </w:r>
      <w:r w:rsidR="00544C3D" w:rsidRPr="00652497">
        <w:rPr>
          <w:sz w:val="24"/>
          <w:szCs w:val="24"/>
        </w:rPr>
        <w:t>П</w:t>
      </w:r>
      <w:r w:rsidRPr="00652497">
        <w:rPr>
          <w:sz w:val="24"/>
          <w:szCs w:val="24"/>
        </w:rPr>
        <w:t xml:space="preserve">оручение было исполнено на торгах организатора торговли на основе заявок на покупку и заявок на продажу ценных бумаг 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 </w:t>
      </w:r>
    </w:p>
    <w:p w14:paraId="48B10E6A" w14:textId="4CDA7468" w:rsidR="008B3BF5" w:rsidRPr="00652497" w:rsidRDefault="00810FBC" w:rsidP="00B8732B">
      <w:pPr>
        <w:spacing w:before="60"/>
        <w:ind w:left="426"/>
        <w:rPr>
          <w:sz w:val="24"/>
          <w:szCs w:val="24"/>
        </w:rPr>
      </w:pPr>
      <w:r w:rsidRPr="00652497">
        <w:rPr>
          <w:sz w:val="24"/>
          <w:szCs w:val="24"/>
        </w:rPr>
        <w:t xml:space="preserve">б) из существа </w:t>
      </w:r>
      <w:r w:rsidR="003D057C" w:rsidRPr="00652497">
        <w:rPr>
          <w:sz w:val="24"/>
          <w:szCs w:val="24"/>
        </w:rPr>
        <w:t>П</w:t>
      </w:r>
      <w:r w:rsidRPr="00652497">
        <w:rPr>
          <w:sz w:val="24"/>
          <w:szCs w:val="24"/>
        </w:rPr>
        <w:t xml:space="preserve">оручения, Регламента или характеристик финансового инструмента, в отношении которого было дано </w:t>
      </w:r>
      <w:r w:rsidR="003D057C" w:rsidRPr="00652497">
        <w:rPr>
          <w:sz w:val="24"/>
          <w:szCs w:val="24"/>
        </w:rPr>
        <w:t>П</w:t>
      </w:r>
      <w:r w:rsidRPr="00652497">
        <w:rPr>
          <w:sz w:val="24"/>
          <w:szCs w:val="24"/>
        </w:rPr>
        <w:t xml:space="preserve">оручение, следовала обязанность Банка исполнить это </w:t>
      </w:r>
      <w:r w:rsidR="003D057C" w:rsidRPr="00652497">
        <w:rPr>
          <w:sz w:val="24"/>
          <w:szCs w:val="24"/>
        </w:rPr>
        <w:t>П</w:t>
      </w:r>
      <w:r w:rsidRPr="00652497">
        <w:rPr>
          <w:sz w:val="24"/>
          <w:szCs w:val="24"/>
        </w:rPr>
        <w:t>оручение не иначе как на торгах указанного организатора торговли.</w:t>
      </w:r>
    </w:p>
    <w:p w14:paraId="4B82E754" w14:textId="77777777" w:rsidR="00F119FA" w:rsidRPr="00652497" w:rsidRDefault="00F119FA" w:rsidP="00B8732B">
      <w:pPr>
        <w:pStyle w:val="28"/>
        <w:keepNext w:val="0"/>
        <w:keepLines w:val="0"/>
        <w:numPr>
          <w:ilvl w:val="1"/>
          <w:numId w:val="2"/>
        </w:numPr>
        <w:spacing w:before="0"/>
        <w:ind w:left="0" w:firstLine="0"/>
        <w:outlineLvl w:val="9"/>
      </w:pPr>
      <w:r w:rsidRPr="00652497">
        <w:t>Банк имеет право исполнить любое Поручение путем совершения нескольких Сделок, если иных инструкций не содержится в самом Поручении Клиента.</w:t>
      </w:r>
    </w:p>
    <w:p w14:paraId="77F14DCA" w14:textId="77777777" w:rsidR="000A34A6" w:rsidRPr="00652497" w:rsidRDefault="000A34A6" w:rsidP="00B8732B">
      <w:pPr>
        <w:pStyle w:val="28"/>
        <w:keepNext w:val="0"/>
        <w:keepLines w:val="0"/>
        <w:numPr>
          <w:ilvl w:val="1"/>
          <w:numId w:val="2"/>
        </w:numPr>
        <w:spacing w:before="0"/>
        <w:ind w:left="0" w:firstLine="0"/>
        <w:outlineLvl w:val="9"/>
      </w:pPr>
      <w:r w:rsidRPr="00652497">
        <w:t xml:space="preserve">Поручения, в тексте которых не содержится указания на Торговую систему, исполняются Банком путем совершения </w:t>
      </w:r>
      <w:r w:rsidR="007A5606" w:rsidRPr="00652497">
        <w:t>С</w:t>
      </w:r>
      <w:r w:rsidRPr="00652497">
        <w:t xml:space="preserve">делки в любой доступной Торговой системе или на </w:t>
      </w:r>
      <w:r w:rsidR="00115FEA" w:rsidRPr="00652497">
        <w:t xml:space="preserve">Внебиржевом </w:t>
      </w:r>
      <w:r w:rsidRPr="00652497">
        <w:t>рынке.</w:t>
      </w:r>
    </w:p>
    <w:p w14:paraId="7F423B23" w14:textId="77777777" w:rsidR="000A34A6" w:rsidRPr="00652497" w:rsidRDefault="000A34A6" w:rsidP="000F256C">
      <w:pPr>
        <w:pStyle w:val="28"/>
        <w:keepNext w:val="0"/>
        <w:keepLines w:val="0"/>
        <w:numPr>
          <w:ilvl w:val="1"/>
          <w:numId w:val="2"/>
        </w:numPr>
        <w:spacing w:before="0"/>
        <w:ind w:left="0" w:firstLine="0"/>
        <w:outlineLvl w:val="9"/>
      </w:pPr>
      <w:r w:rsidRPr="00652497">
        <w:t>Все Поручения исполняются Банком в порядке поступления от Клиентов, при этом Поручения</w:t>
      </w:r>
      <w:r w:rsidR="00301753" w:rsidRPr="00652497">
        <w:t xml:space="preserve"> одного типа</w:t>
      </w:r>
      <w:r w:rsidRPr="00652497">
        <w:t xml:space="preserve">, поступившие до начала </w:t>
      </w:r>
      <w:r w:rsidR="007730BF" w:rsidRPr="00652497">
        <w:t>Т</w:t>
      </w:r>
      <w:r w:rsidRPr="00652497">
        <w:t>орговой сессии (открытия рынка)</w:t>
      </w:r>
      <w:r w:rsidR="00301753" w:rsidRPr="00652497">
        <w:t xml:space="preserve"> от разных Клиентов</w:t>
      </w:r>
      <w:r w:rsidRPr="00652497">
        <w:t xml:space="preserve">, считаются поступившими одновременно. </w:t>
      </w:r>
      <w:r w:rsidR="00301753" w:rsidRPr="00652497">
        <w:t xml:space="preserve">Такие </w:t>
      </w:r>
      <w:r w:rsidRPr="00652497">
        <w:t xml:space="preserve">Поручения, исполняются Банком </w:t>
      </w:r>
      <w:r w:rsidR="00301753" w:rsidRPr="00652497">
        <w:t xml:space="preserve">единым пакетом, а если правилами ТС пакетное исполнение Поручений не предусмотрено- </w:t>
      </w:r>
      <w:r w:rsidRPr="00652497">
        <w:t>в очередности, определяемой Банком по собственному усмотрению.</w:t>
      </w:r>
    </w:p>
    <w:p w14:paraId="2AE39831" w14:textId="4214AF57" w:rsidR="00AD6AD0" w:rsidRPr="00652497" w:rsidRDefault="00AD6AD0" w:rsidP="00B8732B">
      <w:pPr>
        <w:pStyle w:val="28"/>
        <w:keepNext w:val="0"/>
        <w:keepLines w:val="0"/>
        <w:numPr>
          <w:ilvl w:val="1"/>
          <w:numId w:val="2"/>
        </w:numPr>
        <w:spacing w:before="0"/>
        <w:ind w:left="0" w:firstLine="0"/>
        <w:outlineLvl w:val="9"/>
      </w:pPr>
      <w:r w:rsidRPr="00652497">
        <w:t xml:space="preserve">Поручения, принятые </w:t>
      </w:r>
      <w:r w:rsidR="00EE5A44" w:rsidRPr="00652497">
        <w:t>от Клиентов,</w:t>
      </w:r>
      <w:r w:rsidR="004915E3" w:rsidRPr="00652497">
        <w:t xml:space="preserve"> </w:t>
      </w:r>
      <w:r w:rsidRPr="00652497">
        <w:t>исполняются Банком с учетом требований и ограничений, предусмотренных действующим Законодательством.</w:t>
      </w:r>
    </w:p>
    <w:p w14:paraId="7852479F" w14:textId="77777777" w:rsidR="00AD3B82" w:rsidRPr="00652497" w:rsidRDefault="00AD3B82" w:rsidP="00B8732B">
      <w:pPr>
        <w:pStyle w:val="28"/>
        <w:keepNext w:val="0"/>
        <w:keepLines w:val="0"/>
        <w:numPr>
          <w:ilvl w:val="1"/>
          <w:numId w:val="2"/>
        </w:numPr>
        <w:tabs>
          <w:tab w:val="num" w:pos="567"/>
        </w:tabs>
        <w:spacing w:before="0"/>
        <w:ind w:left="0" w:firstLine="0"/>
        <w:outlineLvl w:val="9"/>
        <w:rPr>
          <w:bCs w:val="0"/>
        </w:rPr>
      </w:pPr>
      <w:r w:rsidRPr="00652497">
        <w:rPr>
          <w:bCs w:val="0"/>
        </w:rPr>
        <w:t xml:space="preserve">Банк вправе исполнить любое Поручение Клиента по частям до конца </w:t>
      </w:r>
      <w:r w:rsidR="00562799" w:rsidRPr="00652497">
        <w:rPr>
          <w:bCs w:val="0"/>
        </w:rPr>
        <w:t>срока действия Поручения Клиента</w:t>
      </w:r>
      <w:r w:rsidR="00542E1E" w:rsidRPr="00652497">
        <w:rPr>
          <w:bCs w:val="0"/>
        </w:rPr>
        <w:t xml:space="preserve"> или частично в случае невозможности исполнения Поручения в полном объеме</w:t>
      </w:r>
      <w:r w:rsidRPr="00652497">
        <w:rPr>
          <w:bCs w:val="0"/>
        </w:rPr>
        <w:t>.</w:t>
      </w:r>
    </w:p>
    <w:p w14:paraId="079284F8" w14:textId="77777777" w:rsidR="000A34A6" w:rsidRPr="00652497" w:rsidRDefault="000A34A6" w:rsidP="00B8732B">
      <w:pPr>
        <w:pStyle w:val="28"/>
        <w:keepNext w:val="0"/>
        <w:keepLines w:val="0"/>
        <w:numPr>
          <w:ilvl w:val="1"/>
          <w:numId w:val="2"/>
        </w:numPr>
        <w:tabs>
          <w:tab w:val="num" w:pos="567"/>
        </w:tabs>
        <w:spacing w:before="0"/>
        <w:ind w:left="0" w:firstLine="0"/>
        <w:outlineLvl w:val="9"/>
        <w:rPr>
          <w:b/>
          <w:bCs w:val="0"/>
        </w:rPr>
      </w:pPr>
      <w:r w:rsidRPr="00652497">
        <w:t xml:space="preserve">Рыночные Поручения </w:t>
      </w:r>
      <w:r w:rsidR="00225734" w:rsidRPr="00652497">
        <w:t xml:space="preserve">исполняются Банком </w:t>
      </w:r>
      <w:r w:rsidR="00225734" w:rsidRPr="00652497">
        <w:rPr>
          <w:bCs w:val="0"/>
        </w:rPr>
        <w:t>только путем выставления в ТС в момент времени, когда наступила очередь исполнения этого Поручения, заявки, которая адресована (информация о которых раскрывается) всем участникам ТС,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r w:rsidR="005B6362" w:rsidRPr="00652497">
        <w:rPr>
          <w:bCs w:val="0"/>
        </w:rPr>
        <w:t xml:space="preserve"> в ТС</w:t>
      </w:r>
      <w:r w:rsidRPr="00652497">
        <w:rPr>
          <w:b/>
          <w:bCs w:val="0"/>
        </w:rPr>
        <w:t>.</w:t>
      </w:r>
    </w:p>
    <w:p w14:paraId="1B03C848" w14:textId="77777777" w:rsidR="000A34A6" w:rsidRPr="00652497" w:rsidRDefault="00B14FF6" w:rsidP="00B8732B">
      <w:pPr>
        <w:pStyle w:val="28"/>
        <w:keepNext w:val="0"/>
        <w:keepLines w:val="0"/>
        <w:numPr>
          <w:ilvl w:val="1"/>
          <w:numId w:val="2"/>
        </w:numPr>
        <w:tabs>
          <w:tab w:val="num" w:pos="567"/>
        </w:tabs>
        <w:spacing w:before="0"/>
        <w:ind w:left="0" w:firstLine="0"/>
        <w:outlineLvl w:val="9"/>
      </w:pPr>
      <w:r w:rsidRPr="00652497">
        <w:t>Е</w:t>
      </w:r>
      <w:r w:rsidR="000A34A6" w:rsidRPr="00652497">
        <w:t xml:space="preserve">сли в какой-либо момент </w:t>
      </w:r>
      <w:r w:rsidR="00A5151F" w:rsidRPr="00652497">
        <w:t>Т</w:t>
      </w:r>
      <w:r w:rsidR="000A34A6" w:rsidRPr="00652497">
        <w:t>орговой сессии на рынке имеет место значительный «спрэд» котировок, т.е. разница между лучшими ценами спроса и предложения станет более 10</w:t>
      </w:r>
      <w:r w:rsidR="007730BF" w:rsidRPr="00652497">
        <w:t> </w:t>
      </w:r>
      <w:r w:rsidR="000A34A6" w:rsidRPr="00652497">
        <w:t>%, то Банк</w:t>
      </w:r>
      <w:r w:rsidR="00130143" w:rsidRPr="00652497">
        <w:t xml:space="preserve"> </w:t>
      </w:r>
      <w:r w:rsidR="000A34A6" w:rsidRPr="00652497">
        <w:t>вправе, если сочтет, что это в интересах Клиента, задержать начало исполнения Поручений на срок до 30 минут, если только Клиент</w:t>
      </w:r>
      <w:r w:rsidR="00A5151F" w:rsidRPr="00652497">
        <w:t>ом</w:t>
      </w:r>
      <w:r w:rsidR="000A34A6" w:rsidRPr="00652497">
        <w:t xml:space="preserve"> не будет </w:t>
      </w:r>
      <w:r w:rsidR="00A5151F" w:rsidRPr="00652497">
        <w:t>предъявлено требование в письменной форме о немедленном исполнении Поручения в ТС</w:t>
      </w:r>
      <w:r w:rsidR="000A34A6" w:rsidRPr="00652497">
        <w:t>.</w:t>
      </w:r>
    </w:p>
    <w:p w14:paraId="7B272FBE" w14:textId="77777777" w:rsidR="000A34A6" w:rsidRPr="00652497" w:rsidRDefault="000A34A6" w:rsidP="00B8732B">
      <w:pPr>
        <w:pStyle w:val="28"/>
        <w:keepNext w:val="0"/>
        <w:keepLines w:val="0"/>
        <w:numPr>
          <w:ilvl w:val="1"/>
          <w:numId w:val="2"/>
        </w:numPr>
        <w:tabs>
          <w:tab w:val="num" w:pos="0"/>
        </w:tabs>
        <w:spacing w:before="0"/>
        <w:ind w:left="0" w:firstLine="0"/>
        <w:outlineLvl w:val="9"/>
      </w:pPr>
      <w:r w:rsidRPr="00652497">
        <w:t xml:space="preserve">Лимитированные Поручения исполняются Банком в зависимости от текущего состояния </w:t>
      </w:r>
      <w:r w:rsidR="00411E07" w:rsidRPr="00652497">
        <w:t xml:space="preserve">финансового </w:t>
      </w:r>
      <w:r w:rsidRPr="00652497">
        <w:t xml:space="preserve">рынка </w:t>
      </w:r>
      <w:r w:rsidR="00411E07" w:rsidRPr="00652497">
        <w:t>по одному из следующих вариантов</w:t>
      </w:r>
      <w:r w:rsidRPr="00652497">
        <w:t>:</w:t>
      </w:r>
    </w:p>
    <w:p w14:paraId="295F9811" w14:textId="77777777" w:rsidR="009C6C3C" w:rsidRPr="00652497" w:rsidRDefault="009C6C3C" w:rsidP="005106DC">
      <w:pPr>
        <w:pStyle w:val="ac"/>
        <w:numPr>
          <w:ilvl w:val="0"/>
          <w:numId w:val="16"/>
        </w:numPr>
        <w:ind w:left="0" w:firstLine="0"/>
        <w:rPr>
          <w:rFonts w:ascii="Times New Roman" w:hAnsi="Times New Roman"/>
        </w:rPr>
      </w:pPr>
      <w:r w:rsidRPr="00652497">
        <w:rPr>
          <w:rFonts w:ascii="Times New Roman" w:hAnsi="Times New Roman"/>
        </w:rPr>
        <w:t xml:space="preserve">путем принятия Банком выставленной другим участником ТС встречной заявки на совершение Сделки; </w:t>
      </w:r>
    </w:p>
    <w:p w14:paraId="53598A62" w14:textId="77777777" w:rsidR="009C6C3C" w:rsidRPr="00652497" w:rsidRDefault="009C6C3C" w:rsidP="005106DC">
      <w:pPr>
        <w:pStyle w:val="ac"/>
        <w:numPr>
          <w:ilvl w:val="0"/>
          <w:numId w:val="16"/>
        </w:numPr>
        <w:ind w:left="0" w:firstLine="0"/>
        <w:rPr>
          <w:rFonts w:ascii="Times New Roman" w:hAnsi="Times New Roman"/>
        </w:rPr>
      </w:pPr>
      <w:r w:rsidRPr="00652497">
        <w:rPr>
          <w:rFonts w:ascii="Times New Roman" w:hAnsi="Times New Roman"/>
        </w:rPr>
        <w:t>путем выставления Банком собственной заявки на заключение Сделки</w:t>
      </w:r>
      <w:r w:rsidR="000F619F" w:rsidRPr="00652497">
        <w:rPr>
          <w:rFonts w:ascii="Times New Roman" w:hAnsi="Times New Roman"/>
        </w:rPr>
        <w:t>.</w:t>
      </w:r>
    </w:p>
    <w:p w14:paraId="2D1EB303" w14:textId="77777777"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Поручения, поданные для исполнения </w:t>
      </w:r>
      <w:r w:rsidR="001400BA" w:rsidRPr="00652497">
        <w:t>в ТС на торгах</w:t>
      </w:r>
      <w:r w:rsidRPr="00652497">
        <w:t>, проводимы</w:t>
      </w:r>
      <w:r w:rsidR="00FA53DA" w:rsidRPr="00652497">
        <w:t>х</w:t>
      </w:r>
      <w:r w:rsidRPr="00652497">
        <w:t xml:space="preserve"> по типу аукциона</w:t>
      </w:r>
      <w:r w:rsidR="00DE7381" w:rsidRPr="00652497">
        <w:t>,</w:t>
      </w:r>
      <w:r w:rsidRPr="00652497">
        <w:t xml:space="preserve"> </w:t>
      </w:r>
      <w:r w:rsidR="009C076D" w:rsidRPr="00652497">
        <w:lastRenderedPageBreak/>
        <w:t>или на специальн</w:t>
      </w:r>
      <w:r w:rsidR="00FA53DA" w:rsidRPr="00652497">
        <w:t>ой</w:t>
      </w:r>
      <w:r w:rsidR="009C076D" w:rsidRPr="00652497">
        <w:t xml:space="preserve"> торгов</w:t>
      </w:r>
      <w:r w:rsidR="00FA53DA" w:rsidRPr="00652497">
        <w:t>ой</w:t>
      </w:r>
      <w:r w:rsidR="009C076D" w:rsidRPr="00652497">
        <w:t xml:space="preserve"> сесси</w:t>
      </w:r>
      <w:r w:rsidR="00FA53DA" w:rsidRPr="00652497">
        <w:t>и</w:t>
      </w:r>
      <w:r w:rsidR="009C076D" w:rsidRPr="00652497">
        <w:t>, проводим</w:t>
      </w:r>
      <w:r w:rsidR="00FA53DA" w:rsidRPr="00652497">
        <w:t>ой</w:t>
      </w:r>
      <w:r w:rsidR="009C076D" w:rsidRPr="00652497">
        <w:t xml:space="preserve"> по особым правилам</w:t>
      </w:r>
      <w:r w:rsidR="00FA53DA" w:rsidRPr="00652497">
        <w:t xml:space="preserve"> ТС</w:t>
      </w:r>
      <w:r w:rsidR="009C076D" w:rsidRPr="00652497">
        <w:t xml:space="preserve">, </w:t>
      </w:r>
      <w:r w:rsidRPr="00652497">
        <w:t>исполняются все одновременно в соответствии с регламентом его проведения</w:t>
      </w:r>
      <w:r w:rsidR="009C076D" w:rsidRPr="00652497">
        <w:t xml:space="preserve"> или, соответственно, правилам специальной торговой сессии</w:t>
      </w:r>
      <w:r w:rsidRPr="00652497">
        <w:t>. Частичное исполнение Банком Поручения, подаваемого для исполнения на аукционе</w:t>
      </w:r>
      <w:r w:rsidR="009C076D" w:rsidRPr="00652497">
        <w:t xml:space="preserve"> или на специальной торговой сессии</w:t>
      </w:r>
      <w:r w:rsidRPr="00652497">
        <w:t>, допускается только в случаях, когда возможность частичного исполнения Поручений предусмотрена правилами проведения аукциона</w:t>
      </w:r>
      <w:r w:rsidR="009C076D" w:rsidRPr="00652497">
        <w:t xml:space="preserve"> или, соответственно, правилам специальной торговой сессии</w:t>
      </w:r>
      <w:r w:rsidRPr="00652497">
        <w:t>.</w:t>
      </w:r>
    </w:p>
    <w:p w14:paraId="0DC632AA" w14:textId="36722D54"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Подтверждение исполнения или неисполнения Поручения в течение </w:t>
      </w:r>
      <w:r w:rsidR="00A5151F" w:rsidRPr="00652497">
        <w:t xml:space="preserve">Торгового </w:t>
      </w:r>
      <w:r w:rsidRPr="00652497">
        <w:t xml:space="preserve">дня производится на </w:t>
      </w:r>
      <w:r w:rsidR="009C076D" w:rsidRPr="00652497">
        <w:t xml:space="preserve">основании </w:t>
      </w:r>
      <w:r w:rsidRPr="00652497">
        <w:t>запрос</w:t>
      </w:r>
      <w:r w:rsidR="009C076D" w:rsidRPr="00652497">
        <w:t>а</w:t>
      </w:r>
      <w:r w:rsidRPr="00652497">
        <w:t xml:space="preserve"> Клиента. Запрос и подтверждение осуществляются устно по телефонам, указанным в </w:t>
      </w:r>
      <w:r w:rsidR="00004342" w:rsidRPr="00652497">
        <w:t>сайте Банк</w:t>
      </w:r>
      <w:r w:rsidRPr="00652497">
        <w:t xml:space="preserve"> для подачи Поручений с соблюдением прочих правил, предусмотренных Приложением №</w:t>
      </w:r>
      <w:r w:rsidR="00B605A3" w:rsidRPr="00652497">
        <w:t>12</w:t>
      </w:r>
      <w:r w:rsidRPr="00652497">
        <w:t xml:space="preserve"> Регламент</w:t>
      </w:r>
      <w:r w:rsidR="00452498" w:rsidRPr="00652497">
        <w:t>а</w:t>
      </w:r>
      <w:r w:rsidRPr="00652497">
        <w:t xml:space="preserve">. </w:t>
      </w:r>
    </w:p>
    <w:p w14:paraId="07925C8F" w14:textId="7764D1AE" w:rsidR="000A34A6" w:rsidRPr="00652497" w:rsidRDefault="000A34A6" w:rsidP="00B8732B">
      <w:pPr>
        <w:pStyle w:val="28"/>
        <w:keepNext w:val="0"/>
        <w:keepLines w:val="0"/>
        <w:numPr>
          <w:ilvl w:val="1"/>
          <w:numId w:val="2"/>
        </w:numPr>
        <w:tabs>
          <w:tab w:val="num" w:pos="567"/>
        </w:tabs>
        <w:spacing w:before="0"/>
        <w:ind w:left="0" w:firstLine="0"/>
        <w:outlineLvl w:val="9"/>
      </w:pPr>
      <w:r w:rsidRPr="00652497">
        <w:t xml:space="preserve">Подтверждение </w:t>
      </w:r>
      <w:r w:rsidR="009140FC" w:rsidRPr="00652497">
        <w:t xml:space="preserve">Сделок </w:t>
      </w:r>
      <w:r w:rsidRPr="00652497">
        <w:t xml:space="preserve">также может осуществляться Банком путем рассылки почтой, </w:t>
      </w:r>
      <w:r w:rsidR="00452498" w:rsidRPr="00652497">
        <w:t>электронной почт</w:t>
      </w:r>
      <w:r w:rsidR="00C96B1D" w:rsidRPr="00652497">
        <w:t>ой</w:t>
      </w:r>
      <w:r w:rsidRPr="00652497">
        <w:t xml:space="preserve">, или </w:t>
      </w:r>
      <w:r w:rsidR="002B1548" w:rsidRPr="00652497">
        <w:t>с</w:t>
      </w:r>
      <w:r w:rsidR="00791041" w:rsidRPr="00652497">
        <w:t xml:space="preserve">истеме </w:t>
      </w:r>
      <w:r w:rsidR="002B1548" w:rsidRPr="00652497">
        <w:t>ДБО</w:t>
      </w:r>
      <w:r w:rsidRPr="00652497">
        <w:t xml:space="preserve"> в соответствии с настоящим Регламентом</w:t>
      </w:r>
      <w:r w:rsidR="00C9198A" w:rsidRPr="00652497">
        <w:t xml:space="preserve"> и с учетом </w:t>
      </w:r>
      <w:r w:rsidR="005150EF" w:rsidRPr="00652497">
        <w:t>положений</w:t>
      </w:r>
      <w:r w:rsidR="00452498" w:rsidRPr="00652497">
        <w:t>,</w:t>
      </w:r>
      <w:r w:rsidR="005150EF" w:rsidRPr="00652497">
        <w:t xml:space="preserve"> установленных в Приложении №</w:t>
      </w:r>
      <w:r w:rsidR="00B605A3" w:rsidRPr="00652497">
        <w:t>12</w:t>
      </w:r>
      <w:r w:rsidR="005150EF" w:rsidRPr="00652497">
        <w:t xml:space="preserve"> Регламент</w:t>
      </w:r>
      <w:r w:rsidR="00452498" w:rsidRPr="00652497">
        <w:t>а,</w:t>
      </w:r>
      <w:r w:rsidRPr="00652497">
        <w:t xml:space="preserve"> </w:t>
      </w:r>
      <w:r w:rsidR="00452498" w:rsidRPr="00652497">
        <w:t>п</w:t>
      </w:r>
      <w:r w:rsidRPr="00652497">
        <w:t xml:space="preserve">одтверждением Клиенту является </w:t>
      </w:r>
      <w:r w:rsidR="00452498" w:rsidRPr="00652497">
        <w:t>о</w:t>
      </w:r>
      <w:r w:rsidRPr="00652497">
        <w:t>тчет, отправленный Банком Клиенту в соответствии с требованиями настоящего Регламента.</w:t>
      </w:r>
    </w:p>
    <w:p w14:paraId="14F5814A" w14:textId="77777777" w:rsidR="000A34A6" w:rsidRPr="00652497" w:rsidRDefault="00A03F7C" w:rsidP="00B8732B">
      <w:pPr>
        <w:pStyle w:val="28"/>
        <w:keepNext w:val="0"/>
        <w:keepLines w:val="0"/>
        <w:numPr>
          <w:ilvl w:val="1"/>
          <w:numId w:val="2"/>
        </w:numPr>
        <w:tabs>
          <w:tab w:val="num" w:pos="567"/>
        </w:tabs>
        <w:spacing w:before="0"/>
        <w:ind w:left="0" w:firstLine="0"/>
        <w:outlineLvl w:val="9"/>
      </w:pPr>
      <w:r w:rsidRPr="00652497">
        <w:t xml:space="preserve">Поручение Клиента может быть отозвано </w:t>
      </w:r>
      <w:r w:rsidRPr="00652497">
        <w:rPr>
          <w:u w:val="single"/>
        </w:rPr>
        <w:t>только</w:t>
      </w:r>
      <w:r w:rsidRPr="00652497">
        <w:t xml:space="preserve"> до момента его исполнения Банком. </w:t>
      </w:r>
      <w:r w:rsidR="000A34A6" w:rsidRPr="00652497">
        <w:t>При принятии Клиентом решения об отмене Поручения он должен немедленно известить об этом Банк в письменной форме.</w:t>
      </w:r>
    </w:p>
    <w:p w14:paraId="296DB539" w14:textId="77777777" w:rsidR="006463B2" w:rsidRPr="00652497" w:rsidRDefault="00D44A8D" w:rsidP="00B8732B">
      <w:pPr>
        <w:pStyle w:val="28"/>
        <w:keepNext w:val="0"/>
        <w:keepLines w:val="0"/>
        <w:numPr>
          <w:ilvl w:val="1"/>
          <w:numId w:val="2"/>
        </w:numPr>
        <w:tabs>
          <w:tab w:val="num" w:pos="567"/>
        </w:tabs>
        <w:spacing w:before="0"/>
        <w:ind w:left="0" w:firstLine="0"/>
        <w:outlineLvl w:val="9"/>
      </w:pPr>
      <w:r w:rsidRPr="00652497">
        <w:t>Банк оставляет за собой право отказать в приёме и/или в исполнении Поручения Клиента, если это Поручение на заключение сделки в режиме переговорных сделок (РПС).</w:t>
      </w:r>
    </w:p>
    <w:p w14:paraId="70CE0E2A" w14:textId="77777777" w:rsidR="00F65F55" w:rsidRPr="00652497" w:rsidRDefault="00F65F55" w:rsidP="00B8732B">
      <w:pPr>
        <w:pStyle w:val="28"/>
        <w:keepNext w:val="0"/>
        <w:keepLines w:val="0"/>
        <w:numPr>
          <w:ilvl w:val="1"/>
          <w:numId w:val="2"/>
        </w:numPr>
        <w:tabs>
          <w:tab w:val="num" w:pos="567"/>
        </w:tabs>
        <w:spacing w:before="0"/>
        <w:ind w:left="0" w:firstLine="0"/>
        <w:outlineLvl w:val="9"/>
      </w:pPr>
      <w:bookmarkStart w:id="87" w:name="_Toc451056066"/>
      <w:bookmarkStart w:id="88" w:name="_Toc451057408"/>
      <w:bookmarkStart w:id="89" w:name="_Toc451063866"/>
      <w:bookmarkStart w:id="90" w:name="_Toc451073125"/>
      <w:bookmarkStart w:id="91" w:name="_Toc451149537"/>
      <w:bookmarkStart w:id="92" w:name="_Toc451341491"/>
      <w:bookmarkStart w:id="93" w:name="_Toc452183891"/>
      <w:bookmarkStart w:id="94" w:name="_Toc454790607"/>
      <w:bookmarkStart w:id="95" w:name="_Toc455158081"/>
      <w:r w:rsidRPr="00652497">
        <w:t xml:space="preserve">Поручение Клиента объемом менее стандартного лота, установленного </w:t>
      </w:r>
      <w:r w:rsidR="00452498" w:rsidRPr="00652497">
        <w:t>П</w:t>
      </w:r>
      <w:r w:rsidRPr="00652497">
        <w:t xml:space="preserve">равилами ТС, а также Поручение на заключение сделки на </w:t>
      </w:r>
      <w:r w:rsidR="00452498" w:rsidRPr="00652497">
        <w:t>В</w:t>
      </w:r>
      <w:r w:rsidRPr="00652497">
        <w:t xml:space="preserve">небиржевом рынке, исполняется Банком при условии наличия встречного предложения на соответствующий объем в ТС или на </w:t>
      </w:r>
      <w:r w:rsidR="00452498" w:rsidRPr="00652497">
        <w:t>В</w:t>
      </w:r>
      <w:r w:rsidRPr="00652497">
        <w:t>небиржевом рынке соответственно</w:t>
      </w:r>
      <w:r w:rsidR="00E04C1A" w:rsidRPr="00652497">
        <w:t>.</w:t>
      </w:r>
    </w:p>
    <w:p w14:paraId="7AF6DFBA" w14:textId="77777777" w:rsidR="00297269" w:rsidRPr="00652497" w:rsidRDefault="00297269" w:rsidP="00652497">
      <w:pPr>
        <w:pStyle w:val="28"/>
        <w:keepNext w:val="0"/>
        <w:keepLines w:val="0"/>
        <w:tabs>
          <w:tab w:val="num" w:pos="928"/>
        </w:tabs>
        <w:spacing w:before="0"/>
        <w:outlineLvl w:val="9"/>
      </w:pPr>
    </w:p>
    <w:p w14:paraId="730B560E"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96" w:name="_Toc151548161"/>
      <w:bookmarkStart w:id="97" w:name="_Toc151548248"/>
      <w:bookmarkStart w:id="98" w:name="_Toc151548486"/>
      <w:bookmarkStart w:id="99" w:name="_Toc151548487"/>
      <w:bookmarkEnd w:id="96"/>
      <w:bookmarkEnd w:id="97"/>
      <w:bookmarkEnd w:id="98"/>
      <w:r w:rsidRPr="00652497">
        <w:rPr>
          <w:rFonts w:ascii="Times New Roman" w:hAnsi="Times New Roman"/>
          <w:b/>
          <w:sz w:val="24"/>
          <w:szCs w:val="24"/>
        </w:rPr>
        <w:t>УРЕГУЛИРОВАНИЕ СДЕЛОК И РАСЧЕТЫ МЕЖДУ БАНКОМ И КЛИЕНТОМ</w:t>
      </w:r>
      <w:bookmarkEnd w:id="87"/>
      <w:bookmarkEnd w:id="88"/>
      <w:bookmarkEnd w:id="89"/>
      <w:bookmarkEnd w:id="90"/>
      <w:bookmarkEnd w:id="91"/>
      <w:bookmarkEnd w:id="92"/>
      <w:bookmarkEnd w:id="93"/>
      <w:bookmarkEnd w:id="94"/>
      <w:bookmarkEnd w:id="95"/>
      <w:bookmarkEnd w:id="99"/>
      <w:r w:rsidRPr="00652497">
        <w:rPr>
          <w:rFonts w:ascii="Times New Roman" w:hAnsi="Times New Roman"/>
          <w:b/>
          <w:sz w:val="24"/>
          <w:szCs w:val="24"/>
        </w:rPr>
        <w:t xml:space="preserve"> </w:t>
      </w:r>
      <w:bookmarkStart w:id="100" w:name="р10"/>
      <w:bookmarkEnd w:id="100"/>
    </w:p>
    <w:p w14:paraId="7CF68076" w14:textId="77777777" w:rsidR="00DD2713" w:rsidRPr="00652497" w:rsidRDefault="00DD2713" w:rsidP="00652497">
      <w:pPr>
        <w:pStyle w:val="ae"/>
        <w:spacing w:after="120"/>
        <w:ind w:left="697" w:right="340"/>
        <w:outlineLvl w:val="0"/>
        <w:rPr>
          <w:rFonts w:ascii="Times New Roman" w:hAnsi="Times New Roman"/>
          <w:b/>
          <w:sz w:val="24"/>
          <w:szCs w:val="24"/>
        </w:rPr>
      </w:pPr>
    </w:p>
    <w:p w14:paraId="14F157D1" w14:textId="5666B18D" w:rsidR="000A34A6" w:rsidRPr="00652497" w:rsidRDefault="000A34A6" w:rsidP="00222A3F">
      <w:pPr>
        <w:pStyle w:val="28"/>
        <w:keepNext w:val="0"/>
        <w:keepLines w:val="0"/>
        <w:numPr>
          <w:ilvl w:val="1"/>
          <w:numId w:val="2"/>
        </w:numPr>
        <w:tabs>
          <w:tab w:val="num" w:pos="0"/>
        </w:tabs>
        <w:spacing w:before="0"/>
        <w:ind w:left="0" w:firstLine="0"/>
        <w:outlineLvl w:val="9"/>
      </w:pPr>
      <w:r w:rsidRPr="00652497">
        <w:t xml:space="preserve">Поручение на </w:t>
      </w:r>
      <w:r w:rsidR="001400BA" w:rsidRPr="00652497">
        <w:t xml:space="preserve">Сделку </w:t>
      </w:r>
      <w:r w:rsidRPr="00652497">
        <w:t xml:space="preserve">во всех случаях рассматривается Банком и Клиентом в том числе и как поручение Банку провести </w:t>
      </w:r>
      <w:r w:rsidR="00856202" w:rsidRPr="00652497">
        <w:t xml:space="preserve">Урегулирование </w:t>
      </w:r>
      <w:r w:rsidRPr="00652497">
        <w:t>сделки</w:t>
      </w:r>
      <w:r w:rsidR="00DC2471" w:rsidRPr="00652497">
        <w:t>, то есть</w:t>
      </w:r>
      <w:r w:rsidRPr="00652497">
        <w:t xml:space="preserve"> осуществить расчеты по ней в соответствии </w:t>
      </w:r>
      <w:r w:rsidR="00DC2471" w:rsidRPr="00652497">
        <w:t xml:space="preserve">с условиями заключенной </w:t>
      </w:r>
      <w:r w:rsidR="00856202" w:rsidRPr="00652497">
        <w:t xml:space="preserve">Сделки </w:t>
      </w:r>
      <w:r w:rsidR="00DC2471" w:rsidRPr="00652497">
        <w:t xml:space="preserve">и </w:t>
      </w:r>
      <w:r w:rsidRPr="00652497">
        <w:t>положениями настоящего Регламента.</w:t>
      </w:r>
      <w:r w:rsidR="00582844" w:rsidRPr="00652497">
        <w:t xml:space="preserve"> Клиент обязуется обеспечить в дату расчетов по Сделке на Лицевом счете Клиента / </w:t>
      </w:r>
      <w:r w:rsidR="006A71AB" w:rsidRPr="00652497">
        <w:t>Торговом С</w:t>
      </w:r>
      <w:r w:rsidR="00582844" w:rsidRPr="00652497">
        <w:t>чет</w:t>
      </w:r>
      <w:r w:rsidR="006A71AB" w:rsidRPr="00652497">
        <w:t>е</w:t>
      </w:r>
      <w:r w:rsidR="00582844" w:rsidRPr="00652497">
        <w:t xml:space="preserve"> депо Клиента, открытых в Депозитарии Банка, необходимое для Урегулирования соответствующей Сделки количество Инструментов финансового рынка и/или денежных средств.</w:t>
      </w:r>
    </w:p>
    <w:p w14:paraId="09C2A2CE" w14:textId="77777777" w:rsidR="000A34A6" w:rsidRPr="00652497" w:rsidRDefault="000A34A6" w:rsidP="00222A3F">
      <w:pPr>
        <w:pStyle w:val="28"/>
        <w:keepNext w:val="0"/>
        <w:keepLines w:val="0"/>
        <w:numPr>
          <w:ilvl w:val="1"/>
          <w:numId w:val="2"/>
        </w:numPr>
        <w:tabs>
          <w:tab w:val="num" w:pos="567"/>
        </w:tabs>
        <w:spacing w:before="0"/>
        <w:ind w:left="0" w:firstLine="0"/>
        <w:outlineLvl w:val="9"/>
      </w:pPr>
      <w:r w:rsidRPr="00652497">
        <w:t>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заключенным с контрагентом договором.</w:t>
      </w:r>
    </w:p>
    <w:p w14:paraId="0AEC5CF4" w14:textId="39225209" w:rsidR="000A34A6" w:rsidRPr="00652497" w:rsidRDefault="00756596" w:rsidP="00222A3F">
      <w:pPr>
        <w:pStyle w:val="28"/>
        <w:keepNext w:val="0"/>
        <w:keepLines w:val="0"/>
        <w:numPr>
          <w:ilvl w:val="1"/>
          <w:numId w:val="2"/>
        </w:numPr>
        <w:tabs>
          <w:tab w:val="num" w:pos="567"/>
        </w:tabs>
        <w:spacing w:before="0"/>
        <w:ind w:left="0" w:firstLine="0"/>
        <w:outlineLvl w:val="9"/>
      </w:pPr>
      <w:r w:rsidRPr="00652497">
        <w:t>Если в процессе Урегулирования сделки у Банка возникает необходимость получить от Клиента дополнительные документы, последний обязан предоставить оригиналы либо надлежащим образом заверенные копии таких документов, удовлетворяющих требованиям Банка, в течение 1 (одного) рабочего дня с момента предъявления Банком соответствующего требования. Такое требование направляется Банком Клиенту одним из способов для обмена сообщениями, предусмотренных Приложением</w:t>
      </w:r>
      <w:r w:rsidR="00B3701D" w:rsidRPr="00652497">
        <w:t xml:space="preserve"> </w:t>
      </w:r>
      <w:r w:rsidRPr="00652497">
        <w:t>№1</w:t>
      </w:r>
      <w:r w:rsidR="00B605A3" w:rsidRPr="00652497">
        <w:t>2</w:t>
      </w:r>
      <w:r w:rsidRPr="00652497">
        <w:t xml:space="preserve"> к Регламенту, по реквизитам, представленным Клиентом Банку в Анкете Клиента. Банк вправе не осуществлять никаких действий по Урегулированию сделки до предоставления Клиентом указанных в настоящем </w:t>
      </w:r>
      <w:r w:rsidRPr="00652497">
        <w:lastRenderedPageBreak/>
        <w:t>пункте документов. Если в результате несвоевременного предоставления указанных документов Банк понесет убытки, Клиент обязан возместить их в полном объеме.</w:t>
      </w:r>
    </w:p>
    <w:p w14:paraId="28B6C53F" w14:textId="77777777" w:rsidR="000A34A6" w:rsidRPr="00652497" w:rsidRDefault="000A34A6" w:rsidP="00222A3F">
      <w:pPr>
        <w:pStyle w:val="28"/>
        <w:keepNext w:val="0"/>
        <w:keepLines w:val="0"/>
        <w:numPr>
          <w:ilvl w:val="1"/>
          <w:numId w:val="2"/>
        </w:numPr>
        <w:tabs>
          <w:tab w:val="num" w:pos="567"/>
        </w:tabs>
        <w:spacing w:before="0"/>
        <w:ind w:left="0" w:firstLine="0"/>
        <w:outlineLvl w:val="9"/>
      </w:pPr>
      <w:r w:rsidRPr="00652497">
        <w:t xml:space="preserve">Для </w:t>
      </w:r>
      <w:r w:rsidR="00014CFD" w:rsidRPr="00652497">
        <w:t>У</w:t>
      </w:r>
      <w:r w:rsidRPr="00652497">
        <w:t>регулирования сделок</w:t>
      </w:r>
      <w:r w:rsidR="00C627ED" w:rsidRPr="00652497">
        <w:t xml:space="preserve">, совершенных по </w:t>
      </w:r>
      <w:r w:rsidR="00014CFD" w:rsidRPr="00652497">
        <w:t>П</w:t>
      </w:r>
      <w:r w:rsidR="00C627ED" w:rsidRPr="00652497">
        <w:t>оручению Клиента,</w:t>
      </w:r>
      <w:r w:rsidRPr="00652497">
        <w:t xml:space="preserve"> Банк реализует все права и </w:t>
      </w:r>
      <w:r w:rsidR="00C627ED" w:rsidRPr="00652497">
        <w:t xml:space="preserve">за счет Клиента </w:t>
      </w:r>
      <w:r w:rsidRPr="00652497">
        <w:t>исполняет все обязательства, возникшие перед контрагентом (</w:t>
      </w:r>
      <w:r w:rsidR="00D25B30" w:rsidRPr="00652497">
        <w:t>в т</w:t>
      </w:r>
      <w:r w:rsidR="004808EA" w:rsidRPr="00652497">
        <w:t xml:space="preserve">ом </w:t>
      </w:r>
      <w:r w:rsidR="00D25B30" w:rsidRPr="00652497">
        <w:t>ч</w:t>
      </w:r>
      <w:r w:rsidR="004808EA" w:rsidRPr="00652497">
        <w:t>исле</w:t>
      </w:r>
      <w:r w:rsidR="00D25B30" w:rsidRPr="00652497">
        <w:t xml:space="preserve"> перед </w:t>
      </w:r>
      <w:r w:rsidRPr="00652497">
        <w:t>Торговой системой</w:t>
      </w:r>
      <w:r w:rsidR="00D25B30" w:rsidRPr="00652497">
        <w:t>/</w:t>
      </w:r>
      <w:r w:rsidR="00467732" w:rsidRPr="00652497">
        <w:t>К</w:t>
      </w:r>
      <w:r w:rsidR="00D25B30" w:rsidRPr="00652497">
        <w:t>лиринговой организацией</w:t>
      </w:r>
      <w:r w:rsidRPr="00652497">
        <w:t>) и иными третьими лицами (депозитариями, реестр</w:t>
      </w:r>
      <w:r w:rsidR="004808EA" w:rsidRPr="00652497">
        <w:t>одержателями</w:t>
      </w:r>
      <w:r w:rsidR="00D25B30" w:rsidRPr="00652497">
        <w:t>, расчётными организациями</w:t>
      </w:r>
      <w:r w:rsidR="00856202" w:rsidRPr="00652497">
        <w:t>, иными организациями</w:t>
      </w:r>
      <w:r w:rsidR="004808EA" w:rsidRPr="00652497">
        <w:t>)</w:t>
      </w:r>
      <w:r w:rsidRPr="00652497">
        <w:t>. В частности, Банк производит:</w:t>
      </w:r>
    </w:p>
    <w:p w14:paraId="06B9DC1B" w14:textId="021D1042" w:rsidR="00E54641" w:rsidRPr="00652497" w:rsidRDefault="002133B1" w:rsidP="007307BA">
      <w:pPr>
        <w:pStyle w:val="1-"/>
      </w:pPr>
      <w:r>
        <w:t xml:space="preserve">- </w:t>
      </w:r>
      <w:r w:rsidR="00E54641" w:rsidRPr="00652497">
        <w:t>поставку/прием Инструментов финансового рынка;</w:t>
      </w:r>
    </w:p>
    <w:p w14:paraId="233D9F99" w14:textId="7132E590" w:rsidR="00E54641" w:rsidRPr="00652497" w:rsidRDefault="002133B1" w:rsidP="007307BA">
      <w:pPr>
        <w:pStyle w:val="1-"/>
      </w:pPr>
      <w:r>
        <w:t xml:space="preserve">- </w:t>
      </w:r>
      <w:r w:rsidR="00E54641" w:rsidRPr="00652497">
        <w:t>перечисление/прием денежных средств в оплату Инструментов финансового рынка;</w:t>
      </w:r>
    </w:p>
    <w:p w14:paraId="0E20755F" w14:textId="2A877EE5" w:rsidR="00E54641" w:rsidRPr="00652497" w:rsidRDefault="002133B1" w:rsidP="007307BA">
      <w:pPr>
        <w:pStyle w:val="1-"/>
      </w:pPr>
      <w:r>
        <w:t xml:space="preserve">- </w:t>
      </w:r>
      <w:r w:rsidR="00E54641" w:rsidRPr="00652497">
        <w:t>оплату тарифов и сборов Торговой системы;</w:t>
      </w:r>
    </w:p>
    <w:p w14:paraId="0E436740" w14:textId="0E1BF989" w:rsidR="00E54641" w:rsidRPr="00652497" w:rsidRDefault="002133B1" w:rsidP="007307BA">
      <w:pPr>
        <w:pStyle w:val="1-"/>
      </w:pPr>
      <w:r>
        <w:t xml:space="preserve">- </w:t>
      </w:r>
      <w:r w:rsidR="00E54641" w:rsidRPr="00652497">
        <w:t xml:space="preserve">иные необходимые действия, в соответствии с правилами соответствующих Торговых систем/клиринговых организаций, обычаями делового оборота или условиями заключенной </w:t>
      </w:r>
      <w:r w:rsidR="00014CFD" w:rsidRPr="00652497">
        <w:t>С</w:t>
      </w:r>
      <w:r w:rsidR="00E54641" w:rsidRPr="00652497">
        <w:t>делки с контрагентом.</w:t>
      </w:r>
    </w:p>
    <w:p w14:paraId="25B57910" w14:textId="77777777" w:rsidR="00291DC9" w:rsidRPr="00652497" w:rsidRDefault="00291DC9" w:rsidP="00291DC9">
      <w:pPr>
        <w:pStyle w:val="ac"/>
        <w:spacing w:after="120"/>
        <w:ind w:left="0"/>
        <w:rPr>
          <w:rFonts w:ascii="Times New Roman" w:hAnsi="Times New Roman"/>
        </w:rPr>
      </w:pPr>
      <w:bookmarkStart w:id="101" w:name="_Hlk151480467"/>
      <w:r w:rsidRPr="00652497">
        <w:rPr>
          <w:rFonts w:ascii="Times New Roman" w:hAnsi="Times New Roman"/>
        </w:rPr>
        <w:t xml:space="preserve">В случае отсутствия на Лицевых счетах Клиента в дату расчетов по Сделке необходимого количества денежных средств в рублях, требуемого для проведения Банком расчетов по заключенной Сделке, Клиент настоящим поручает Банку при наличии на иных Лицевых счетах Клиента, открытых в рамках Соглашения, остатков денежных средств в  рублях без дополнительного поручения Клиента (заранее данный акцепт) списать необходимую сумму денежных средств с Лицевого счета Клиента и направить полученные денежные средства на погашение обязательств Клиента по заключенной в интересах Клиента Сделке.  </w:t>
      </w:r>
    </w:p>
    <w:bookmarkEnd w:id="101"/>
    <w:p w14:paraId="113446BC" w14:textId="11323E89" w:rsidR="00FE60A6" w:rsidRPr="00652497" w:rsidRDefault="00222A3F" w:rsidP="007307BA">
      <w:pPr>
        <w:pStyle w:val="1-"/>
      </w:pPr>
      <w:r w:rsidRPr="00652497">
        <w:t xml:space="preserve">10.5. </w:t>
      </w:r>
      <w:r w:rsidR="00FE60A6" w:rsidRPr="00652497">
        <w:t>Если иное не установлено Приложением №</w:t>
      </w:r>
      <w:r w:rsidR="00B605A3" w:rsidRPr="00652497">
        <w:t>13</w:t>
      </w:r>
      <w:r w:rsidR="00FE60A6" w:rsidRPr="00652497">
        <w:t xml:space="preserve"> к Регламенту, то расчеты по </w:t>
      </w:r>
      <w:r w:rsidR="00014CFD" w:rsidRPr="00652497">
        <w:t>С</w:t>
      </w:r>
      <w:r w:rsidR="00FE60A6" w:rsidRPr="00652497">
        <w:t>делкам между Банком и Клиентом производятся не позднее дня, в течение которого производилось Урегулирование сделки с контрагентом.</w:t>
      </w:r>
    </w:p>
    <w:p w14:paraId="1D8A5E2F" w14:textId="77777777" w:rsidR="00FE60A6" w:rsidRPr="00652497" w:rsidRDefault="00FE60A6" w:rsidP="007307BA">
      <w:pPr>
        <w:pStyle w:val="1-"/>
      </w:pPr>
      <w:r w:rsidRPr="00652497">
        <w:t xml:space="preserve">Если условиями договора с контрагентом на Внебиржевом рынке предусмотрено, что поставка и оплата Инструментов финансового рынка производится в разные сроки (не на условиях «поставка против платежа»), то расчеты по </w:t>
      </w:r>
      <w:r w:rsidR="00014CFD" w:rsidRPr="00652497">
        <w:t>С</w:t>
      </w:r>
      <w:r w:rsidRPr="00652497">
        <w:t>делкам проводятся в следующем порядке:</w:t>
      </w:r>
    </w:p>
    <w:p w14:paraId="604BFA47" w14:textId="07239602" w:rsidR="00FE60A6" w:rsidRPr="00652497" w:rsidRDefault="002133B1" w:rsidP="007307BA">
      <w:pPr>
        <w:pStyle w:val="1-"/>
      </w:pPr>
      <w:r>
        <w:t xml:space="preserve">- </w:t>
      </w:r>
      <w:r w:rsidR="00FE60A6" w:rsidRPr="00652497">
        <w:t>в день получения от контрагента/поставки контрагенту ценных бумаг, являющихся предметом Сделки, Банк (или депозитарий Торговой системы) без дополнительных распоряжений Клиента зачисляет/списывает необходимо количество Ценных бумаг по соответствующему Счету депо Клиента;</w:t>
      </w:r>
    </w:p>
    <w:p w14:paraId="5DCD6163" w14:textId="5DC301E9" w:rsidR="00FE60A6" w:rsidRPr="00652497" w:rsidRDefault="002133B1" w:rsidP="007307BA">
      <w:pPr>
        <w:pStyle w:val="1-"/>
      </w:pPr>
      <w:r>
        <w:t xml:space="preserve">- </w:t>
      </w:r>
      <w:r w:rsidR="00FE60A6" w:rsidRPr="00652497">
        <w:t xml:space="preserve">в день перечисления контрагенту/получения от контрагента суммы оплаты сделки и списания расходов по тарифам третьих лиц Банк без дополнительного поручения Клиента списывает или зачисляет эквивалентную сумму по </w:t>
      </w:r>
      <w:r w:rsidR="00841D95" w:rsidRPr="00652497">
        <w:rPr>
          <w:szCs w:val="20"/>
        </w:rPr>
        <w:t>Разделу учета денежных средств Клиента</w:t>
      </w:r>
      <w:r w:rsidR="00FE60A6" w:rsidRPr="00652497">
        <w:t>.</w:t>
      </w:r>
    </w:p>
    <w:p w14:paraId="2B1E0CE0" w14:textId="39BC884D" w:rsidR="00FE60A6" w:rsidRPr="00652497" w:rsidRDefault="00FE60A6" w:rsidP="007307BA">
      <w:pPr>
        <w:pStyle w:val="1-"/>
      </w:pPr>
      <w:r w:rsidRPr="00652497">
        <w:t>Расчеты с Клиентом по суммам собственного вознаграждения Банка за оказание услуг в рамках Соглашения производятся в соответствии с Порядком оплаты услуг на финансовых рынках (Приложение №</w:t>
      </w:r>
      <w:r w:rsidR="00B605A3" w:rsidRPr="00652497">
        <w:t>13</w:t>
      </w:r>
      <w:r w:rsidRPr="00652497">
        <w:t xml:space="preserve"> к Регламенту).</w:t>
      </w:r>
    </w:p>
    <w:p w14:paraId="3AE0B528" w14:textId="549BC252" w:rsidR="00924FD4" w:rsidRPr="00652497" w:rsidRDefault="00FE60A6" w:rsidP="007307BA">
      <w:pPr>
        <w:pStyle w:val="1-"/>
      </w:pPr>
      <w:r w:rsidRPr="00652497">
        <w:t>Если иное не указано в Поручении Клиента на совершение Сделки, то расчеты по Сделкам производятся через Лицевой счет (Лицевые счета)/Счет депо/Торгов</w:t>
      </w:r>
      <w:r w:rsidR="001958EE" w:rsidRPr="00652497">
        <w:t>ый</w:t>
      </w:r>
      <w:r w:rsidRPr="00652497">
        <w:t xml:space="preserve"> счет депо Клиента, открытых в Депозитарии Банка в соответствии с его (их) назначением, названием и номером, подтвержденным в Уведомлении.</w:t>
      </w:r>
    </w:p>
    <w:p w14:paraId="6823E268" w14:textId="77777777" w:rsidR="00CA7679" w:rsidRPr="00652497" w:rsidRDefault="00CA7679" w:rsidP="00222A3F">
      <w:pPr>
        <w:pStyle w:val="ac"/>
        <w:ind w:left="0"/>
        <w:rPr>
          <w:rFonts w:ascii="Times New Roman" w:hAnsi="Times New Roman"/>
        </w:rPr>
      </w:pPr>
    </w:p>
    <w:p w14:paraId="43B196CF" w14:textId="01905A0B" w:rsidR="00FE60A6" w:rsidRPr="00652497" w:rsidRDefault="00FE60A6" w:rsidP="007307BA">
      <w:pPr>
        <w:pStyle w:val="1-"/>
      </w:pPr>
      <w:r w:rsidRPr="00652497">
        <w:t>Клиент вправе до направления Банку Поручения согласовать иной срок для расчетов по Сделке. Согласование производится путем направления Банку Поручения с дополнительными условиями. Изменение стандартного срока для расчетов будет считаться согласованным с Банком, если последний исполнит такое Поручение.</w:t>
      </w:r>
    </w:p>
    <w:p w14:paraId="0EF353AD" w14:textId="5FD22006" w:rsidR="00924FD4" w:rsidRPr="00652497" w:rsidRDefault="00924FD4" w:rsidP="007307BA">
      <w:pPr>
        <w:pStyle w:val="1-"/>
      </w:pPr>
      <w:r w:rsidRPr="00652497">
        <w:lastRenderedPageBreak/>
        <w:t xml:space="preserve">Если к указанному сроку для расчетов по любой Сделке на Позиции Клиента отсутствует необходимое количество Инструментов финансового рынка и/или денежных средств, то Банк вправе приостановить выполнение всех или части принятых от Клиента Поручений и/или осуществить </w:t>
      </w:r>
      <w:r w:rsidR="007254B4" w:rsidRPr="00652497">
        <w:t xml:space="preserve">иные </w:t>
      </w:r>
      <w:r w:rsidRPr="00652497">
        <w:t>действия</w:t>
      </w:r>
      <w:r w:rsidR="007254B4" w:rsidRPr="00652497">
        <w:t xml:space="preserve">, </w:t>
      </w:r>
      <w:r w:rsidR="000C303F" w:rsidRPr="00652497">
        <w:t xml:space="preserve">предусмотренные </w:t>
      </w:r>
      <w:r w:rsidR="00EC32F4" w:rsidRPr="00652497">
        <w:t>Р</w:t>
      </w:r>
      <w:r w:rsidR="000C303F" w:rsidRPr="00652497">
        <w:t>егламентом (</w:t>
      </w:r>
      <w:r w:rsidR="004111CF" w:rsidRPr="00652497">
        <w:t>П</w:t>
      </w:r>
      <w:r w:rsidR="000C303F" w:rsidRPr="00652497">
        <w:t>риложениями к Регламенту)</w:t>
      </w:r>
      <w:r w:rsidRPr="00652497">
        <w:t>.</w:t>
      </w:r>
    </w:p>
    <w:p w14:paraId="02AD4766" w14:textId="52ABB801" w:rsidR="00924FD4" w:rsidRPr="00652497" w:rsidRDefault="00924FD4" w:rsidP="007307BA">
      <w:pPr>
        <w:pStyle w:val="1-"/>
      </w:pPr>
      <w:r w:rsidRPr="00652497">
        <w:t>Присоединяясь к настоящему Регламенту, Клиент полностью соглашается с тем, что Банк при заключении Сделок, осуществляемых в рамках настоящего Регламента за счет Клиента, имеет право, действуя исключительно по своему усмотрению, осуществлять зачет встречных требований и обязательств с третьими лицами по сделкам, заключаемым в рамках настоящего Регламента за счет Клиента. При этом Банк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настоящего Регламента за счет Клиента.</w:t>
      </w:r>
    </w:p>
    <w:p w14:paraId="4C98B373" w14:textId="42E45F8D" w:rsidR="00924FD4" w:rsidRPr="00652497" w:rsidRDefault="00924FD4" w:rsidP="007307BA">
      <w:pPr>
        <w:pStyle w:val="1-"/>
      </w:pPr>
      <w:r w:rsidRPr="00652497">
        <w:t xml:space="preserve">В случаях, перечисленных в настоящем пункте Регламента, обязанностью Клиента является получение или перечисление Дохода по Финансовым инструментам в порядке и на условиях, установленных в настоящем Регламенте. В рамках настоящего Регламента Доходом признается сумма денежных средств (за вычетом налогов, сборов и иных удержаний), полученная от эмитента Финансовых инструментов, выраженная в выплате эмитентом любых дивидендов, процентов, дохода или иного распределения по Финансовым инструментам, являющихся предметом </w:t>
      </w:r>
      <w:r w:rsidR="000F619F" w:rsidRPr="00652497">
        <w:t>С</w:t>
      </w:r>
      <w:r w:rsidRPr="00652497">
        <w:t>делки с контрагентом по заключенному с Банком договору.</w:t>
      </w:r>
    </w:p>
    <w:p w14:paraId="192920BE" w14:textId="77777777" w:rsidR="00924FD4" w:rsidRPr="00652497" w:rsidRDefault="00924FD4" w:rsidP="00222A3F">
      <w:pPr>
        <w:pStyle w:val="ac"/>
        <w:ind w:left="0"/>
        <w:rPr>
          <w:rFonts w:ascii="Times New Roman" w:hAnsi="Times New Roman"/>
          <w:szCs w:val="24"/>
        </w:rPr>
      </w:pPr>
      <w:r w:rsidRPr="00652497">
        <w:rPr>
          <w:rFonts w:ascii="Times New Roman" w:hAnsi="Times New Roman"/>
          <w:szCs w:val="24"/>
        </w:rPr>
        <w:t xml:space="preserve">Перечисление Клиентом Дохода может осуществляться в безакцептном порядке после осуществления эмитентом выплаты Дохода по Ценным бумагам, являющимся предметом </w:t>
      </w:r>
      <w:r w:rsidR="000F619F" w:rsidRPr="00652497">
        <w:rPr>
          <w:rFonts w:ascii="Times New Roman" w:hAnsi="Times New Roman"/>
          <w:szCs w:val="24"/>
        </w:rPr>
        <w:t>С</w:t>
      </w:r>
      <w:r w:rsidRPr="00652497">
        <w:rPr>
          <w:rFonts w:ascii="Times New Roman" w:hAnsi="Times New Roman"/>
          <w:szCs w:val="24"/>
        </w:rPr>
        <w:t>делки.</w:t>
      </w:r>
    </w:p>
    <w:p w14:paraId="59D9DAF6" w14:textId="77777777" w:rsidR="00924FD4" w:rsidRPr="00652497" w:rsidRDefault="00924FD4" w:rsidP="007307BA">
      <w:pPr>
        <w:pStyle w:val="1-"/>
      </w:pPr>
      <w:r w:rsidRPr="00652497">
        <w:t>Клиент признает право Банка на удержание Дохода в размере требования контрагента по Сделке независимо от того:</w:t>
      </w:r>
    </w:p>
    <w:p w14:paraId="15B1E337" w14:textId="5F1E578D" w:rsidR="00924FD4" w:rsidRPr="00652497" w:rsidRDefault="002133B1" w:rsidP="00B5013B">
      <w:pPr>
        <w:pStyle w:val="ac"/>
        <w:ind w:left="0"/>
        <w:rPr>
          <w:rFonts w:ascii="Times New Roman" w:hAnsi="Times New Roman"/>
          <w:szCs w:val="24"/>
        </w:rPr>
      </w:pPr>
      <w:r>
        <w:rPr>
          <w:rFonts w:ascii="Times New Roman" w:hAnsi="Times New Roman"/>
          <w:szCs w:val="24"/>
        </w:rPr>
        <w:t xml:space="preserve">- </w:t>
      </w:r>
      <w:r w:rsidR="00924FD4" w:rsidRPr="00652497">
        <w:rPr>
          <w:rFonts w:ascii="Times New Roman" w:hAnsi="Times New Roman"/>
          <w:szCs w:val="24"/>
        </w:rPr>
        <w:t>возникло ли у Клиента право на получение Дохода по Ценным бумагам,</w:t>
      </w:r>
    </w:p>
    <w:p w14:paraId="64667245" w14:textId="77777777" w:rsidR="00924FD4" w:rsidRPr="00652497" w:rsidRDefault="00924FD4" w:rsidP="00222A3F">
      <w:pPr>
        <w:pStyle w:val="ac"/>
        <w:ind w:left="0"/>
        <w:rPr>
          <w:rFonts w:ascii="Times New Roman" w:hAnsi="Times New Roman"/>
          <w:szCs w:val="24"/>
        </w:rPr>
      </w:pPr>
      <w:r w:rsidRPr="00652497">
        <w:rPr>
          <w:rFonts w:ascii="Times New Roman" w:hAnsi="Times New Roman"/>
          <w:szCs w:val="24"/>
        </w:rPr>
        <w:t>и/или</w:t>
      </w:r>
    </w:p>
    <w:p w14:paraId="493AB13C" w14:textId="5F02CF6E" w:rsidR="00924FD4" w:rsidRPr="00652497" w:rsidRDefault="002133B1" w:rsidP="007307BA">
      <w:pPr>
        <w:pStyle w:val="1-"/>
      </w:pPr>
      <w:r>
        <w:t xml:space="preserve">- </w:t>
      </w:r>
      <w:r w:rsidR="00924FD4" w:rsidRPr="00652497">
        <w:t>был ли фактически получен Клиентом Доход, на который возникло право у Клиента.</w:t>
      </w:r>
    </w:p>
    <w:p w14:paraId="6BAE2169" w14:textId="77777777" w:rsidR="00924FD4" w:rsidRPr="00652497" w:rsidRDefault="00924FD4" w:rsidP="00222A3F">
      <w:pPr>
        <w:pStyle w:val="ac"/>
        <w:ind w:left="0"/>
        <w:rPr>
          <w:rFonts w:ascii="Times New Roman" w:hAnsi="Times New Roman"/>
          <w:szCs w:val="24"/>
        </w:rPr>
      </w:pPr>
      <w:r w:rsidRPr="00652497">
        <w:rPr>
          <w:rFonts w:ascii="Times New Roman" w:hAnsi="Times New Roman"/>
          <w:szCs w:val="24"/>
        </w:rPr>
        <w:t>На основании письменного запроса Клиента Банк предоставляет Клиенту информацию о сумме Дохода, начисленного эмитентом и удержанном Банком.</w:t>
      </w:r>
    </w:p>
    <w:p w14:paraId="1244B873" w14:textId="77777777" w:rsidR="00924FD4" w:rsidRPr="00652497" w:rsidRDefault="00924FD4" w:rsidP="007307BA">
      <w:pPr>
        <w:pStyle w:val="1-"/>
      </w:pPr>
      <w:r w:rsidRPr="00652497">
        <w:t xml:space="preserve">Клиент обязан не позднее следующего рабочего дня после получения требования Банка возвратить Банку Доход для последующей передачи его контрагенту по </w:t>
      </w:r>
      <w:r w:rsidR="00311ECB" w:rsidRPr="00652497">
        <w:t>С</w:t>
      </w:r>
      <w:r w:rsidRPr="00652497">
        <w:t>делке, заключенной по поручению Клиента, если:</w:t>
      </w:r>
    </w:p>
    <w:p w14:paraId="7164DEA1" w14:textId="50D861D5" w:rsidR="00924FD4" w:rsidRPr="00652497" w:rsidRDefault="002133B1" w:rsidP="007307BA">
      <w:pPr>
        <w:pStyle w:val="1-"/>
      </w:pPr>
      <w:r>
        <w:t xml:space="preserve">- </w:t>
      </w:r>
      <w:r w:rsidR="00924FD4" w:rsidRPr="00652497">
        <w:t>условиями договора (</w:t>
      </w:r>
      <w:r w:rsidR="000F619F" w:rsidRPr="00652497">
        <w:t>С</w:t>
      </w:r>
      <w:r w:rsidR="00924FD4" w:rsidRPr="00652497">
        <w:t>делки), заключенного между Банком, исполняющим поручение Клиента в рамках настоящего Регламента на продажу Финансовых инструментов, и контрагентом по заключенному с Банком договору, предусмотрена обязанность продавца по сделке перечислить покупателю (контрагенту) по такой сделке Доход, полученный после заключения Сделки;</w:t>
      </w:r>
    </w:p>
    <w:p w14:paraId="16E515DA" w14:textId="040B2157" w:rsidR="003750F9" w:rsidRPr="00652497" w:rsidRDefault="002133B1" w:rsidP="007307BA">
      <w:pPr>
        <w:pStyle w:val="1-"/>
      </w:pPr>
      <w:r>
        <w:t xml:space="preserve">- </w:t>
      </w:r>
      <w:r w:rsidR="00924FD4" w:rsidRPr="00652497">
        <w:t>эмитент произвел изменение (пересчет) Дохода по ценным бумагам после его выплаты.</w:t>
      </w:r>
    </w:p>
    <w:p w14:paraId="50F970AC" w14:textId="05B06D1E" w:rsidR="00924FD4" w:rsidRPr="00652497" w:rsidRDefault="00924FD4" w:rsidP="007307BA">
      <w:pPr>
        <w:pStyle w:val="1-"/>
      </w:pPr>
      <w:r w:rsidRPr="00652497">
        <w:t>В случаях, перечисленных в настоящем пункте Регламента, обязанностью Клиента является получение или перечисление денежных средств и/или Финансовых инструментов:</w:t>
      </w:r>
    </w:p>
    <w:p w14:paraId="0C645366" w14:textId="4DA3FFE3" w:rsidR="00B15997" w:rsidRPr="00652497" w:rsidRDefault="002133B1" w:rsidP="007307BA">
      <w:pPr>
        <w:pStyle w:val="1-"/>
      </w:pPr>
      <w:bookmarkStart w:id="102" w:name="_Toc451056067"/>
      <w:bookmarkStart w:id="103" w:name="_Toc451057409"/>
      <w:bookmarkStart w:id="104" w:name="_Toc451063867"/>
      <w:bookmarkStart w:id="105" w:name="_Toc451073126"/>
      <w:bookmarkStart w:id="106" w:name="_Toc451149538"/>
      <w:bookmarkStart w:id="107" w:name="_Toc451341493"/>
      <w:bookmarkStart w:id="108" w:name="_Toc452183892"/>
      <w:bookmarkStart w:id="109" w:name="_Toc454790608"/>
      <w:bookmarkStart w:id="110" w:name="_Toc455158082"/>
      <w:r>
        <w:t xml:space="preserve">- </w:t>
      </w:r>
      <w:r w:rsidR="00B15997" w:rsidRPr="00652497">
        <w:t>эмитенту, в случае изменения (пересчета) дохода после его выплаты;</w:t>
      </w:r>
    </w:p>
    <w:p w14:paraId="7FE02C85" w14:textId="46AAB937" w:rsidR="00B15997" w:rsidRPr="00652497" w:rsidRDefault="00A55DAE" w:rsidP="007307BA">
      <w:pPr>
        <w:pStyle w:val="1-"/>
      </w:pPr>
      <w:r w:rsidRPr="00652497">
        <w:t>Банку как стороне Сделки в случае предъявления контраге</w:t>
      </w:r>
      <w:r w:rsidR="00514936" w:rsidRPr="00652497">
        <w:t>н</w:t>
      </w:r>
      <w:r w:rsidRPr="00652497">
        <w:t>том по Сделке требования об уплате компенсационных</w:t>
      </w:r>
      <w:r w:rsidR="003D7840" w:rsidRPr="00652497">
        <w:t xml:space="preserve"> </w:t>
      </w:r>
      <w:r w:rsidRPr="00652497">
        <w:t>взносов).</w:t>
      </w:r>
    </w:p>
    <w:p w14:paraId="5618DA8F" w14:textId="2E9780B6" w:rsidR="0093404F" w:rsidRPr="00652497" w:rsidRDefault="0093404F" w:rsidP="007307BA">
      <w:pPr>
        <w:pStyle w:val="1-"/>
      </w:pPr>
      <w:r w:rsidRPr="00652497">
        <w:lastRenderedPageBreak/>
        <w:t xml:space="preserve">В случае если правилами клиринговой организацией предусмотрено по независящем от Банка причинам совершение </w:t>
      </w:r>
      <w:r w:rsidR="00014CFD" w:rsidRPr="00652497">
        <w:t>С</w:t>
      </w:r>
      <w:r w:rsidRPr="00652497">
        <w:t>делок за счет Клиента</w:t>
      </w:r>
      <w:r w:rsidR="00EE5A44">
        <w:t xml:space="preserve">, </w:t>
      </w:r>
      <w:r w:rsidRPr="00652497">
        <w:t>Клиент настоящим дает Банку длящееся условное поручение на совершение одной или нескольких Сделок на следующих условиях:</w:t>
      </w:r>
    </w:p>
    <w:p w14:paraId="12857DB0" w14:textId="0F017BAD" w:rsidR="0093404F" w:rsidRPr="00652497" w:rsidRDefault="0093404F" w:rsidP="007307BA">
      <w:pPr>
        <w:pStyle w:val="1-"/>
      </w:pPr>
      <w:r w:rsidRPr="00652497">
        <w:t xml:space="preserve">− вид </w:t>
      </w:r>
      <w:r w:rsidR="000F619F" w:rsidRPr="00652497">
        <w:t>С</w:t>
      </w:r>
      <w:r w:rsidRPr="00652497">
        <w:t>делки – продажа/покупка ценных бумаг (определяется в соответствии с правилами клиринга</w:t>
      </w:r>
      <w:r w:rsidR="007724FC" w:rsidRPr="00652497">
        <w:t>)</w:t>
      </w:r>
    </w:p>
    <w:p w14:paraId="26338555" w14:textId="46F24BA7" w:rsidR="0093404F" w:rsidRPr="00652497" w:rsidRDefault="0093404F" w:rsidP="007307BA">
      <w:pPr>
        <w:pStyle w:val="1-"/>
      </w:pPr>
      <w:r w:rsidRPr="00652497">
        <w:t xml:space="preserve">− место заключения – ФР МБ (в зависимости от ТС, где обращается данная ценная бумага); </w:t>
      </w:r>
    </w:p>
    <w:p w14:paraId="218ED0CB" w14:textId="584D1B29" w:rsidR="0093404F" w:rsidRPr="00652497" w:rsidRDefault="0093404F" w:rsidP="007307BA">
      <w:pPr>
        <w:pStyle w:val="1-"/>
      </w:pPr>
      <w:r w:rsidRPr="00652497">
        <w:t xml:space="preserve">− вид, категория (тип), выпуск, транш, серия ценных бумаг, наименование эмитента – определяются в соответствии с правилами клиринга или условиями договора с вышестоящим брокером; </w:t>
      </w:r>
    </w:p>
    <w:p w14:paraId="7EECB716" w14:textId="2AAF464A" w:rsidR="0093404F" w:rsidRPr="00652497" w:rsidRDefault="0093404F" w:rsidP="007307BA">
      <w:pPr>
        <w:pStyle w:val="1-"/>
      </w:pPr>
      <w:r w:rsidRPr="00652497">
        <w:t xml:space="preserve">− количество ценных бумаг– определяются в соответствии с правилами клиринга </w:t>
      </w:r>
    </w:p>
    <w:p w14:paraId="5A38C1CC" w14:textId="1FC78A6E" w:rsidR="0093404F" w:rsidRPr="00652497" w:rsidRDefault="0093404F" w:rsidP="007307BA">
      <w:pPr>
        <w:pStyle w:val="1-"/>
      </w:pPr>
      <w:r w:rsidRPr="00652497">
        <w:t xml:space="preserve">− цена одной ценной бумаги– определяются в соответствии с правилами клиринга </w:t>
      </w:r>
    </w:p>
    <w:p w14:paraId="4E6FA439" w14:textId="45166FC8" w:rsidR="0093404F" w:rsidRPr="00652497" w:rsidRDefault="0093404F" w:rsidP="007307BA">
      <w:pPr>
        <w:pStyle w:val="1-"/>
      </w:pPr>
      <w:r w:rsidRPr="00652497">
        <w:t xml:space="preserve">− дата исполнения обязательств по </w:t>
      </w:r>
      <w:r w:rsidR="000F619F" w:rsidRPr="00652497">
        <w:t>С</w:t>
      </w:r>
      <w:r w:rsidRPr="00652497">
        <w:t xml:space="preserve">делке – определяются в соответствии с правилами клиринга </w:t>
      </w:r>
    </w:p>
    <w:p w14:paraId="2BFBF4E0" w14:textId="77777777" w:rsidR="0093404F" w:rsidRPr="00652497" w:rsidRDefault="0093404F" w:rsidP="007307BA">
      <w:pPr>
        <w:pStyle w:val="1-"/>
      </w:pPr>
      <w:r w:rsidRPr="00652497">
        <w:t xml:space="preserve">− дата и время получения </w:t>
      </w:r>
      <w:r w:rsidR="00140B17" w:rsidRPr="00652497">
        <w:t>П</w:t>
      </w:r>
      <w:r w:rsidRPr="00652497">
        <w:t xml:space="preserve">оручения – дата и время заключения/изменения Соглашения; </w:t>
      </w:r>
    </w:p>
    <w:p w14:paraId="7BEE0ADD" w14:textId="77777777" w:rsidR="0093404F" w:rsidRPr="00652497" w:rsidRDefault="0093404F" w:rsidP="007307BA">
      <w:pPr>
        <w:pStyle w:val="1-"/>
      </w:pPr>
      <w:r w:rsidRPr="00652497">
        <w:t xml:space="preserve">− срок действия </w:t>
      </w:r>
      <w:r w:rsidR="00140B17" w:rsidRPr="00652497">
        <w:t>П</w:t>
      </w:r>
      <w:r w:rsidRPr="00652497">
        <w:t xml:space="preserve">оручения – в течение срока действия Соглашения; </w:t>
      </w:r>
    </w:p>
    <w:p w14:paraId="7623CA26" w14:textId="140CF9B6" w:rsidR="00354652" w:rsidRPr="00652497" w:rsidRDefault="0093404F" w:rsidP="007307BA">
      <w:pPr>
        <w:pStyle w:val="1-"/>
      </w:pPr>
      <w:r w:rsidRPr="00652497">
        <w:t xml:space="preserve">− срок исполнения </w:t>
      </w:r>
      <w:r w:rsidR="00140B17" w:rsidRPr="00652497">
        <w:t>П</w:t>
      </w:r>
      <w:r w:rsidRPr="00652497">
        <w:t>оручения – до конца Торгового дня</w:t>
      </w:r>
      <w:r w:rsidR="004E7D16" w:rsidRPr="00652497">
        <w:t>.</w:t>
      </w:r>
    </w:p>
    <w:p w14:paraId="560F1C66" w14:textId="77777777" w:rsidR="00924FD4" w:rsidRPr="00652497" w:rsidRDefault="00924FD4" w:rsidP="007307BA">
      <w:pPr>
        <w:pStyle w:val="1-"/>
      </w:pPr>
    </w:p>
    <w:p w14:paraId="1CC153FE" w14:textId="77777777" w:rsidR="000A34A6" w:rsidRPr="00652497" w:rsidRDefault="000A34A6" w:rsidP="002D50C9">
      <w:pPr>
        <w:pStyle w:val="ae"/>
        <w:numPr>
          <w:ilvl w:val="0"/>
          <w:numId w:val="2"/>
        </w:numPr>
        <w:spacing w:before="120" w:after="120"/>
        <w:ind w:left="697" w:right="340" w:hanging="357"/>
        <w:jc w:val="center"/>
        <w:outlineLvl w:val="0"/>
        <w:rPr>
          <w:rFonts w:ascii="Times New Roman" w:hAnsi="Times New Roman"/>
          <w:b/>
          <w:sz w:val="24"/>
          <w:szCs w:val="24"/>
        </w:rPr>
      </w:pPr>
      <w:bookmarkStart w:id="111" w:name="_Toc151548488"/>
      <w:r w:rsidRPr="00652497">
        <w:rPr>
          <w:rFonts w:ascii="Times New Roman" w:hAnsi="Times New Roman"/>
          <w:b/>
          <w:sz w:val="24"/>
          <w:szCs w:val="24"/>
        </w:rPr>
        <w:t>ОСОБЕННОСТИ ПРОВЕДЕНИЯ ТОРГОВЫХ ОПЕРАЦИЙ НА ВНЕБИРЖЕВОМ РЫНКЕ</w:t>
      </w:r>
      <w:bookmarkStart w:id="112" w:name="р11"/>
      <w:bookmarkEnd w:id="102"/>
      <w:bookmarkEnd w:id="103"/>
      <w:bookmarkEnd w:id="104"/>
      <w:bookmarkEnd w:id="105"/>
      <w:bookmarkEnd w:id="106"/>
      <w:bookmarkEnd w:id="107"/>
      <w:bookmarkEnd w:id="108"/>
      <w:bookmarkEnd w:id="109"/>
      <w:bookmarkEnd w:id="110"/>
      <w:bookmarkEnd w:id="111"/>
      <w:bookmarkEnd w:id="112"/>
    </w:p>
    <w:p w14:paraId="23F5C42C" w14:textId="77777777" w:rsidR="00DD2713" w:rsidRPr="00652497" w:rsidRDefault="00DD2713" w:rsidP="00652497">
      <w:pPr>
        <w:pStyle w:val="ae"/>
        <w:spacing w:before="120" w:after="120"/>
        <w:ind w:left="697" w:right="340"/>
        <w:outlineLvl w:val="0"/>
        <w:rPr>
          <w:rFonts w:ascii="Times New Roman" w:hAnsi="Times New Roman"/>
          <w:b/>
          <w:sz w:val="24"/>
          <w:szCs w:val="24"/>
        </w:rPr>
      </w:pPr>
    </w:p>
    <w:p w14:paraId="3FBFF012" w14:textId="77777777" w:rsidR="000A34A6" w:rsidRPr="00652497" w:rsidRDefault="000A34A6" w:rsidP="00455A9B">
      <w:pPr>
        <w:pStyle w:val="ac"/>
        <w:numPr>
          <w:ilvl w:val="1"/>
          <w:numId w:val="2"/>
        </w:numPr>
        <w:tabs>
          <w:tab w:val="num" w:pos="0"/>
        </w:tabs>
        <w:ind w:left="0" w:firstLine="0"/>
        <w:rPr>
          <w:rFonts w:ascii="Times New Roman" w:hAnsi="Times New Roman"/>
        </w:rPr>
      </w:pPr>
      <w:r w:rsidRPr="00652497">
        <w:rPr>
          <w:rFonts w:ascii="Times New Roman" w:hAnsi="Times New Roman"/>
        </w:rPr>
        <w:t>Совершение</w:t>
      </w:r>
      <w:r w:rsidR="00140B17" w:rsidRPr="00652497">
        <w:rPr>
          <w:rFonts w:ascii="Times New Roman" w:hAnsi="Times New Roman"/>
        </w:rPr>
        <w:t xml:space="preserve"> С</w:t>
      </w:r>
      <w:r w:rsidRPr="00652497">
        <w:rPr>
          <w:rFonts w:ascii="Times New Roman" w:hAnsi="Times New Roman"/>
        </w:rPr>
        <w:t>делок вне организованных рынков ценных бумаг (</w:t>
      </w:r>
      <w:r w:rsidR="00D50EDA" w:rsidRPr="00652497">
        <w:rPr>
          <w:rFonts w:ascii="Times New Roman" w:hAnsi="Times New Roman"/>
        </w:rPr>
        <w:t>В</w:t>
      </w:r>
      <w:r w:rsidRPr="00652497">
        <w:rPr>
          <w:rFonts w:ascii="Times New Roman" w:hAnsi="Times New Roman"/>
        </w:rPr>
        <w:t xml:space="preserve">небиржевой рынок) осуществляется Банком на основании Поручения Клиента в соответствии с </w:t>
      </w:r>
      <w:r w:rsidR="00D50EDA" w:rsidRPr="00652497">
        <w:rPr>
          <w:rFonts w:ascii="Times New Roman" w:hAnsi="Times New Roman"/>
        </w:rPr>
        <w:t>Р</w:t>
      </w:r>
      <w:r w:rsidRPr="00652497">
        <w:rPr>
          <w:rFonts w:ascii="Times New Roman" w:hAnsi="Times New Roman"/>
        </w:rPr>
        <w:t>азделом</w:t>
      </w:r>
      <w:r w:rsidR="00D50EDA" w:rsidRPr="00652497">
        <w:rPr>
          <w:rFonts w:ascii="Times New Roman" w:hAnsi="Times New Roman"/>
        </w:rPr>
        <w:t> </w:t>
      </w:r>
      <w:r w:rsidRPr="00652497">
        <w:rPr>
          <w:rFonts w:ascii="Times New Roman" w:hAnsi="Times New Roman"/>
        </w:rPr>
        <w:t xml:space="preserve">8 Регламента, при этом в Поручении должно быть указано, что </w:t>
      </w:r>
      <w:r w:rsidR="00140B17" w:rsidRPr="00652497">
        <w:rPr>
          <w:rFonts w:ascii="Times New Roman" w:hAnsi="Times New Roman"/>
        </w:rPr>
        <w:t>С</w:t>
      </w:r>
      <w:r w:rsidRPr="00652497">
        <w:rPr>
          <w:rFonts w:ascii="Times New Roman" w:hAnsi="Times New Roman"/>
        </w:rPr>
        <w:t xml:space="preserve">делка может быть совершена на </w:t>
      </w:r>
      <w:r w:rsidR="00D50EDA" w:rsidRPr="00652497">
        <w:rPr>
          <w:rFonts w:ascii="Times New Roman" w:hAnsi="Times New Roman"/>
        </w:rPr>
        <w:t>В</w:t>
      </w:r>
      <w:r w:rsidRPr="00652497">
        <w:rPr>
          <w:rFonts w:ascii="Times New Roman" w:hAnsi="Times New Roman"/>
        </w:rPr>
        <w:t>небиржевом рынке.</w:t>
      </w:r>
    </w:p>
    <w:p w14:paraId="4169B03D" w14:textId="77777777" w:rsidR="00CA7679" w:rsidRPr="00652497" w:rsidRDefault="00CA7679" w:rsidP="00B6480E">
      <w:pPr>
        <w:pStyle w:val="ac"/>
        <w:tabs>
          <w:tab w:val="num" w:pos="432"/>
        </w:tabs>
        <w:ind w:left="0"/>
        <w:rPr>
          <w:rFonts w:ascii="Times New Roman" w:hAnsi="Times New Roman"/>
        </w:rPr>
      </w:pPr>
    </w:p>
    <w:p w14:paraId="0E9AFBDD" w14:textId="4C66C545" w:rsidR="00243C6E" w:rsidRPr="00652497" w:rsidRDefault="00243C6E" w:rsidP="00455A9B">
      <w:pPr>
        <w:pStyle w:val="ac"/>
        <w:numPr>
          <w:ilvl w:val="1"/>
          <w:numId w:val="2"/>
        </w:numPr>
        <w:tabs>
          <w:tab w:val="num" w:pos="0"/>
        </w:tabs>
        <w:ind w:left="0" w:firstLine="0"/>
        <w:rPr>
          <w:rFonts w:ascii="Times New Roman" w:hAnsi="Times New Roman"/>
        </w:rPr>
      </w:pPr>
      <w:r w:rsidRPr="00652497">
        <w:rPr>
          <w:rFonts w:ascii="Times New Roman" w:hAnsi="Times New Roman"/>
        </w:rPr>
        <w:t>При направлении Банку Поручения на Сделку на Внебиржевом рынке Клиент должен выполнить следующие условия</w:t>
      </w:r>
      <w:r w:rsidR="004D7E82" w:rsidRPr="00652497">
        <w:rPr>
          <w:rFonts w:ascii="Times New Roman" w:hAnsi="Times New Roman"/>
        </w:rPr>
        <w:t>:</w:t>
      </w:r>
    </w:p>
    <w:p w14:paraId="6ABD0FBF" w14:textId="754B2C0F" w:rsidR="003B2965" w:rsidRPr="00652497" w:rsidRDefault="004D7E82" w:rsidP="007307BA">
      <w:pPr>
        <w:pStyle w:val="1-"/>
      </w:pPr>
      <w:r w:rsidRPr="00652497">
        <w:t xml:space="preserve">- </w:t>
      </w:r>
      <w:r w:rsidR="003B2965" w:rsidRPr="00652497">
        <w:t xml:space="preserve">если Клиенту открыто Банком более одного </w:t>
      </w:r>
      <w:r w:rsidR="00BE6342" w:rsidRPr="00652497">
        <w:rPr>
          <w:szCs w:val="20"/>
        </w:rPr>
        <w:t>Раздела учета денежных средств Клиента</w:t>
      </w:r>
      <w:r w:rsidR="003B2965" w:rsidRPr="00652497">
        <w:t xml:space="preserve">, режим которых допускает использование их для расчетов, в том числе и для расчетов по </w:t>
      </w:r>
      <w:r w:rsidR="00140B17" w:rsidRPr="00652497">
        <w:t>С</w:t>
      </w:r>
      <w:r w:rsidR="003B2965" w:rsidRPr="00652497">
        <w:t xml:space="preserve">делкам на Внебиржевом рынке, то Поручение должно содержать платежные инструкции для Банка (номер </w:t>
      </w:r>
      <w:r w:rsidR="00BE6342" w:rsidRPr="00652497">
        <w:rPr>
          <w:szCs w:val="20"/>
        </w:rPr>
        <w:t>Раздела учета денежных средств Клиента</w:t>
      </w:r>
      <w:r w:rsidR="003B2965" w:rsidRPr="00652497">
        <w:t xml:space="preserve"> для расчетов по </w:t>
      </w:r>
      <w:r w:rsidR="00140B17" w:rsidRPr="00652497">
        <w:t>С</w:t>
      </w:r>
      <w:r w:rsidR="003B2965" w:rsidRPr="00652497">
        <w:t>делке);</w:t>
      </w:r>
    </w:p>
    <w:p w14:paraId="7211F0A5" w14:textId="1D15983B" w:rsidR="003B2965" w:rsidRPr="00652497" w:rsidRDefault="004D7E82" w:rsidP="007307BA">
      <w:pPr>
        <w:pStyle w:val="1-"/>
      </w:pPr>
      <w:r w:rsidRPr="00652497">
        <w:t xml:space="preserve"> - </w:t>
      </w:r>
      <w:r w:rsidR="003B2965" w:rsidRPr="00652497">
        <w:t xml:space="preserve">если Клиенту открыто Банком более одного Счета депо и/или </w:t>
      </w:r>
      <w:r w:rsidR="00AA6105" w:rsidRPr="00652497">
        <w:t>Разделов учета Финансовых инструментов Клиента</w:t>
      </w:r>
      <w:r w:rsidR="003B2965" w:rsidRPr="00652497">
        <w:t xml:space="preserve">, которые могут быть использованы для расчетов по сделке, или если у Клиента отсутствует Счет депо в Депозитарии Банка, то Поручение должно содержать инструкции для расчетов по ценным бумагам (реквизиты Счета депо и/или </w:t>
      </w:r>
      <w:r w:rsidR="00AA6105" w:rsidRPr="00652497">
        <w:t>Раздела учета Финансовых инструментов Клиента</w:t>
      </w:r>
      <w:r w:rsidR="003B2965" w:rsidRPr="00652497">
        <w:t xml:space="preserve"> для зачисления или поставки ценных бумаг).</w:t>
      </w:r>
    </w:p>
    <w:p w14:paraId="3549D71D" w14:textId="77777777" w:rsidR="000A34A6" w:rsidRPr="00652497" w:rsidRDefault="000A34A6" w:rsidP="00455A9B">
      <w:pPr>
        <w:pStyle w:val="ac"/>
        <w:numPr>
          <w:ilvl w:val="1"/>
          <w:numId w:val="2"/>
        </w:numPr>
        <w:tabs>
          <w:tab w:val="num" w:pos="0"/>
        </w:tabs>
        <w:ind w:left="0" w:firstLine="0"/>
        <w:rPr>
          <w:rFonts w:ascii="Times New Roman" w:hAnsi="Times New Roman"/>
        </w:rPr>
      </w:pPr>
      <w:r w:rsidRPr="00652497">
        <w:rPr>
          <w:rFonts w:ascii="Times New Roman" w:hAnsi="Times New Roman"/>
        </w:rPr>
        <w:t xml:space="preserve">Исполнение Банком </w:t>
      </w:r>
      <w:r w:rsidR="00140B17" w:rsidRPr="00652497">
        <w:rPr>
          <w:rFonts w:ascii="Times New Roman" w:hAnsi="Times New Roman"/>
        </w:rPr>
        <w:t>С</w:t>
      </w:r>
      <w:r w:rsidRPr="00652497">
        <w:rPr>
          <w:rFonts w:ascii="Times New Roman" w:hAnsi="Times New Roman"/>
        </w:rPr>
        <w:t xml:space="preserve">делок на </w:t>
      </w:r>
      <w:r w:rsidR="00D50EDA" w:rsidRPr="00652497">
        <w:rPr>
          <w:rFonts w:ascii="Times New Roman" w:hAnsi="Times New Roman"/>
        </w:rPr>
        <w:t>В</w:t>
      </w:r>
      <w:r w:rsidRPr="00652497">
        <w:rPr>
          <w:rFonts w:ascii="Times New Roman" w:hAnsi="Times New Roman"/>
        </w:rPr>
        <w:t>небиржевом рынке производится путем заключения договора с третьим лицом (контрагентом). При этом Банк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Также Банк имеет право, если это не противоречит Поручениям Клиентов, заключить договор</w:t>
      </w:r>
      <w:r w:rsidR="00D50EDA" w:rsidRPr="00652497">
        <w:rPr>
          <w:rFonts w:ascii="Times New Roman" w:hAnsi="Times New Roman"/>
        </w:rPr>
        <w:t>ы</w:t>
      </w:r>
      <w:r w:rsidRPr="00652497">
        <w:rPr>
          <w:rFonts w:ascii="Times New Roman" w:hAnsi="Times New Roman"/>
        </w:rPr>
        <w:t xml:space="preserve"> с разными контрагентами для исполнения одного Поручения, поступившего от одного Клиента.</w:t>
      </w:r>
    </w:p>
    <w:p w14:paraId="6CCE4009" w14:textId="77777777" w:rsidR="00CA7679" w:rsidRPr="00652497" w:rsidRDefault="00CA7679" w:rsidP="00B6480E">
      <w:pPr>
        <w:pStyle w:val="ac"/>
        <w:tabs>
          <w:tab w:val="num" w:pos="432"/>
        </w:tabs>
        <w:ind w:left="0"/>
        <w:rPr>
          <w:rFonts w:ascii="Times New Roman" w:hAnsi="Times New Roman"/>
        </w:rPr>
      </w:pPr>
    </w:p>
    <w:p w14:paraId="3F7B8491" w14:textId="77777777" w:rsidR="00775C96" w:rsidRPr="00652497" w:rsidRDefault="00775C96" w:rsidP="007307BA">
      <w:pPr>
        <w:pStyle w:val="1-"/>
      </w:pPr>
      <w:r w:rsidRPr="00652497">
        <w:lastRenderedPageBreak/>
        <w:t xml:space="preserve">Банк может выступать контрагентом по </w:t>
      </w:r>
      <w:r w:rsidR="00140B17" w:rsidRPr="00652497">
        <w:t>С</w:t>
      </w:r>
      <w:r w:rsidRPr="00652497">
        <w:t xml:space="preserve">делке, заключаемой в интересах Клиента в случае получения от Клиента согласия на совершение такой </w:t>
      </w:r>
      <w:r w:rsidR="00140B17" w:rsidRPr="00652497">
        <w:t>С</w:t>
      </w:r>
      <w:r w:rsidRPr="00652497">
        <w:t>делки.</w:t>
      </w:r>
    </w:p>
    <w:p w14:paraId="00998CB7" w14:textId="54718D64" w:rsidR="00323A7F" w:rsidRPr="00652497" w:rsidRDefault="00323A7F"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Поиск Банком контрагента с целью исполнения Банком Поручений на </w:t>
      </w:r>
      <w:r w:rsidR="00140B17" w:rsidRPr="00652497">
        <w:rPr>
          <w:rFonts w:ascii="Times New Roman" w:hAnsi="Times New Roman"/>
        </w:rPr>
        <w:t>С</w:t>
      </w:r>
      <w:r w:rsidRPr="00652497">
        <w:rPr>
          <w:rFonts w:ascii="Times New Roman" w:hAnsi="Times New Roman"/>
        </w:rPr>
        <w:t>делки на Внебиржевом рынке может производиться через агента. Стоимость услуг агента включается в состав фактических расходов и подлежит возмещению Банку в порядке, установленном в   Порядке оплаты услуг на финансовых рынках (Приложение №</w:t>
      </w:r>
      <w:r w:rsidR="00B605A3" w:rsidRPr="00652497">
        <w:rPr>
          <w:rFonts w:ascii="Times New Roman" w:hAnsi="Times New Roman"/>
        </w:rPr>
        <w:t>13</w:t>
      </w:r>
      <w:r w:rsidRPr="00652497">
        <w:rPr>
          <w:rFonts w:ascii="Times New Roman" w:hAnsi="Times New Roman"/>
        </w:rPr>
        <w:t xml:space="preserve"> к Регламенту).</w:t>
      </w:r>
    </w:p>
    <w:p w14:paraId="1DB7FA63" w14:textId="77777777" w:rsidR="000A34A6" w:rsidRPr="00652497" w:rsidRDefault="000A34A6"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Банк не несет ответственность перед Клиентом за неисполнение </w:t>
      </w:r>
      <w:r w:rsidR="00D50EDA" w:rsidRPr="00652497">
        <w:rPr>
          <w:rFonts w:ascii="Times New Roman" w:hAnsi="Times New Roman"/>
        </w:rPr>
        <w:t>к</w:t>
      </w:r>
      <w:r w:rsidRPr="00652497">
        <w:rPr>
          <w:rFonts w:ascii="Times New Roman" w:hAnsi="Times New Roman"/>
        </w:rPr>
        <w:t>онтрагентами обязательств по заключенным</w:t>
      </w:r>
      <w:r w:rsidR="00872A90" w:rsidRPr="00652497">
        <w:rPr>
          <w:rFonts w:ascii="Times New Roman" w:hAnsi="Times New Roman"/>
        </w:rPr>
        <w:t xml:space="preserve"> в интересах Клиента</w:t>
      </w:r>
      <w:r w:rsidRPr="00652497">
        <w:rPr>
          <w:rFonts w:ascii="Times New Roman" w:hAnsi="Times New Roman"/>
        </w:rPr>
        <w:t xml:space="preserve"> </w:t>
      </w:r>
      <w:r w:rsidR="00872A90" w:rsidRPr="00652497">
        <w:rPr>
          <w:rFonts w:ascii="Times New Roman" w:hAnsi="Times New Roman"/>
        </w:rPr>
        <w:t>С</w:t>
      </w:r>
      <w:r w:rsidRPr="00652497">
        <w:rPr>
          <w:rFonts w:ascii="Times New Roman" w:hAnsi="Times New Roman"/>
        </w:rPr>
        <w:t xml:space="preserve">делкам, но обязуется добросовестно выбирать </w:t>
      </w:r>
      <w:r w:rsidR="00D50EDA" w:rsidRPr="00652497">
        <w:rPr>
          <w:rFonts w:ascii="Times New Roman" w:hAnsi="Times New Roman"/>
        </w:rPr>
        <w:t>к</w:t>
      </w:r>
      <w:r w:rsidRPr="00652497">
        <w:rPr>
          <w:rFonts w:ascii="Times New Roman" w:hAnsi="Times New Roman"/>
        </w:rPr>
        <w:t xml:space="preserve">онтрагентов и предпринимать все необходимые действия для исполнения ими своих обязательств. </w:t>
      </w:r>
      <w:r w:rsidR="006B6002" w:rsidRPr="00652497">
        <w:rPr>
          <w:rFonts w:ascii="Times New Roman" w:hAnsi="Times New Roman"/>
        </w:rPr>
        <w:t>Никакие положения настоящего Регламента не могут рассматриваться как предоставление Банком ручательства за исполнение контрагентом Сделки. Клиент, подавая Банку Поручение на совершение Сделки признает отсутствие ручательства Банка за исполнение контрагентом заключенной Сделки.</w:t>
      </w:r>
    </w:p>
    <w:p w14:paraId="360D5A65" w14:textId="32E84AE7" w:rsidR="000A34A6" w:rsidRPr="00652497" w:rsidRDefault="009622F6" w:rsidP="004D7E82">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При заключении договоров с контрагентами Банк действует в соответствии с Поручениями Клиентов и обычаями делового оборота финансового рынка. </w:t>
      </w:r>
    </w:p>
    <w:p w14:paraId="2998A03A" w14:textId="77777777" w:rsidR="004D7E82" w:rsidRPr="00652497" w:rsidRDefault="004D7E82" w:rsidP="00652497">
      <w:pPr>
        <w:pStyle w:val="ac"/>
        <w:tabs>
          <w:tab w:val="num" w:pos="928"/>
        </w:tabs>
        <w:spacing w:after="120"/>
        <w:ind w:left="0"/>
        <w:rPr>
          <w:rFonts w:ascii="Times New Roman" w:hAnsi="Times New Roman"/>
        </w:rPr>
      </w:pPr>
    </w:p>
    <w:p w14:paraId="39519D09"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Клиент имеет право в Поручении на </w:t>
      </w:r>
      <w:r w:rsidR="008B51E0" w:rsidRPr="00652497">
        <w:rPr>
          <w:rFonts w:ascii="Times New Roman" w:hAnsi="Times New Roman"/>
        </w:rPr>
        <w:t>Сделку</w:t>
      </w:r>
      <w:r w:rsidRPr="00652497">
        <w:rPr>
          <w:rFonts w:ascii="Times New Roman" w:hAnsi="Times New Roman"/>
        </w:rPr>
        <w:t>, которое должн</w:t>
      </w:r>
      <w:r w:rsidR="00BD6552" w:rsidRPr="00652497">
        <w:rPr>
          <w:rFonts w:ascii="Times New Roman" w:hAnsi="Times New Roman"/>
        </w:rPr>
        <w:t>о</w:t>
      </w:r>
      <w:r w:rsidRPr="00652497">
        <w:rPr>
          <w:rFonts w:ascii="Times New Roman" w:hAnsi="Times New Roman"/>
        </w:rPr>
        <w:t xml:space="preserve"> быть исполнено на </w:t>
      </w:r>
      <w:r w:rsidR="00D50EDA" w:rsidRPr="00652497">
        <w:rPr>
          <w:rFonts w:ascii="Times New Roman" w:hAnsi="Times New Roman"/>
        </w:rPr>
        <w:t>В</w:t>
      </w:r>
      <w:r w:rsidRPr="00652497">
        <w:rPr>
          <w:rFonts w:ascii="Times New Roman" w:hAnsi="Times New Roman"/>
        </w:rPr>
        <w:t>небиржевом рынке, указать в качестве обязательного дополнительного условия предельные сроки поставки и оплаты в разделе «Дополнительные инструкции Банку», предусмотренном в типовой форме Поручения в виде следующего указания:</w:t>
      </w:r>
    </w:p>
    <w:p w14:paraId="0B02373E" w14:textId="77777777" w:rsidR="00243C6E" w:rsidRPr="00652497" w:rsidRDefault="00243C6E" w:rsidP="00455A9B">
      <w:pPr>
        <w:pStyle w:val="ac"/>
        <w:tabs>
          <w:tab w:val="num" w:pos="0"/>
        </w:tabs>
        <w:ind w:left="0"/>
        <w:rPr>
          <w:rFonts w:ascii="Times New Roman" w:hAnsi="Times New Roman"/>
          <w:b/>
        </w:rPr>
      </w:pPr>
    </w:p>
    <w:p w14:paraId="6F0DF83F" w14:textId="77777777" w:rsidR="000A34A6" w:rsidRPr="00652497" w:rsidRDefault="000A34A6" w:rsidP="00455A9B">
      <w:pPr>
        <w:pStyle w:val="ac"/>
        <w:tabs>
          <w:tab w:val="num" w:pos="0"/>
        </w:tabs>
        <w:ind w:left="0"/>
        <w:rPr>
          <w:rFonts w:ascii="Times New Roman" w:hAnsi="Times New Roman"/>
          <w:b/>
        </w:rPr>
      </w:pPr>
      <w:r w:rsidRPr="00652497">
        <w:rPr>
          <w:rFonts w:ascii="Times New Roman" w:hAnsi="Times New Roman"/>
          <w:b/>
        </w:rPr>
        <w:t>«Срок оплаты – Т + n», «Срок поставки – T</w:t>
      </w:r>
      <w:r w:rsidR="00D145F4" w:rsidRPr="00652497">
        <w:rPr>
          <w:rFonts w:ascii="Times New Roman" w:hAnsi="Times New Roman"/>
          <w:b/>
        </w:rPr>
        <w:t xml:space="preserve"> </w:t>
      </w:r>
      <w:r w:rsidRPr="00652497">
        <w:rPr>
          <w:rFonts w:ascii="Times New Roman" w:hAnsi="Times New Roman"/>
          <w:b/>
        </w:rPr>
        <w:t>+ n»</w:t>
      </w:r>
    </w:p>
    <w:p w14:paraId="05F987F8" w14:textId="77777777" w:rsidR="000A34A6" w:rsidRPr="00652497" w:rsidRDefault="000A34A6" w:rsidP="00455A9B">
      <w:pPr>
        <w:pStyle w:val="ac"/>
        <w:tabs>
          <w:tab w:val="num" w:pos="0"/>
        </w:tabs>
        <w:ind w:left="0"/>
        <w:rPr>
          <w:rFonts w:ascii="Times New Roman" w:hAnsi="Times New Roman"/>
          <w:b/>
        </w:rPr>
      </w:pPr>
      <w:r w:rsidRPr="00652497">
        <w:rPr>
          <w:rFonts w:ascii="Times New Roman" w:hAnsi="Times New Roman"/>
          <w:b/>
        </w:rPr>
        <w:t>где n – число рабочих дней до даты урегулирования.</w:t>
      </w:r>
    </w:p>
    <w:p w14:paraId="50E1EAF7" w14:textId="77777777" w:rsidR="00243C6E" w:rsidRPr="00652497" w:rsidRDefault="00243C6E" w:rsidP="00455A9B">
      <w:pPr>
        <w:pStyle w:val="ac"/>
        <w:tabs>
          <w:tab w:val="num" w:pos="0"/>
        </w:tabs>
        <w:ind w:left="0"/>
        <w:rPr>
          <w:rFonts w:ascii="Times New Roman" w:hAnsi="Times New Roman"/>
          <w:i/>
        </w:rPr>
      </w:pPr>
    </w:p>
    <w:p w14:paraId="05FFF694" w14:textId="77777777" w:rsidR="000A34A6" w:rsidRPr="00652497" w:rsidRDefault="000A34A6" w:rsidP="00455A9B">
      <w:pPr>
        <w:pStyle w:val="ac"/>
        <w:tabs>
          <w:tab w:val="num" w:pos="0"/>
        </w:tabs>
        <w:ind w:left="0"/>
        <w:rPr>
          <w:rFonts w:ascii="Times New Roman" w:hAnsi="Times New Roman"/>
          <w:i/>
        </w:rPr>
      </w:pPr>
      <w:r w:rsidRPr="00652497">
        <w:rPr>
          <w:rFonts w:ascii="Times New Roman" w:hAnsi="Times New Roman"/>
          <w:i/>
        </w:rPr>
        <w:t xml:space="preserve">Например: Срок оплаты Т+3 означает, что </w:t>
      </w:r>
      <w:r w:rsidR="00014CFD" w:rsidRPr="00652497">
        <w:rPr>
          <w:rFonts w:ascii="Times New Roman" w:hAnsi="Times New Roman"/>
          <w:i/>
        </w:rPr>
        <w:t>У</w:t>
      </w:r>
      <w:r w:rsidRPr="00652497">
        <w:rPr>
          <w:rFonts w:ascii="Times New Roman" w:hAnsi="Times New Roman"/>
          <w:i/>
        </w:rPr>
        <w:t xml:space="preserve">регулирование сделки, совершенной в понедельник, должно быть завершено не позднее четверга, а </w:t>
      </w:r>
      <w:r w:rsidR="00014CFD" w:rsidRPr="00652497">
        <w:rPr>
          <w:rFonts w:ascii="Times New Roman" w:hAnsi="Times New Roman"/>
          <w:i/>
        </w:rPr>
        <w:t>С</w:t>
      </w:r>
      <w:r w:rsidRPr="00652497">
        <w:rPr>
          <w:rFonts w:ascii="Times New Roman" w:hAnsi="Times New Roman"/>
          <w:i/>
        </w:rPr>
        <w:t>делки, совершенной в пятницу – должно быть завершено не позднее среды.</w:t>
      </w:r>
    </w:p>
    <w:p w14:paraId="47A32E02" w14:textId="77777777" w:rsidR="00243C6E" w:rsidRPr="00652497" w:rsidRDefault="00243C6E" w:rsidP="00455A9B">
      <w:pPr>
        <w:pStyle w:val="ac"/>
        <w:tabs>
          <w:tab w:val="num" w:pos="0"/>
        </w:tabs>
        <w:ind w:left="0"/>
        <w:rPr>
          <w:rFonts w:ascii="Times New Roman" w:hAnsi="Times New Roman"/>
          <w:i/>
        </w:rPr>
      </w:pPr>
    </w:p>
    <w:p w14:paraId="5A28DCF0"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Если в Поручении на </w:t>
      </w:r>
      <w:r w:rsidR="0058487F" w:rsidRPr="00652497">
        <w:rPr>
          <w:rFonts w:ascii="Times New Roman" w:hAnsi="Times New Roman"/>
        </w:rPr>
        <w:t>С</w:t>
      </w:r>
      <w:r w:rsidRPr="00652497">
        <w:rPr>
          <w:rFonts w:ascii="Times New Roman" w:hAnsi="Times New Roman"/>
        </w:rPr>
        <w:t xml:space="preserve">делку вне Торговых систем не указан срок </w:t>
      </w:r>
      <w:r w:rsidR="008B51E0" w:rsidRPr="00652497">
        <w:rPr>
          <w:rFonts w:ascii="Times New Roman" w:hAnsi="Times New Roman"/>
        </w:rPr>
        <w:t>Урегулирования сделки</w:t>
      </w:r>
      <w:r w:rsidRPr="00652497">
        <w:rPr>
          <w:rFonts w:ascii="Times New Roman" w:hAnsi="Times New Roman"/>
        </w:rPr>
        <w:t>, то это рассматривается Банком как отсутствие строгих требований со стороны Клиента</w:t>
      </w:r>
      <w:r w:rsidR="00D50EDA" w:rsidRPr="00652497">
        <w:rPr>
          <w:rFonts w:ascii="Times New Roman" w:hAnsi="Times New Roman"/>
        </w:rPr>
        <w:t>,</w:t>
      </w:r>
      <w:r w:rsidRPr="00652497">
        <w:rPr>
          <w:rFonts w:ascii="Times New Roman" w:hAnsi="Times New Roman"/>
        </w:rPr>
        <w:t xml:space="preserve"> и его рекомендация соблюдать при урегулировании такой </w:t>
      </w:r>
      <w:r w:rsidR="00140B17" w:rsidRPr="00652497">
        <w:rPr>
          <w:rFonts w:ascii="Times New Roman" w:hAnsi="Times New Roman"/>
        </w:rPr>
        <w:t>С</w:t>
      </w:r>
      <w:r w:rsidRPr="00652497">
        <w:rPr>
          <w:rFonts w:ascii="Times New Roman" w:hAnsi="Times New Roman"/>
        </w:rPr>
        <w:t xml:space="preserve">делки обычаи </w:t>
      </w:r>
      <w:r w:rsidR="00D50EDA" w:rsidRPr="00652497">
        <w:rPr>
          <w:rFonts w:ascii="Times New Roman" w:hAnsi="Times New Roman"/>
        </w:rPr>
        <w:t>В</w:t>
      </w:r>
      <w:r w:rsidRPr="00652497">
        <w:rPr>
          <w:rFonts w:ascii="Times New Roman" w:hAnsi="Times New Roman"/>
        </w:rPr>
        <w:t>небиржевого рынка.</w:t>
      </w:r>
    </w:p>
    <w:p w14:paraId="6CB0D7B3"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Исполнение Поручения на </w:t>
      </w:r>
      <w:r w:rsidR="00014CFD" w:rsidRPr="00652497">
        <w:rPr>
          <w:rFonts w:ascii="Times New Roman" w:hAnsi="Times New Roman"/>
        </w:rPr>
        <w:t>С</w:t>
      </w:r>
      <w:r w:rsidRPr="00652497">
        <w:rPr>
          <w:rFonts w:ascii="Times New Roman" w:hAnsi="Times New Roman"/>
        </w:rPr>
        <w:t xml:space="preserve">делку вне Торговых систем </w:t>
      </w:r>
      <w:r w:rsidR="008B51E0" w:rsidRPr="00652497">
        <w:rPr>
          <w:rFonts w:ascii="Times New Roman" w:hAnsi="Times New Roman"/>
        </w:rPr>
        <w:t xml:space="preserve">осуществляется </w:t>
      </w:r>
      <w:r w:rsidRPr="00652497">
        <w:rPr>
          <w:rFonts w:ascii="Times New Roman" w:hAnsi="Times New Roman"/>
        </w:rPr>
        <w:t xml:space="preserve">Банком, только если ценовые условия Поручения соответствуют конъюнктуре рынка, а дополнительные условия (инструкции Клиента Банку) соответствуют обычаям делового оборота </w:t>
      </w:r>
      <w:r w:rsidR="00D50EDA" w:rsidRPr="00652497">
        <w:rPr>
          <w:rFonts w:ascii="Times New Roman" w:hAnsi="Times New Roman"/>
        </w:rPr>
        <w:t>В</w:t>
      </w:r>
      <w:r w:rsidRPr="00652497">
        <w:rPr>
          <w:rFonts w:ascii="Times New Roman" w:hAnsi="Times New Roman"/>
        </w:rPr>
        <w:t>небиржевого рынка.</w:t>
      </w:r>
    </w:p>
    <w:p w14:paraId="574FD92C" w14:textId="27F4C646" w:rsidR="00323A7F" w:rsidRPr="00652497" w:rsidRDefault="00323A7F"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Совершение Сделок по приобретению/погашению паев на Внебиржевом рынке осуществляется Банком на основании предварительного </w:t>
      </w:r>
      <w:r w:rsidR="00150E39" w:rsidRPr="00652497">
        <w:rPr>
          <w:rFonts w:ascii="Times New Roman" w:hAnsi="Times New Roman"/>
        </w:rPr>
        <w:t>Поручения</w:t>
      </w:r>
      <w:r w:rsidRPr="00652497">
        <w:rPr>
          <w:rFonts w:ascii="Times New Roman" w:hAnsi="Times New Roman"/>
        </w:rPr>
        <w:t xml:space="preserve"> на приобретение/погашение паев (Приложение №</w:t>
      </w:r>
      <w:r w:rsidR="00150E39" w:rsidRPr="00652497">
        <w:rPr>
          <w:rFonts w:ascii="Times New Roman" w:hAnsi="Times New Roman"/>
        </w:rPr>
        <w:t>7а</w:t>
      </w:r>
      <w:r w:rsidRPr="00652497">
        <w:rPr>
          <w:rFonts w:ascii="Times New Roman" w:hAnsi="Times New Roman"/>
        </w:rPr>
        <w:t xml:space="preserve"> к Регламенту) и </w:t>
      </w:r>
      <w:r w:rsidR="009D1C44" w:rsidRPr="00652497">
        <w:rPr>
          <w:rFonts w:ascii="Times New Roman" w:hAnsi="Times New Roman"/>
        </w:rPr>
        <w:t xml:space="preserve">Поручений Клиента на совершение сделок с ценными </w:t>
      </w:r>
      <w:r w:rsidR="00EE5A44" w:rsidRPr="00652497">
        <w:rPr>
          <w:rFonts w:ascii="Times New Roman" w:hAnsi="Times New Roman"/>
        </w:rPr>
        <w:t>бумагами</w:t>
      </w:r>
      <w:r w:rsidR="00EE5A44" w:rsidRPr="00652497" w:rsidDel="009D1C44">
        <w:rPr>
          <w:rFonts w:ascii="Times New Roman" w:hAnsi="Times New Roman"/>
        </w:rPr>
        <w:t xml:space="preserve"> </w:t>
      </w:r>
      <w:r w:rsidR="00EE5A44" w:rsidRPr="00652497">
        <w:rPr>
          <w:rFonts w:ascii="Times New Roman" w:hAnsi="Times New Roman"/>
        </w:rPr>
        <w:t>(</w:t>
      </w:r>
      <w:r w:rsidRPr="00652497">
        <w:rPr>
          <w:rFonts w:ascii="Times New Roman" w:hAnsi="Times New Roman"/>
        </w:rPr>
        <w:t>Приложение №</w:t>
      </w:r>
      <w:r w:rsidR="00B605A3" w:rsidRPr="00652497">
        <w:rPr>
          <w:rFonts w:ascii="Times New Roman" w:hAnsi="Times New Roman"/>
        </w:rPr>
        <w:t>7</w:t>
      </w:r>
      <w:r w:rsidRPr="00652497">
        <w:rPr>
          <w:rFonts w:ascii="Times New Roman" w:hAnsi="Times New Roman"/>
        </w:rPr>
        <w:t xml:space="preserve"> к Регламенту) с указанием на приобретаемые/погашаемые паи.</w:t>
      </w:r>
    </w:p>
    <w:p w14:paraId="2D4B6399" w14:textId="74BB3A07" w:rsidR="00323A7F" w:rsidRPr="00652497" w:rsidRDefault="00323A7F" w:rsidP="007307BA">
      <w:pPr>
        <w:pStyle w:val="1-"/>
      </w:pPr>
      <w:r w:rsidRPr="00652497">
        <w:rPr>
          <w:rFonts w:eastAsia="Times New Roman"/>
          <w:kern w:val="0"/>
          <w:szCs w:val="20"/>
        </w:rPr>
        <w:t xml:space="preserve">На основании полученного </w:t>
      </w:r>
      <w:r w:rsidR="00150E39" w:rsidRPr="00652497">
        <w:rPr>
          <w:rFonts w:eastAsia="Times New Roman"/>
          <w:kern w:val="0"/>
          <w:szCs w:val="20"/>
        </w:rPr>
        <w:t>Поручения</w:t>
      </w:r>
      <w:r w:rsidRPr="00652497">
        <w:rPr>
          <w:rFonts w:eastAsia="Times New Roman"/>
          <w:kern w:val="0"/>
          <w:szCs w:val="20"/>
        </w:rPr>
        <w:t xml:space="preserve"> на приобретение</w:t>
      </w:r>
      <w:r w:rsidRPr="00652497">
        <w:t>/погашение паев (Приложение №</w:t>
      </w:r>
      <w:r w:rsidR="00150E39" w:rsidRPr="00652497">
        <w:t>7а</w:t>
      </w:r>
      <w:r w:rsidRPr="00652497">
        <w:t xml:space="preserve"> к Регламенту) Банк не позднее следующего рабочего дня направляет в управляющую компанию или агенту по выдаче, погашению и обмену инвестиционных паев соответствующего инвестиционного фонда (далее - агент), запрос на осуществление в интересах Клиента </w:t>
      </w:r>
      <w:r w:rsidR="00140B17" w:rsidRPr="00652497">
        <w:t>С</w:t>
      </w:r>
      <w:r w:rsidRPr="00652497">
        <w:t>делки по приобретению/погашению паев.</w:t>
      </w:r>
    </w:p>
    <w:p w14:paraId="4038ACAA" w14:textId="3E0BE25A" w:rsidR="00323A7F" w:rsidRPr="00652497" w:rsidRDefault="00323A7F" w:rsidP="007307BA">
      <w:pPr>
        <w:pStyle w:val="1-"/>
      </w:pPr>
      <w:r w:rsidRPr="00652497">
        <w:lastRenderedPageBreak/>
        <w:t>После получения от управляющей компании/агента подтверждения возможности приобретения/погашения паев Банк сообщает об этом Клиенту способами для обмена Сообщениями, предусмотренными Приложением №</w:t>
      </w:r>
      <w:r w:rsidR="00B605A3" w:rsidRPr="00652497">
        <w:t>12</w:t>
      </w:r>
      <w:r w:rsidRPr="00652497">
        <w:t xml:space="preserve"> к Регламенту с указанием цены и количества паев (в случае приобретения паев), которые могут быть приобретены в интересах Клиента. Для совершения </w:t>
      </w:r>
      <w:r w:rsidR="00140B17" w:rsidRPr="00652497">
        <w:t>С</w:t>
      </w:r>
      <w:r w:rsidRPr="00652497">
        <w:t xml:space="preserve">делки по приобретению/погашению паев Клиент, не позднее текущего рабочего дня после направления Банком Клиенту указанного в настоящем пункте подтверждения управляющей компании/агента, направляет в Банк </w:t>
      </w:r>
      <w:r w:rsidR="00944423" w:rsidRPr="00652497">
        <w:rPr>
          <w:snapToGrid w:val="0"/>
        </w:rPr>
        <w:t xml:space="preserve">Поручение Клиента на совершение сделок с ценными </w:t>
      </w:r>
      <w:r w:rsidR="00EE5A44" w:rsidRPr="00652497">
        <w:rPr>
          <w:snapToGrid w:val="0"/>
        </w:rPr>
        <w:t>бумагами</w:t>
      </w:r>
      <w:r w:rsidR="00EE5A44" w:rsidRPr="00652497" w:rsidDel="00944423">
        <w:t xml:space="preserve"> </w:t>
      </w:r>
      <w:r w:rsidR="00EE5A44" w:rsidRPr="00652497">
        <w:t>(</w:t>
      </w:r>
      <w:r w:rsidRPr="00652497">
        <w:t>на приобретение/погашение паев), (Приложение №</w:t>
      </w:r>
      <w:r w:rsidR="00B605A3" w:rsidRPr="00652497">
        <w:t>7</w:t>
      </w:r>
      <w:r w:rsidRPr="00652497">
        <w:t xml:space="preserve"> к Регламенту). </w:t>
      </w:r>
    </w:p>
    <w:p w14:paraId="17FB7C30" w14:textId="77777777" w:rsidR="006520E9" w:rsidRPr="00652497" w:rsidRDefault="006520E9" w:rsidP="00986360">
      <w:pPr>
        <w:spacing w:after="120"/>
      </w:pPr>
    </w:p>
    <w:p w14:paraId="674B35A5" w14:textId="77777777" w:rsidR="000A34A6" w:rsidRPr="00652497" w:rsidRDefault="000A34A6" w:rsidP="00782F01">
      <w:pPr>
        <w:pStyle w:val="1"/>
        <w:ind w:hanging="6"/>
        <w:jc w:val="center"/>
        <w:rPr>
          <w:sz w:val="24"/>
          <w:szCs w:val="24"/>
        </w:rPr>
      </w:pPr>
      <w:bookmarkStart w:id="113" w:name="_Toc451149539"/>
      <w:bookmarkStart w:id="114" w:name="_Toc451341495"/>
      <w:bookmarkStart w:id="115" w:name="_Toc452183894"/>
      <w:bookmarkStart w:id="116" w:name="_Toc454790610"/>
      <w:bookmarkStart w:id="117" w:name="_Toc455158084"/>
      <w:bookmarkStart w:id="118" w:name="_Toc451063868"/>
      <w:bookmarkStart w:id="119" w:name="_Toc451073127"/>
      <w:bookmarkStart w:id="120" w:name="р13"/>
      <w:bookmarkStart w:id="121" w:name="р14"/>
      <w:bookmarkStart w:id="122" w:name="_Toc451056068"/>
      <w:bookmarkStart w:id="123" w:name="_Toc451057410"/>
      <w:bookmarkStart w:id="124" w:name="_Toc451063869"/>
      <w:bookmarkStart w:id="125" w:name="_Toc451073128"/>
      <w:bookmarkStart w:id="126" w:name="_Toc451149540"/>
      <w:bookmarkStart w:id="127" w:name="_Toc451341497"/>
      <w:bookmarkStart w:id="128" w:name="_Toc452183896"/>
      <w:bookmarkStart w:id="129" w:name="_Toc454790612"/>
      <w:bookmarkStart w:id="130" w:name="_Toc455158086"/>
      <w:bookmarkStart w:id="131" w:name="_Toc151548489"/>
      <w:bookmarkEnd w:id="113"/>
      <w:bookmarkEnd w:id="114"/>
      <w:bookmarkEnd w:id="115"/>
      <w:bookmarkEnd w:id="116"/>
      <w:bookmarkEnd w:id="117"/>
      <w:bookmarkEnd w:id="118"/>
      <w:bookmarkEnd w:id="119"/>
      <w:bookmarkEnd w:id="120"/>
      <w:bookmarkEnd w:id="121"/>
      <w:bookmarkEnd w:id="122"/>
      <w:bookmarkEnd w:id="123"/>
      <w:r w:rsidRPr="00652497">
        <w:rPr>
          <w:sz w:val="24"/>
          <w:szCs w:val="24"/>
        </w:rPr>
        <w:t>Часть 4.</w:t>
      </w:r>
      <w:r w:rsidR="00782F01" w:rsidRPr="00652497">
        <w:rPr>
          <w:sz w:val="24"/>
          <w:szCs w:val="24"/>
        </w:rPr>
        <w:t xml:space="preserve"> </w:t>
      </w:r>
      <w:r w:rsidRPr="00652497">
        <w:rPr>
          <w:sz w:val="24"/>
          <w:szCs w:val="24"/>
        </w:rPr>
        <w:t>Неторговые операции</w:t>
      </w:r>
      <w:bookmarkStart w:id="132" w:name="ч4"/>
      <w:bookmarkEnd w:id="124"/>
      <w:bookmarkEnd w:id="125"/>
      <w:bookmarkEnd w:id="126"/>
      <w:bookmarkEnd w:id="127"/>
      <w:bookmarkEnd w:id="128"/>
      <w:bookmarkEnd w:id="129"/>
      <w:bookmarkEnd w:id="130"/>
      <w:bookmarkEnd w:id="131"/>
      <w:bookmarkEnd w:id="132"/>
    </w:p>
    <w:p w14:paraId="4B55EA5C"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133" w:name="_Toc451149541"/>
      <w:bookmarkStart w:id="134" w:name="_Toc451341498"/>
      <w:bookmarkStart w:id="135" w:name="_Toc452183897"/>
      <w:bookmarkStart w:id="136" w:name="_Toc454790613"/>
      <w:bookmarkStart w:id="137" w:name="_Toc455158087"/>
      <w:r w:rsidRPr="00652497">
        <w:rPr>
          <w:rFonts w:ascii="Times New Roman" w:hAnsi="Times New Roman"/>
          <w:b/>
          <w:sz w:val="24"/>
          <w:szCs w:val="24"/>
        </w:rPr>
        <w:t xml:space="preserve"> </w:t>
      </w:r>
      <w:bookmarkStart w:id="138" w:name="_Toc151548490"/>
      <w:r w:rsidRPr="00652497">
        <w:rPr>
          <w:rFonts w:ascii="Times New Roman" w:hAnsi="Times New Roman"/>
          <w:b/>
          <w:sz w:val="24"/>
          <w:szCs w:val="24"/>
        </w:rPr>
        <w:t>ВИДЫ НЕТОРГОВЫХ ОПЕРАЦИЙ</w:t>
      </w:r>
      <w:bookmarkStart w:id="139" w:name="р15"/>
      <w:bookmarkEnd w:id="133"/>
      <w:bookmarkEnd w:id="134"/>
      <w:bookmarkEnd w:id="135"/>
      <w:bookmarkEnd w:id="136"/>
      <w:bookmarkEnd w:id="137"/>
      <w:bookmarkEnd w:id="138"/>
      <w:bookmarkEnd w:id="139"/>
    </w:p>
    <w:p w14:paraId="6465572A" w14:textId="77777777" w:rsidR="00DD2713" w:rsidRPr="00652497" w:rsidRDefault="00DD2713" w:rsidP="00652497">
      <w:pPr>
        <w:pStyle w:val="ae"/>
        <w:spacing w:after="120"/>
        <w:ind w:left="697" w:right="340"/>
        <w:outlineLvl w:val="0"/>
        <w:rPr>
          <w:rFonts w:ascii="Times New Roman" w:hAnsi="Times New Roman"/>
          <w:b/>
          <w:sz w:val="24"/>
          <w:szCs w:val="24"/>
        </w:rPr>
      </w:pPr>
    </w:p>
    <w:p w14:paraId="3A0CA915" w14:textId="356E4561" w:rsidR="00B61B52" w:rsidRPr="00652497" w:rsidRDefault="000A34A6" w:rsidP="008F7B7F">
      <w:pPr>
        <w:pStyle w:val="TimesNewRoman"/>
        <w:numPr>
          <w:ilvl w:val="1"/>
          <w:numId w:val="2"/>
        </w:numPr>
        <w:spacing w:after="120"/>
      </w:pPr>
      <w:r w:rsidRPr="00652497">
        <w:t xml:space="preserve">Кроме совершения </w:t>
      </w:r>
      <w:r w:rsidR="00AC6D3E" w:rsidRPr="00652497">
        <w:t>С</w:t>
      </w:r>
      <w:r w:rsidRPr="00652497">
        <w:t>делок с Финансовыми инструментами</w:t>
      </w:r>
      <w:r w:rsidR="00B61B52" w:rsidRPr="00652497">
        <w:t xml:space="preserve"> по </w:t>
      </w:r>
      <w:r w:rsidR="00AC6D3E" w:rsidRPr="00652497">
        <w:t>П</w:t>
      </w:r>
      <w:r w:rsidR="00B61B52" w:rsidRPr="00652497">
        <w:t>оручениям Клиента</w:t>
      </w:r>
      <w:r w:rsidRPr="00652497">
        <w:t xml:space="preserve"> Банк проводит в интересах Клиента </w:t>
      </w:r>
      <w:r w:rsidR="00130143" w:rsidRPr="00652497">
        <w:t xml:space="preserve">Неторговые операции, то есть </w:t>
      </w:r>
      <w:r w:rsidRPr="00652497">
        <w:t xml:space="preserve">операции, связанные с </w:t>
      </w:r>
      <w:r w:rsidR="00B61B52" w:rsidRPr="00652497">
        <w:t xml:space="preserve">зачислением/списанием Финансовых инструментов по </w:t>
      </w:r>
      <w:r w:rsidR="00ED75E5" w:rsidRPr="00652497">
        <w:t>Разделам учета Финансовых инструментов Клиента</w:t>
      </w:r>
      <w:r w:rsidR="00B61B52" w:rsidRPr="00652497">
        <w:t>, а также зачислением/списанием денежных средств на/с Лицевых счетов/</w:t>
      </w:r>
      <w:r w:rsidR="008F7B7F" w:rsidRPr="008F7B7F">
        <w:t xml:space="preserve"> Раздел</w:t>
      </w:r>
      <w:r w:rsidR="008F7B7F">
        <w:t>ов</w:t>
      </w:r>
      <w:r w:rsidR="008F7B7F" w:rsidRPr="008F7B7F">
        <w:t xml:space="preserve"> учета денежных средств</w:t>
      </w:r>
      <w:r w:rsidR="00B61B52" w:rsidRPr="00652497">
        <w:t>.</w:t>
      </w:r>
    </w:p>
    <w:p w14:paraId="12BF666B" w14:textId="5EF3D47F" w:rsidR="00B61B52" w:rsidRPr="00652497" w:rsidRDefault="00B61B52" w:rsidP="00B6480E">
      <w:pPr>
        <w:suppressAutoHyphens/>
        <w:spacing w:after="120"/>
        <w:rPr>
          <w:sz w:val="24"/>
        </w:rPr>
      </w:pPr>
      <w:r w:rsidRPr="00652497">
        <w:rPr>
          <w:sz w:val="24"/>
        </w:rPr>
        <w:t>1</w:t>
      </w:r>
      <w:r w:rsidR="00F70E61" w:rsidRPr="00652497">
        <w:rPr>
          <w:sz w:val="24"/>
        </w:rPr>
        <w:t>2</w:t>
      </w:r>
      <w:r w:rsidRPr="00652497">
        <w:rPr>
          <w:sz w:val="24"/>
        </w:rPr>
        <w:t xml:space="preserve">.2. Банк вправе осуществлять следующие виды Неторговых операций: </w:t>
      </w:r>
    </w:p>
    <w:p w14:paraId="53C8DDE7" w14:textId="5953C986" w:rsidR="00B61B52" w:rsidRPr="00652497" w:rsidRDefault="00B61B52" w:rsidP="00B6480E">
      <w:pPr>
        <w:suppressAutoHyphens/>
        <w:spacing w:after="120"/>
        <w:rPr>
          <w:sz w:val="24"/>
        </w:rPr>
      </w:pPr>
      <w:r w:rsidRPr="00652497">
        <w:rPr>
          <w:sz w:val="24"/>
        </w:rPr>
        <w:tab/>
        <w:t>а) Неторговые операции, осуществляемые по Поручению</w:t>
      </w:r>
      <w:r w:rsidR="008F7B7F">
        <w:rPr>
          <w:sz w:val="24"/>
        </w:rPr>
        <w:t xml:space="preserve"> (требованию) или </w:t>
      </w:r>
      <w:r w:rsidRPr="00652497">
        <w:rPr>
          <w:sz w:val="24"/>
        </w:rPr>
        <w:t xml:space="preserve">условному </w:t>
      </w:r>
      <w:r w:rsidR="00AC6D3E" w:rsidRPr="00652497">
        <w:rPr>
          <w:sz w:val="24"/>
        </w:rPr>
        <w:t>П</w:t>
      </w:r>
      <w:r w:rsidRPr="00652497">
        <w:rPr>
          <w:sz w:val="24"/>
        </w:rPr>
        <w:t xml:space="preserve">оручению Клиента; </w:t>
      </w:r>
    </w:p>
    <w:p w14:paraId="5BF5C840" w14:textId="663B1787" w:rsidR="00B61B52" w:rsidRPr="00652497" w:rsidRDefault="00B61B52" w:rsidP="00B6480E">
      <w:pPr>
        <w:spacing w:after="120"/>
        <w:ind w:firstLine="284"/>
        <w:rPr>
          <w:sz w:val="24"/>
        </w:rPr>
      </w:pPr>
      <w:r w:rsidRPr="00652497">
        <w:rPr>
          <w:sz w:val="24"/>
        </w:rPr>
        <w:t>б) Неторговые операции, осуществляемые без Поручения</w:t>
      </w:r>
      <w:r w:rsidR="008F7B7F">
        <w:rPr>
          <w:sz w:val="24"/>
        </w:rPr>
        <w:t xml:space="preserve"> (требования)</w:t>
      </w:r>
      <w:r w:rsidRPr="00652497">
        <w:rPr>
          <w:sz w:val="24"/>
        </w:rPr>
        <w:t xml:space="preserve"> </w:t>
      </w:r>
      <w:r w:rsidR="00AC6D3E" w:rsidRPr="00652497">
        <w:rPr>
          <w:sz w:val="24"/>
        </w:rPr>
        <w:t>К</w:t>
      </w:r>
      <w:r w:rsidRPr="00652497">
        <w:rPr>
          <w:sz w:val="24"/>
        </w:rPr>
        <w:t>лиента (в безакцептном порядке).</w:t>
      </w:r>
    </w:p>
    <w:p w14:paraId="7F101736" w14:textId="5D2E49F1" w:rsidR="00B61B52" w:rsidRPr="00652497" w:rsidRDefault="00B61B52" w:rsidP="00B6480E">
      <w:pPr>
        <w:suppressAutoHyphens/>
        <w:spacing w:after="120"/>
        <w:rPr>
          <w:sz w:val="24"/>
        </w:rPr>
      </w:pPr>
      <w:r w:rsidRPr="00652497">
        <w:rPr>
          <w:sz w:val="24"/>
        </w:rPr>
        <w:t>1</w:t>
      </w:r>
      <w:r w:rsidR="00F70E61" w:rsidRPr="00652497">
        <w:rPr>
          <w:sz w:val="24"/>
        </w:rPr>
        <w:t>2</w:t>
      </w:r>
      <w:r w:rsidRPr="00652497">
        <w:rPr>
          <w:sz w:val="24"/>
        </w:rPr>
        <w:t>.3. К Неторговым операциям, осуществляемым по Поручению</w:t>
      </w:r>
      <w:r w:rsidR="008F7B7F">
        <w:rPr>
          <w:sz w:val="24"/>
        </w:rPr>
        <w:t xml:space="preserve"> (требованию) или </w:t>
      </w:r>
      <w:r w:rsidRPr="00652497">
        <w:rPr>
          <w:sz w:val="24"/>
        </w:rPr>
        <w:t xml:space="preserve">условному </w:t>
      </w:r>
      <w:r w:rsidR="00AC6D3E" w:rsidRPr="00652497">
        <w:rPr>
          <w:sz w:val="24"/>
        </w:rPr>
        <w:t>П</w:t>
      </w:r>
      <w:r w:rsidRPr="00652497">
        <w:rPr>
          <w:sz w:val="24"/>
        </w:rPr>
        <w:t>оручению Клиента, относятся следующие:</w:t>
      </w:r>
    </w:p>
    <w:p w14:paraId="27577C43" w14:textId="53D79D48" w:rsidR="00B61B52" w:rsidRPr="00652497" w:rsidRDefault="00B61B52" w:rsidP="00B6480E">
      <w:pPr>
        <w:suppressAutoHyphens/>
        <w:spacing w:after="120"/>
        <w:rPr>
          <w:sz w:val="24"/>
        </w:rPr>
      </w:pPr>
      <w:r w:rsidRPr="00652497">
        <w:rPr>
          <w:sz w:val="24"/>
        </w:rPr>
        <w:tab/>
        <w:t>– зачисление денежных средств Клиента на Лицевой счет</w:t>
      </w:r>
      <w:r w:rsidR="00D56C3F" w:rsidRPr="00652497">
        <w:rPr>
          <w:sz w:val="24"/>
        </w:rPr>
        <w:t xml:space="preserve"> </w:t>
      </w:r>
      <w:r w:rsidRPr="00652497">
        <w:rPr>
          <w:sz w:val="24"/>
        </w:rPr>
        <w:t>Клиента;</w:t>
      </w:r>
    </w:p>
    <w:p w14:paraId="6246E3BD" w14:textId="77777777" w:rsidR="00B61B52" w:rsidRPr="00652497" w:rsidRDefault="00B61B52" w:rsidP="00B6480E">
      <w:pPr>
        <w:suppressAutoHyphens/>
        <w:spacing w:after="120"/>
        <w:rPr>
          <w:sz w:val="24"/>
        </w:rPr>
      </w:pPr>
      <w:r w:rsidRPr="00652497">
        <w:rPr>
          <w:sz w:val="24"/>
        </w:rPr>
        <w:tab/>
        <w:t>– списание (вывод) денежных средств Клиента на банковские счета Клиента;</w:t>
      </w:r>
    </w:p>
    <w:p w14:paraId="549BBBDA" w14:textId="11B9C13B" w:rsidR="00B61B52" w:rsidRPr="00652497" w:rsidRDefault="00B61B52" w:rsidP="00B6480E">
      <w:pPr>
        <w:suppressAutoHyphens/>
        <w:spacing w:after="120"/>
        <w:rPr>
          <w:sz w:val="24"/>
        </w:rPr>
      </w:pPr>
      <w:r w:rsidRPr="00652497">
        <w:rPr>
          <w:sz w:val="24"/>
        </w:rPr>
        <w:tab/>
        <w:t>– перевод (перераспределение) денежных средств Клиента между Лицевыми счетами/</w:t>
      </w:r>
      <w:r w:rsidR="008F7B7F" w:rsidRPr="008F7B7F">
        <w:rPr>
          <w:sz w:val="24"/>
        </w:rPr>
        <w:t>Раздел</w:t>
      </w:r>
      <w:r w:rsidR="008F7B7F">
        <w:rPr>
          <w:sz w:val="24"/>
        </w:rPr>
        <w:t>ами</w:t>
      </w:r>
      <w:r w:rsidR="008F7B7F" w:rsidRPr="008F7B7F">
        <w:rPr>
          <w:sz w:val="24"/>
        </w:rPr>
        <w:t xml:space="preserve"> учета денежных средств</w:t>
      </w:r>
      <w:r w:rsidR="008F7B7F">
        <w:rPr>
          <w:sz w:val="24"/>
        </w:rPr>
        <w:t xml:space="preserve"> </w:t>
      </w:r>
      <w:r w:rsidRPr="00652497">
        <w:rPr>
          <w:sz w:val="24"/>
        </w:rPr>
        <w:t>Клиента;</w:t>
      </w:r>
    </w:p>
    <w:p w14:paraId="75826D23" w14:textId="6EB7F2C4" w:rsidR="00B61B52" w:rsidRPr="00652497" w:rsidRDefault="00B61B52" w:rsidP="00B6480E">
      <w:pPr>
        <w:suppressAutoHyphens/>
        <w:spacing w:after="120"/>
        <w:rPr>
          <w:sz w:val="24"/>
        </w:rPr>
      </w:pPr>
      <w:r w:rsidRPr="00652497">
        <w:rPr>
          <w:sz w:val="24"/>
        </w:rPr>
        <w:t xml:space="preserve">      - операции c Ценными бумагами, совершаемые Банком в связи с выполнением функций Оператора счета депо (Раздела счета депо) Клиента и Оператора счета, в соответствии с порядком, установленным в Условиях и Регламент</w:t>
      </w:r>
      <w:r w:rsidR="00CB44CE" w:rsidRPr="00652497">
        <w:rPr>
          <w:sz w:val="24"/>
        </w:rPr>
        <w:t>е</w:t>
      </w:r>
      <w:r w:rsidRPr="00652497">
        <w:rPr>
          <w:sz w:val="24"/>
        </w:rPr>
        <w:t>;</w:t>
      </w:r>
    </w:p>
    <w:p w14:paraId="27A1DAD7" w14:textId="77777777" w:rsidR="00B61B52" w:rsidRPr="00652497" w:rsidRDefault="00B61B52" w:rsidP="00B6480E">
      <w:pPr>
        <w:suppressAutoHyphens/>
        <w:spacing w:after="120"/>
        <w:ind w:left="284"/>
        <w:rPr>
          <w:sz w:val="24"/>
        </w:rPr>
      </w:pPr>
      <w:r w:rsidRPr="00652497">
        <w:rPr>
          <w:sz w:val="24"/>
        </w:rPr>
        <w:t>- изменению Позиции Клиента в Торговой системе;</w:t>
      </w:r>
    </w:p>
    <w:p w14:paraId="07553F27" w14:textId="77777777" w:rsidR="00B61B52" w:rsidRPr="00652497" w:rsidRDefault="00B61B52" w:rsidP="00B6480E">
      <w:pPr>
        <w:suppressAutoHyphens/>
        <w:spacing w:after="120"/>
        <w:ind w:left="284"/>
        <w:rPr>
          <w:sz w:val="24"/>
        </w:rPr>
      </w:pPr>
      <w:r w:rsidRPr="00652497">
        <w:rPr>
          <w:sz w:val="24"/>
        </w:rPr>
        <w:t>- другие операции, не связанные с совершением Сделок.</w:t>
      </w:r>
    </w:p>
    <w:p w14:paraId="6C6474DC" w14:textId="37EBA597" w:rsidR="00B61B52" w:rsidRPr="00652497" w:rsidRDefault="00B61B52" w:rsidP="00B6480E">
      <w:pPr>
        <w:suppressAutoHyphens/>
        <w:spacing w:after="120"/>
        <w:rPr>
          <w:sz w:val="24"/>
        </w:rPr>
      </w:pPr>
      <w:r w:rsidRPr="00652497">
        <w:rPr>
          <w:sz w:val="24"/>
        </w:rPr>
        <w:t>1</w:t>
      </w:r>
      <w:r w:rsidR="00F70E61" w:rsidRPr="00652497">
        <w:rPr>
          <w:sz w:val="24"/>
        </w:rPr>
        <w:t>2</w:t>
      </w:r>
      <w:r w:rsidRPr="00652497">
        <w:rPr>
          <w:sz w:val="24"/>
        </w:rPr>
        <w:t>.4. К Неторговым операциям, осуществляемым без Поручения</w:t>
      </w:r>
      <w:r w:rsidR="008F7B7F">
        <w:rPr>
          <w:sz w:val="24"/>
        </w:rPr>
        <w:t xml:space="preserve"> (требования)</w:t>
      </w:r>
      <w:r w:rsidRPr="00652497">
        <w:rPr>
          <w:sz w:val="24"/>
        </w:rPr>
        <w:t xml:space="preserve"> </w:t>
      </w:r>
      <w:r w:rsidR="00055C06" w:rsidRPr="00652497">
        <w:rPr>
          <w:sz w:val="24"/>
        </w:rPr>
        <w:t>Клиента (</w:t>
      </w:r>
      <w:r w:rsidR="004F6C6F" w:rsidRPr="00652497">
        <w:rPr>
          <w:sz w:val="24"/>
        </w:rPr>
        <w:t>в безакцептном порядке),</w:t>
      </w:r>
      <w:r w:rsidRPr="00652497">
        <w:rPr>
          <w:sz w:val="24"/>
        </w:rPr>
        <w:t xml:space="preserve"> относятся следующие:</w:t>
      </w:r>
    </w:p>
    <w:p w14:paraId="64E416E1" w14:textId="77777777" w:rsidR="00B61B52" w:rsidRPr="00652497" w:rsidRDefault="00B61B52" w:rsidP="00B6480E">
      <w:pPr>
        <w:tabs>
          <w:tab w:val="left" w:pos="284"/>
        </w:tabs>
        <w:suppressAutoHyphens/>
        <w:spacing w:after="120"/>
        <w:rPr>
          <w:sz w:val="24"/>
        </w:rPr>
      </w:pPr>
      <w:r w:rsidRPr="00652497">
        <w:rPr>
          <w:sz w:val="24"/>
        </w:rPr>
        <w:tab/>
      </w:r>
      <w:r w:rsidRPr="00652497">
        <w:rPr>
          <w:sz w:val="24"/>
        </w:rPr>
        <w:tab/>
        <w:t>- списание денежных средств Клиента с Лицевого счета в счет уплаты Клиентом вознаграждения Банка и возмещения Фактических расходов Банка в соответствии с Регламентом или Условиями депозитарной деятельности;</w:t>
      </w:r>
    </w:p>
    <w:p w14:paraId="1D4E926D" w14:textId="1E36A165" w:rsidR="00B61B52" w:rsidRPr="00652497" w:rsidRDefault="00B61B52" w:rsidP="00B6480E">
      <w:pPr>
        <w:suppressAutoHyphens/>
        <w:spacing w:after="120"/>
        <w:rPr>
          <w:sz w:val="24"/>
        </w:rPr>
      </w:pPr>
      <w:r w:rsidRPr="00652497">
        <w:rPr>
          <w:sz w:val="24"/>
        </w:rPr>
        <w:tab/>
        <w:t>– перевод денежных средств между Лицевыми счетами/</w:t>
      </w:r>
      <w:r w:rsidR="008F7B7F" w:rsidRPr="008F7B7F">
        <w:rPr>
          <w:sz w:val="24"/>
        </w:rPr>
        <w:t>Раздел</w:t>
      </w:r>
      <w:r w:rsidR="008F7B7F">
        <w:rPr>
          <w:sz w:val="24"/>
        </w:rPr>
        <w:t>ами</w:t>
      </w:r>
      <w:r w:rsidR="008F7B7F" w:rsidRPr="008F7B7F">
        <w:rPr>
          <w:sz w:val="24"/>
        </w:rPr>
        <w:t xml:space="preserve"> учета денежных средств</w:t>
      </w:r>
      <w:r w:rsidR="008F7B7F">
        <w:rPr>
          <w:sz w:val="24"/>
        </w:rPr>
        <w:t xml:space="preserve"> </w:t>
      </w:r>
      <w:r w:rsidRPr="00652497">
        <w:rPr>
          <w:sz w:val="24"/>
        </w:rPr>
        <w:t>Клиента в целях обеспечения исполнения обязательств Клиента по Соглашению или обеспечения уплаты налога через Банк, действующего в качестве налогового агента;</w:t>
      </w:r>
    </w:p>
    <w:p w14:paraId="6A542D85" w14:textId="30DA5292" w:rsidR="00B61B52" w:rsidRPr="00652497" w:rsidRDefault="00B61B52" w:rsidP="00B6480E">
      <w:pPr>
        <w:suppressAutoHyphens/>
        <w:spacing w:after="120"/>
        <w:rPr>
          <w:sz w:val="24"/>
        </w:rPr>
      </w:pPr>
      <w:r w:rsidRPr="00652497">
        <w:rPr>
          <w:sz w:val="24"/>
        </w:rPr>
        <w:lastRenderedPageBreak/>
        <w:tab/>
        <w:t>– перевод денежных средств между Лицевыми счетами/</w:t>
      </w:r>
      <w:r w:rsidR="008F7B7F" w:rsidRPr="008F7B7F">
        <w:t xml:space="preserve"> </w:t>
      </w:r>
      <w:r w:rsidR="008F7B7F" w:rsidRPr="008F7B7F">
        <w:rPr>
          <w:sz w:val="24"/>
        </w:rPr>
        <w:t>Разделами учета денежных средств</w:t>
      </w:r>
      <w:r w:rsidR="008F7B7F" w:rsidRPr="008F7B7F" w:rsidDel="008F7B7F">
        <w:rPr>
          <w:sz w:val="24"/>
        </w:rPr>
        <w:t xml:space="preserve"> </w:t>
      </w:r>
      <w:r w:rsidRPr="00652497">
        <w:rPr>
          <w:sz w:val="24"/>
        </w:rPr>
        <w:t>Клиента в случае реорганизации ТС и</w:t>
      </w:r>
      <w:r w:rsidR="00AC6D3E" w:rsidRPr="00652497">
        <w:rPr>
          <w:sz w:val="24"/>
        </w:rPr>
        <w:t>/</w:t>
      </w:r>
      <w:r w:rsidRPr="00652497">
        <w:rPr>
          <w:sz w:val="24"/>
        </w:rPr>
        <w:t>или прекращени</w:t>
      </w:r>
      <w:r w:rsidR="00AC6D3E" w:rsidRPr="00652497">
        <w:rPr>
          <w:sz w:val="24"/>
        </w:rPr>
        <w:t>я</w:t>
      </w:r>
      <w:r w:rsidRPr="00652497">
        <w:rPr>
          <w:sz w:val="24"/>
        </w:rPr>
        <w:t xml:space="preserve"> Банком предоставления услуг по заключению Сделок в определенной ТС;</w:t>
      </w:r>
    </w:p>
    <w:p w14:paraId="3A6343EC" w14:textId="77777777" w:rsidR="00B61B52" w:rsidRPr="00652497" w:rsidRDefault="00B61B52" w:rsidP="00B6480E">
      <w:pPr>
        <w:suppressAutoHyphens/>
        <w:spacing w:after="120"/>
        <w:rPr>
          <w:sz w:val="24"/>
        </w:rPr>
      </w:pPr>
      <w:r w:rsidRPr="00652497">
        <w:rPr>
          <w:sz w:val="24"/>
        </w:rPr>
        <w:tab/>
        <w:t>– списание денежных средств по налоговым обязательствам Клиента, налоговым агентом по которым выступает Банк;</w:t>
      </w:r>
    </w:p>
    <w:p w14:paraId="0D319133" w14:textId="429E6B54" w:rsidR="00B61B52" w:rsidRPr="00652497" w:rsidRDefault="00B61B52" w:rsidP="00B6480E">
      <w:pPr>
        <w:suppressAutoHyphens/>
        <w:spacing w:after="120"/>
        <w:rPr>
          <w:sz w:val="24"/>
        </w:rPr>
      </w:pPr>
      <w:r w:rsidRPr="00652497">
        <w:rPr>
          <w:sz w:val="24"/>
        </w:rPr>
        <w:tab/>
        <w:t>– списание денежных средств с Лицевого счета/</w:t>
      </w:r>
      <w:r w:rsidR="008F7B7F" w:rsidRPr="008F7B7F">
        <w:t xml:space="preserve"> </w:t>
      </w:r>
      <w:r w:rsidR="008F7B7F" w:rsidRPr="008F7B7F">
        <w:rPr>
          <w:sz w:val="24"/>
        </w:rPr>
        <w:t>Раздела учета денежных средств</w:t>
      </w:r>
      <w:r w:rsidR="008F7B7F" w:rsidRPr="008F7B7F" w:rsidDel="008F7B7F">
        <w:rPr>
          <w:sz w:val="24"/>
        </w:rPr>
        <w:t xml:space="preserve"> </w:t>
      </w:r>
      <w:r w:rsidRPr="00652497">
        <w:rPr>
          <w:sz w:val="24"/>
        </w:rPr>
        <w:t>Клиента по решению органов государственной власти;</w:t>
      </w:r>
    </w:p>
    <w:p w14:paraId="419C0A8C" w14:textId="52884982" w:rsidR="00B61B52" w:rsidRPr="00652497" w:rsidRDefault="00B61B52" w:rsidP="00B6480E">
      <w:pPr>
        <w:suppressAutoHyphens/>
        <w:spacing w:after="120"/>
        <w:rPr>
          <w:sz w:val="24"/>
        </w:rPr>
      </w:pPr>
      <w:r w:rsidRPr="00652497">
        <w:rPr>
          <w:sz w:val="24"/>
        </w:rPr>
        <w:tab/>
        <w:t>– списание денежных средств с Лицевого счета/</w:t>
      </w:r>
      <w:r w:rsidR="008F7B7F" w:rsidRPr="008F7B7F">
        <w:t xml:space="preserve"> </w:t>
      </w:r>
      <w:r w:rsidR="008F7B7F" w:rsidRPr="008F7B7F">
        <w:rPr>
          <w:sz w:val="24"/>
        </w:rPr>
        <w:t>Раздела учета денежных средств</w:t>
      </w:r>
      <w:r w:rsidR="008F7B7F" w:rsidRPr="008F7B7F" w:rsidDel="008F7B7F">
        <w:rPr>
          <w:sz w:val="24"/>
        </w:rPr>
        <w:t xml:space="preserve"> </w:t>
      </w:r>
      <w:r w:rsidRPr="00652497">
        <w:rPr>
          <w:sz w:val="24"/>
        </w:rPr>
        <w:t>Клиента сумм установленных сборов, начисленных штрафов и пеней, взимаемых в соответствии с Правилами ТС, правилами клиринга и Соглашением.</w:t>
      </w:r>
    </w:p>
    <w:p w14:paraId="1A4D7F78" w14:textId="164C63A9" w:rsidR="00B61B52" w:rsidRPr="00652497" w:rsidRDefault="00B61B52" w:rsidP="00B6480E">
      <w:pPr>
        <w:suppressAutoHyphens/>
        <w:spacing w:after="120"/>
        <w:rPr>
          <w:sz w:val="24"/>
        </w:rPr>
      </w:pPr>
      <w:r w:rsidRPr="00652497">
        <w:rPr>
          <w:sz w:val="24"/>
        </w:rPr>
        <w:t xml:space="preserve">  – списание</w:t>
      </w:r>
      <w:r w:rsidR="00AC6D3E" w:rsidRPr="00652497">
        <w:rPr>
          <w:sz w:val="24"/>
        </w:rPr>
        <w:t>/</w:t>
      </w:r>
      <w:r w:rsidRPr="00652497">
        <w:rPr>
          <w:sz w:val="24"/>
        </w:rPr>
        <w:t>зачисление денежных средств в иных случаях, предусмотренных</w:t>
      </w:r>
      <w:r w:rsidR="00AC6D3E" w:rsidRPr="00652497">
        <w:rPr>
          <w:sz w:val="24"/>
        </w:rPr>
        <w:t xml:space="preserve"> настоящим </w:t>
      </w:r>
      <w:r w:rsidRPr="00652497">
        <w:rPr>
          <w:sz w:val="24"/>
        </w:rPr>
        <w:t xml:space="preserve">Регламентом и </w:t>
      </w:r>
      <w:r w:rsidR="00C46CDC" w:rsidRPr="00652497">
        <w:rPr>
          <w:sz w:val="24"/>
        </w:rPr>
        <w:t>действующим З</w:t>
      </w:r>
      <w:r w:rsidRPr="00652497">
        <w:rPr>
          <w:sz w:val="24"/>
        </w:rPr>
        <w:t>аконодательством.</w:t>
      </w:r>
    </w:p>
    <w:p w14:paraId="2A1FD392" w14:textId="77777777" w:rsidR="00B61B52" w:rsidRPr="00652497" w:rsidRDefault="00B61B52" w:rsidP="00FE2B42">
      <w:pPr>
        <w:suppressAutoHyphens/>
        <w:rPr>
          <w:sz w:val="24"/>
        </w:rPr>
      </w:pPr>
    </w:p>
    <w:p w14:paraId="22044BA0" w14:textId="77777777" w:rsidR="00933B9C" w:rsidRPr="00652497" w:rsidRDefault="00933B9C" w:rsidP="00FE2B42">
      <w:pPr>
        <w:ind w:firstLine="284"/>
        <w:rPr>
          <w:snapToGrid w:val="0"/>
        </w:rPr>
      </w:pPr>
    </w:p>
    <w:p w14:paraId="19D60CD3"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140" w:name="_Toc451149542"/>
      <w:bookmarkStart w:id="141" w:name="_Toc451341499"/>
      <w:bookmarkStart w:id="142" w:name="_Toc452183898"/>
      <w:bookmarkStart w:id="143" w:name="_Toc454790614"/>
      <w:bookmarkStart w:id="144" w:name="_Toc455158088"/>
      <w:bookmarkStart w:id="145" w:name="_Toc151548491"/>
      <w:r w:rsidRPr="00652497">
        <w:rPr>
          <w:rFonts w:ascii="Times New Roman" w:hAnsi="Times New Roman"/>
          <w:b/>
          <w:sz w:val="24"/>
          <w:szCs w:val="24"/>
        </w:rPr>
        <w:t>ПЕРЕЧИСЛЕНИЕ ДЕНЕЖНЫХ СРЕДСТВ</w:t>
      </w:r>
      <w:r w:rsidR="009871B3" w:rsidRPr="00652497">
        <w:rPr>
          <w:rFonts w:ascii="Times New Roman" w:hAnsi="Times New Roman"/>
          <w:b/>
          <w:sz w:val="24"/>
          <w:szCs w:val="24"/>
        </w:rPr>
        <w:t xml:space="preserve"> </w:t>
      </w:r>
      <w:r w:rsidRPr="00652497">
        <w:rPr>
          <w:rFonts w:ascii="Times New Roman" w:hAnsi="Times New Roman"/>
          <w:b/>
          <w:sz w:val="24"/>
          <w:szCs w:val="24"/>
        </w:rPr>
        <w:t>С ЛИЦЕВОГО СЧЕТА</w:t>
      </w:r>
      <w:bookmarkEnd w:id="140"/>
      <w:bookmarkEnd w:id="141"/>
      <w:bookmarkEnd w:id="142"/>
      <w:bookmarkEnd w:id="143"/>
      <w:bookmarkEnd w:id="144"/>
      <w:r w:rsidRPr="00652497">
        <w:rPr>
          <w:rFonts w:ascii="Times New Roman" w:hAnsi="Times New Roman"/>
          <w:b/>
          <w:sz w:val="24"/>
          <w:szCs w:val="24"/>
        </w:rPr>
        <w:t xml:space="preserve"> И СЧЕТОВ ВНУТРЕННЕГО УЧЕТА</w:t>
      </w:r>
      <w:bookmarkStart w:id="146" w:name="р16"/>
      <w:bookmarkEnd w:id="145"/>
      <w:bookmarkEnd w:id="146"/>
    </w:p>
    <w:p w14:paraId="26A48A16" w14:textId="77777777" w:rsidR="00DD2713" w:rsidRPr="00652497" w:rsidRDefault="00DD2713" w:rsidP="00652497">
      <w:pPr>
        <w:pStyle w:val="ae"/>
        <w:spacing w:after="120"/>
        <w:ind w:left="697" w:right="340"/>
        <w:outlineLvl w:val="0"/>
        <w:rPr>
          <w:rFonts w:ascii="Times New Roman" w:hAnsi="Times New Roman"/>
          <w:b/>
          <w:sz w:val="24"/>
          <w:szCs w:val="24"/>
        </w:rPr>
      </w:pPr>
    </w:p>
    <w:p w14:paraId="43B6AA02" w14:textId="5329F74D" w:rsidR="005A56A6" w:rsidRPr="00652497" w:rsidRDefault="000A34A6" w:rsidP="009871B3">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Перевод денежных средств с Лицевого счета производится на основании специального </w:t>
      </w:r>
      <w:r w:rsidR="005530FF" w:rsidRPr="00652497">
        <w:rPr>
          <w:rFonts w:ascii="Times New Roman" w:hAnsi="Times New Roman"/>
          <w:kern w:val="24"/>
        </w:rPr>
        <w:t xml:space="preserve">Требования Клиента на вывод денежных </w:t>
      </w:r>
      <w:r w:rsidR="00DC09B5" w:rsidRPr="00652497">
        <w:rPr>
          <w:rFonts w:ascii="Times New Roman" w:hAnsi="Times New Roman"/>
          <w:kern w:val="24"/>
        </w:rPr>
        <w:t>средств</w:t>
      </w:r>
      <w:r w:rsidR="00DC09B5" w:rsidRPr="00652497" w:rsidDel="005530FF">
        <w:rPr>
          <w:rFonts w:ascii="Times New Roman" w:hAnsi="Times New Roman"/>
          <w:kern w:val="24"/>
        </w:rPr>
        <w:t>.</w:t>
      </w:r>
      <w:r w:rsidRPr="00652497">
        <w:rPr>
          <w:rFonts w:ascii="Times New Roman" w:hAnsi="Times New Roman"/>
          <w:kern w:val="24"/>
        </w:rPr>
        <w:t xml:space="preserve"> Форма </w:t>
      </w:r>
      <w:r w:rsidR="00DC09B5" w:rsidRPr="00652497">
        <w:rPr>
          <w:rFonts w:ascii="Times New Roman" w:hAnsi="Times New Roman"/>
          <w:kern w:val="24"/>
        </w:rPr>
        <w:t>Требования</w:t>
      </w:r>
      <w:r w:rsidRPr="00652497">
        <w:rPr>
          <w:rFonts w:ascii="Times New Roman" w:hAnsi="Times New Roman"/>
          <w:kern w:val="24"/>
        </w:rPr>
        <w:t xml:space="preserve"> на </w:t>
      </w:r>
      <w:r w:rsidR="005530FF" w:rsidRPr="00652497">
        <w:rPr>
          <w:rFonts w:ascii="Times New Roman" w:hAnsi="Times New Roman"/>
          <w:kern w:val="24"/>
        </w:rPr>
        <w:t>вывод</w:t>
      </w:r>
      <w:r w:rsidRPr="00652497">
        <w:rPr>
          <w:rFonts w:ascii="Times New Roman" w:hAnsi="Times New Roman"/>
          <w:kern w:val="24"/>
        </w:rPr>
        <w:t xml:space="preserve"> денежных средств указана в Приложени</w:t>
      </w:r>
      <w:r w:rsidR="00E76BC3" w:rsidRPr="00652497">
        <w:rPr>
          <w:rFonts w:ascii="Times New Roman" w:hAnsi="Times New Roman"/>
          <w:kern w:val="24"/>
        </w:rPr>
        <w:t>и</w:t>
      </w:r>
      <w:r w:rsidRPr="00652497">
        <w:rPr>
          <w:rFonts w:ascii="Times New Roman" w:hAnsi="Times New Roman"/>
          <w:kern w:val="24"/>
        </w:rPr>
        <w:t xml:space="preserve"> №</w:t>
      </w:r>
      <w:r w:rsidR="00E76BC3" w:rsidRPr="00652497">
        <w:rPr>
          <w:rFonts w:ascii="Times New Roman" w:hAnsi="Times New Roman"/>
          <w:kern w:val="24"/>
        </w:rPr>
        <w:t> </w:t>
      </w:r>
      <w:r w:rsidR="00B605A3" w:rsidRPr="00652497">
        <w:rPr>
          <w:rFonts w:ascii="Times New Roman" w:hAnsi="Times New Roman"/>
          <w:kern w:val="24"/>
        </w:rPr>
        <w:t>8</w:t>
      </w:r>
      <w:r w:rsidR="00B363DC" w:rsidRPr="00652497">
        <w:rPr>
          <w:rFonts w:ascii="Times New Roman" w:hAnsi="Times New Roman"/>
          <w:kern w:val="24"/>
        </w:rPr>
        <w:t xml:space="preserve"> </w:t>
      </w:r>
      <w:r w:rsidRPr="00652497">
        <w:rPr>
          <w:rFonts w:ascii="Times New Roman" w:hAnsi="Times New Roman"/>
          <w:kern w:val="24"/>
        </w:rPr>
        <w:t>к Регламенту.</w:t>
      </w:r>
      <w:r w:rsidR="00877511" w:rsidRPr="00652497">
        <w:rPr>
          <w:rFonts w:ascii="Times New Roman" w:hAnsi="Times New Roman"/>
          <w:kern w:val="24"/>
        </w:rPr>
        <w:t xml:space="preserve"> </w:t>
      </w:r>
      <w:r w:rsidRPr="00652497">
        <w:rPr>
          <w:rFonts w:ascii="Times New Roman" w:hAnsi="Times New Roman"/>
          <w:kern w:val="24"/>
        </w:rPr>
        <w:t xml:space="preserve">Банк принимает </w:t>
      </w:r>
      <w:r w:rsidR="00DC09B5" w:rsidRPr="00652497">
        <w:rPr>
          <w:rFonts w:ascii="Times New Roman" w:hAnsi="Times New Roman"/>
          <w:kern w:val="24"/>
        </w:rPr>
        <w:t>Требовани</w:t>
      </w:r>
      <w:r w:rsidR="00DC09B5">
        <w:rPr>
          <w:rFonts w:ascii="Times New Roman" w:hAnsi="Times New Roman"/>
          <w:kern w:val="24"/>
        </w:rPr>
        <w:t xml:space="preserve">е </w:t>
      </w:r>
      <w:r w:rsidRPr="00652497">
        <w:rPr>
          <w:rFonts w:ascii="Times New Roman" w:hAnsi="Times New Roman"/>
          <w:kern w:val="24"/>
        </w:rPr>
        <w:t xml:space="preserve">на </w:t>
      </w:r>
      <w:r w:rsidR="005530FF" w:rsidRPr="00652497">
        <w:rPr>
          <w:rFonts w:ascii="Times New Roman" w:hAnsi="Times New Roman"/>
          <w:kern w:val="24"/>
        </w:rPr>
        <w:t>вывод</w:t>
      </w:r>
      <w:r w:rsidRPr="00652497">
        <w:rPr>
          <w:rFonts w:ascii="Times New Roman" w:hAnsi="Times New Roman"/>
          <w:kern w:val="24"/>
        </w:rPr>
        <w:t xml:space="preserve"> денежных средств </w:t>
      </w:r>
      <w:r w:rsidR="005A56A6" w:rsidRPr="00652497">
        <w:rPr>
          <w:rFonts w:ascii="Times New Roman" w:hAnsi="Times New Roman"/>
          <w:kern w:val="24"/>
        </w:rPr>
        <w:t>способами связи</w:t>
      </w:r>
      <w:r w:rsidR="00D11CFE" w:rsidRPr="00652497">
        <w:rPr>
          <w:rFonts w:ascii="Times New Roman" w:hAnsi="Times New Roman"/>
          <w:kern w:val="24"/>
        </w:rPr>
        <w:t>,</w:t>
      </w:r>
      <w:r w:rsidR="005A56A6" w:rsidRPr="00652497">
        <w:rPr>
          <w:rFonts w:ascii="Times New Roman" w:hAnsi="Times New Roman"/>
          <w:kern w:val="24"/>
        </w:rPr>
        <w:t xml:space="preserve"> пред</w:t>
      </w:r>
      <w:r w:rsidR="00EF7AE8" w:rsidRPr="00652497">
        <w:rPr>
          <w:rFonts w:ascii="Times New Roman" w:hAnsi="Times New Roman"/>
          <w:kern w:val="24"/>
        </w:rPr>
        <w:t>усмотренными Приложением №1</w:t>
      </w:r>
      <w:r w:rsidR="00B605A3" w:rsidRPr="00652497">
        <w:rPr>
          <w:rFonts w:ascii="Times New Roman" w:hAnsi="Times New Roman"/>
          <w:kern w:val="24"/>
        </w:rPr>
        <w:t>2</w:t>
      </w:r>
      <w:r w:rsidR="00EF7AE8" w:rsidRPr="00652497">
        <w:rPr>
          <w:rFonts w:ascii="Times New Roman" w:hAnsi="Times New Roman"/>
          <w:kern w:val="24"/>
        </w:rPr>
        <w:t xml:space="preserve"> </w:t>
      </w:r>
      <w:r w:rsidR="00130143" w:rsidRPr="00652497">
        <w:rPr>
          <w:rFonts w:ascii="Times New Roman" w:hAnsi="Times New Roman"/>
          <w:kern w:val="24"/>
        </w:rPr>
        <w:t>к</w:t>
      </w:r>
      <w:r w:rsidR="00EF7AE8" w:rsidRPr="00652497">
        <w:rPr>
          <w:rFonts w:ascii="Times New Roman" w:hAnsi="Times New Roman"/>
          <w:kern w:val="24"/>
        </w:rPr>
        <w:t xml:space="preserve"> Р</w:t>
      </w:r>
      <w:r w:rsidR="005A56A6" w:rsidRPr="00652497">
        <w:rPr>
          <w:rFonts w:ascii="Times New Roman" w:hAnsi="Times New Roman"/>
          <w:kern w:val="24"/>
        </w:rPr>
        <w:t>егламенту</w:t>
      </w:r>
      <w:r w:rsidR="00683367" w:rsidRPr="00652497">
        <w:rPr>
          <w:rFonts w:ascii="Times New Roman" w:hAnsi="Times New Roman"/>
          <w:kern w:val="24"/>
        </w:rPr>
        <w:t xml:space="preserve"> </w:t>
      </w:r>
      <w:r w:rsidRPr="00652497">
        <w:rPr>
          <w:rFonts w:ascii="Times New Roman" w:hAnsi="Times New Roman"/>
          <w:kern w:val="24"/>
        </w:rPr>
        <w:t>в виде</w:t>
      </w:r>
      <w:r w:rsidR="005A56A6" w:rsidRPr="00652497">
        <w:rPr>
          <w:rFonts w:ascii="Times New Roman" w:hAnsi="Times New Roman"/>
          <w:kern w:val="24"/>
        </w:rPr>
        <w:t>:</w:t>
      </w:r>
    </w:p>
    <w:p w14:paraId="51A4E0C6" w14:textId="63BA26E7" w:rsidR="003C6E10" w:rsidRPr="00652497" w:rsidRDefault="003C6E10" w:rsidP="007307BA">
      <w:pPr>
        <w:pStyle w:val="1-"/>
      </w:pPr>
      <w:r w:rsidRPr="00652497">
        <w:t>надлежащим образом оформленного документа на бумажном носителе, представленного по адресу, подтвержденному в Уведомлении, либо направленного иным способом, зафиксированным в Приложении №</w:t>
      </w:r>
      <w:r w:rsidR="00B605A3" w:rsidRPr="00652497">
        <w:t>12</w:t>
      </w:r>
      <w:r w:rsidRPr="00652497">
        <w:t xml:space="preserve"> Регламента. При подаче </w:t>
      </w:r>
      <w:r w:rsidR="001B1462" w:rsidRPr="00652497">
        <w:t>Требования</w:t>
      </w:r>
      <w:r w:rsidRPr="00652497">
        <w:t xml:space="preserve"> на перевод денежных средств Клиент имеет право использовать только способы и средства коммуникации, предусмотренные Приложением №</w:t>
      </w:r>
      <w:r w:rsidR="00B605A3" w:rsidRPr="00652497">
        <w:t>12</w:t>
      </w:r>
      <w:r w:rsidRPr="00652497">
        <w:t xml:space="preserve"> Регламента.</w:t>
      </w:r>
    </w:p>
    <w:p w14:paraId="3D4FE1CC" w14:textId="777363E0" w:rsidR="007822E1" w:rsidRPr="00652497" w:rsidRDefault="00A704FD" w:rsidP="00522C8D">
      <w:pPr>
        <w:pStyle w:val="ac"/>
        <w:numPr>
          <w:ilvl w:val="1"/>
          <w:numId w:val="2"/>
        </w:numPr>
        <w:ind w:left="0" w:firstLine="0"/>
        <w:rPr>
          <w:rFonts w:ascii="Times New Roman" w:hAnsi="Times New Roman"/>
          <w:kern w:val="24"/>
        </w:rPr>
      </w:pPr>
      <w:r w:rsidRPr="00652497">
        <w:rPr>
          <w:rFonts w:ascii="Times New Roman" w:hAnsi="Times New Roman"/>
          <w:kern w:val="24"/>
        </w:rPr>
        <w:t xml:space="preserve">Банк исполняет </w:t>
      </w:r>
      <w:r w:rsidR="001B1462" w:rsidRPr="00652497">
        <w:rPr>
          <w:rFonts w:ascii="Times New Roman" w:hAnsi="Times New Roman"/>
          <w:kern w:val="24"/>
        </w:rPr>
        <w:t>Требования</w:t>
      </w:r>
      <w:r w:rsidRPr="00652497">
        <w:rPr>
          <w:rFonts w:ascii="Times New Roman" w:hAnsi="Times New Roman"/>
          <w:kern w:val="24"/>
        </w:rPr>
        <w:t xml:space="preserve"> на перевод денежных средств: </w:t>
      </w:r>
    </w:p>
    <w:p w14:paraId="3C962F18" w14:textId="77777777" w:rsidR="003C6E10" w:rsidRPr="00652497" w:rsidRDefault="003C6E10" w:rsidP="007307BA">
      <w:pPr>
        <w:pStyle w:val="1-"/>
      </w:pPr>
      <w:r w:rsidRPr="00652497">
        <w:t xml:space="preserve">Клиента-резидента РФ только при условии перевода денежных средств с Лицевого счета на Банковский счет такого Клиента – юридического лица или текущий счет такого Клиента – физического лица, открытые в подразделении Банка России или в кредитном учреждении, зарегистрированном в соответствии с </w:t>
      </w:r>
      <w:r w:rsidR="00C46CDC" w:rsidRPr="00652497">
        <w:t>З</w:t>
      </w:r>
      <w:r w:rsidRPr="00652497">
        <w:t>аконодательством;</w:t>
      </w:r>
    </w:p>
    <w:p w14:paraId="62D105B3" w14:textId="3853826B" w:rsidR="00B21E54" w:rsidRPr="00652497" w:rsidRDefault="001B1462"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Требовани</w:t>
      </w:r>
      <w:r>
        <w:rPr>
          <w:rFonts w:ascii="Times New Roman" w:hAnsi="Times New Roman"/>
          <w:kern w:val="24"/>
        </w:rPr>
        <w:t>я</w:t>
      </w:r>
      <w:r w:rsidR="000A34A6" w:rsidRPr="00652497">
        <w:rPr>
          <w:rFonts w:ascii="Times New Roman" w:hAnsi="Times New Roman"/>
          <w:kern w:val="24"/>
        </w:rPr>
        <w:t xml:space="preserve"> на перевод денежных средств с Лицевого счета принимаются Банком с 9-30 до 16-</w:t>
      </w:r>
      <w:r w:rsidR="002133B1">
        <w:rPr>
          <w:rFonts w:ascii="Times New Roman" w:hAnsi="Times New Roman"/>
          <w:kern w:val="24"/>
        </w:rPr>
        <w:t>0</w:t>
      </w:r>
      <w:r w:rsidR="000A34A6" w:rsidRPr="00652497">
        <w:rPr>
          <w:rFonts w:ascii="Times New Roman" w:hAnsi="Times New Roman"/>
          <w:kern w:val="24"/>
        </w:rPr>
        <w:t xml:space="preserve">0 по </w:t>
      </w:r>
      <w:r w:rsidR="00130143" w:rsidRPr="00652497">
        <w:rPr>
          <w:rFonts w:ascii="Times New Roman" w:hAnsi="Times New Roman"/>
          <w:kern w:val="24"/>
        </w:rPr>
        <w:t>м</w:t>
      </w:r>
      <w:r w:rsidR="000A34A6" w:rsidRPr="00652497">
        <w:rPr>
          <w:rFonts w:ascii="Times New Roman" w:hAnsi="Times New Roman"/>
          <w:kern w:val="24"/>
        </w:rPr>
        <w:t xml:space="preserve">осковскому времени </w:t>
      </w:r>
      <w:r w:rsidR="004D217B" w:rsidRPr="00652497">
        <w:rPr>
          <w:rFonts w:ascii="Times New Roman" w:hAnsi="Times New Roman"/>
          <w:kern w:val="24"/>
        </w:rPr>
        <w:t xml:space="preserve">Рабочего </w:t>
      </w:r>
      <w:r w:rsidR="000A34A6" w:rsidRPr="00652497">
        <w:rPr>
          <w:rFonts w:ascii="Times New Roman" w:hAnsi="Times New Roman"/>
          <w:kern w:val="24"/>
        </w:rPr>
        <w:t xml:space="preserve">дня. </w:t>
      </w:r>
    </w:p>
    <w:p w14:paraId="07D490FA" w14:textId="2A02041F" w:rsidR="000A34A6" w:rsidRPr="00652497" w:rsidRDefault="003C6E10" w:rsidP="007307BA">
      <w:pPr>
        <w:pStyle w:val="1-"/>
      </w:pPr>
      <w:r w:rsidRPr="00652497">
        <w:t xml:space="preserve">Если </w:t>
      </w:r>
      <w:r w:rsidR="001B1462" w:rsidRPr="00652497">
        <w:t>Требовани</w:t>
      </w:r>
      <w:r w:rsidR="001B1462">
        <w:t>е</w:t>
      </w:r>
      <w:r w:rsidRPr="00652497">
        <w:t xml:space="preserve"> на перевод денежных средств получено Банком позднее 16-</w:t>
      </w:r>
      <w:r w:rsidR="002133B1">
        <w:t>0</w:t>
      </w:r>
      <w:r w:rsidRPr="00652497">
        <w:t>0 московского времени Рабочего дня, то Банк имеет право считать его поступившим на следующий Рабочий день. Если в</w:t>
      </w:r>
      <w:r w:rsidR="00E1654B">
        <w:t xml:space="preserve"> </w:t>
      </w:r>
      <w:r w:rsidR="00E1654B" w:rsidRPr="00652497">
        <w:t>Требовани</w:t>
      </w:r>
      <w:r w:rsidR="00E1654B">
        <w:t>и</w:t>
      </w:r>
      <w:r w:rsidRPr="00652497">
        <w:t xml:space="preserve"> на перевод денежных средств с Лицевого счета не предусмотрено иное, то </w:t>
      </w:r>
      <w:r w:rsidR="00E1654B" w:rsidRPr="00652497">
        <w:t>Требовани</w:t>
      </w:r>
      <w:r w:rsidR="00E1654B">
        <w:t>е</w:t>
      </w:r>
      <w:r w:rsidRPr="00652497">
        <w:t>, принятое Банком с 9-30 до 16-</w:t>
      </w:r>
      <w:r w:rsidR="002133B1">
        <w:t>0</w:t>
      </w:r>
      <w:r w:rsidRPr="00652497">
        <w:t xml:space="preserve">0 по московскому времени любого </w:t>
      </w:r>
      <w:r w:rsidR="00AC6D3E" w:rsidRPr="00652497">
        <w:t>Р</w:t>
      </w:r>
      <w:r w:rsidRPr="00652497">
        <w:t xml:space="preserve">абочего дня, действительно для принятия Банком к исполнению в течение этого </w:t>
      </w:r>
      <w:r w:rsidR="0002613A" w:rsidRPr="00652497">
        <w:t>Р</w:t>
      </w:r>
      <w:r w:rsidRPr="00652497">
        <w:t xml:space="preserve">абочего дня, а </w:t>
      </w:r>
      <w:r w:rsidR="00E1654B" w:rsidRPr="00652497">
        <w:t>Требовани</w:t>
      </w:r>
      <w:r w:rsidR="00E1654B">
        <w:t>е</w:t>
      </w:r>
      <w:r w:rsidRPr="00652497">
        <w:t xml:space="preserve"> на перевод денежных средств, полученное Банком позднее 16-</w:t>
      </w:r>
      <w:r w:rsidR="002133B1">
        <w:t>0</w:t>
      </w:r>
      <w:r w:rsidRPr="00652497">
        <w:t xml:space="preserve">0 московского времени, считается действительным для принятия Банком к исполнению до окончания </w:t>
      </w:r>
      <w:r w:rsidR="0002613A" w:rsidRPr="00652497">
        <w:t>Р</w:t>
      </w:r>
      <w:r w:rsidRPr="00652497">
        <w:t>абочего дня, следующего за днем по</w:t>
      </w:r>
      <w:r w:rsidR="00500453">
        <w:t>ступления в</w:t>
      </w:r>
      <w:r w:rsidRPr="00652497">
        <w:t xml:space="preserve"> Банк </w:t>
      </w:r>
      <w:r w:rsidR="00E1654B" w:rsidRPr="00652497">
        <w:t>Требования</w:t>
      </w:r>
      <w:r w:rsidR="00E1654B" w:rsidRPr="00652497" w:rsidDel="00E1654B">
        <w:t xml:space="preserve"> </w:t>
      </w:r>
      <w:r w:rsidRPr="00652497">
        <w:t xml:space="preserve"> на перевод денежных средств с Лицевого счета.</w:t>
      </w:r>
    </w:p>
    <w:p w14:paraId="00CA7E59" w14:textId="5BF83A01" w:rsidR="000A34A6" w:rsidRPr="00652497" w:rsidRDefault="00E3225A" w:rsidP="00652497">
      <w:pPr>
        <w:pStyle w:val="ac"/>
        <w:numPr>
          <w:ilvl w:val="1"/>
          <w:numId w:val="2"/>
        </w:numPr>
        <w:ind w:left="0" w:firstLine="0"/>
        <w:rPr>
          <w:rFonts w:ascii="Times New Roman" w:hAnsi="Times New Roman"/>
          <w:kern w:val="24"/>
        </w:rPr>
      </w:pPr>
      <w:r w:rsidRPr="00652497">
        <w:rPr>
          <w:rFonts w:ascii="Times New Roman" w:hAnsi="Times New Roman"/>
          <w:kern w:val="24"/>
        </w:rPr>
        <w:t xml:space="preserve">Исполнение </w:t>
      </w:r>
      <w:r w:rsidR="00E1654B" w:rsidRPr="00652497">
        <w:rPr>
          <w:rFonts w:ascii="Times New Roman" w:hAnsi="Times New Roman"/>
          <w:kern w:val="24"/>
        </w:rPr>
        <w:t>Требования</w:t>
      </w:r>
      <w:r w:rsidRPr="00652497">
        <w:rPr>
          <w:rFonts w:ascii="Times New Roman" w:hAnsi="Times New Roman"/>
          <w:kern w:val="24"/>
        </w:rPr>
        <w:t xml:space="preserve"> на перевод денежных средств из ТС производится до окончания дня Т+1 (</w:t>
      </w:r>
      <w:r w:rsidR="00701568" w:rsidRPr="00652497">
        <w:rPr>
          <w:rFonts w:ascii="Times New Roman" w:hAnsi="Times New Roman"/>
          <w:kern w:val="24"/>
        </w:rPr>
        <w:t>где</w:t>
      </w:r>
      <w:r w:rsidR="000939E5" w:rsidRPr="00652497">
        <w:rPr>
          <w:rFonts w:ascii="Times New Roman" w:hAnsi="Times New Roman"/>
          <w:kern w:val="24"/>
        </w:rPr>
        <w:t xml:space="preserve"> </w:t>
      </w:r>
      <w:r w:rsidRPr="00652497">
        <w:rPr>
          <w:rFonts w:ascii="Times New Roman" w:hAnsi="Times New Roman"/>
          <w:kern w:val="24"/>
        </w:rPr>
        <w:t xml:space="preserve">день Т – день </w:t>
      </w:r>
      <w:r w:rsidR="00266217" w:rsidRPr="00652497">
        <w:rPr>
          <w:rFonts w:ascii="Times New Roman" w:hAnsi="Times New Roman"/>
          <w:kern w:val="24"/>
        </w:rPr>
        <w:t xml:space="preserve">поступления в Банк </w:t>
      </w:r>
      <w:r w:rsidR="00E1654B" w:rsidRPr="00652497">
        <w:rPr>
          <w:rFonts w:ascii="Times New Roman" w:hAnsi="Times New Roman"/>
          <w:kern w:val="24"/>
        </w:rPr>
        <w:t>Требования</w:t>
      </w:r>
      <w:r w:rsidRPr="00652497">
        <w:rPr>
          <w:rFonts w:ascii="Times New Roman" w:hAnsi="Times New Roman"/>
          <w:kern w:val="24"/>
        </w:rPr>
        <w:t xml:space="preserve"> на перевод денежных средств) при условии получения Банком</w:t>
      </w:r>
      <w:r w:rsidR="00E1654B">
        <w:rPr>
          <w:rFonts w:ascii="Times New Roman" w:hAnsi="Times New Roman"/>
          <w:kern w:val="24"/>
        </w:rPr>
        <w:t xml:space="preserve"> </w:t>
      </w:r>
      <w:r w:rsidR="00E1654B" w:rsidRPr="00652497">
        <w:rPr>
          <w:rFonts w:ascii="Times New Roman" w:hAnsi="Times New Roman"/>
          <w:kern w:val="24"/>
        </w:rPr>
        <w:t>Требовани</w:t>
      </w:r>
      <w:r w:rsidR="00E1654B">
        <w:rPr>
          <w:rFonts w:ascii="Times New Roman" w:hAnsi="Times New Roman"/>
          <w:kern w:val="24"/>
        </w:rPr>
        <w:t>й</w:t>
      </w:r>
      <w:r w:rsidRPr="00652497">
        <w:rPr>
          <w:rFonts w:ascii="Times New Roman" w:hAnsi="Times New Roman"/>
          <w:kern w:val="24"/>
        </w:rPr>
        <w:t xml:space="preserve"> на перевод денежных средств</w:t>
      </w:r>
      <w:r w:rsidR="00130143" w:rsidRPr="00652497">
        <w:rPr>
          <w:rFonts w:ascii="Times New Roman" w:hAnsi="Times New Roman"/>
          <w:kern w:val="24"/>
        </w:rPr>
        <w:t xml:space="preserve"> </w:t>
      </w:r>
      <w:r w:rsidRPr="00652497">
        <w:rPr>
          <w:rFonts w:ascii="Times New Roman" w:hAnsi="Times New Roman"/>
          <w:kern w:val="24"/>
        </w:rPr>
        <w:t>до 16-</w:t>
      </w:r>
      <w:r w:rsidR="002133B1">
        <w:rPr>
          <w:rFonts w:ascii="Times New Roman" w:hAnsi="Times New Roman"/>
          <w:kern w:val="24"/>
        </w:rPr>
        <w:t>0</w:t>
      </w:r>
      <w:r w:rsidRPr="00652497">
        <w:rPr>
          <w:rFonts w:ascii="Times New Roman" w:hAnsi="Times New Roman"/>
          <w:kern w:val="24"/>
        </w:rPr>
        <w:t xml:space="preserve">0 </w:t>
      </w:r>
      <w:r w:rsidR="0072456F" w:rsidRPr="00652497">
        <w:rPr>
          <w:rFonts w:ascii="Times New Roman" w:hAnsi="Times New Roman"/>
          <w:kern w:val="24"/>
        </w:rPr>
        <w:t>м</w:t>
      </w:r>
      <w:r w:rsidRPr="00652497">
        <w:rPr>
          <w:rFonts w:ascii="Times New Roman" w:hAnsi="Times New Roman"/>
          <w:kern w:val="24"/>
        </w:rPr>
        <w:t>осковского времени</w:t>
      </w:r>
      <w:r w:rsidR="00C60C5B" w:rsidRPr="00652497">
        <w:rPr>
          <w:rFonts w:ascii="Times New Roman" w:hAnsi="Times New Roman"/>
          <w:kern w:val="24"/>
        </w:rPr>
        <w:t>.</w:t>
      </w:r>
    </w:p>
    <w:p w14:paraId="735DC04B" w14:textId="77777777" w:rsidR="00E3225A" w:rsidRPr="00652497" w:rsidRDefault="00E3225A" w:rsidP="00B6480E">
      <w:pPr>
        <w:pStyle w:val="ac"/>
        <w:tabs>
          <w:tab w:val="num" w:pos="0"/>
        </w:tabs>
        <w:spacing w:after="120"/>
        <w:ind w:left="0"/>
        <w:rPr>
          <w:rFonts w:ascii="Times New Roman" w:hAnsi="Times New Roman"/>
          <w:kern w:val="24"/>
        </w:rPr>
      </w:pPr>
      <w:r w:rsidRPr="00652497">
        <w:rPr>
          <w:rFonts w:ascii="Times New Roman" w:hAnsi="Times New Roman"/>
          <w:kern w:val="24"/>
        </w:rPr>
        <w:lastRenderedPageBreak/>
        <w:t>Если перевод средств из ТС производится на расчетный/корреспондентский счет</w:t>
      </w:r>
      <w:r w:rsidR="009F3A14" w:rsidRPr="00652497">
        <w:rPr>
          <w:rFonts w:ascii="Times New Roman" w:hAnsi="Times New Roman"/>
          <w:kern w:val="24"/>
        </w:rPr>
        <w:t xml:space="preserve"> Клиента</w:t>
      </w:r>
      <w:r w:rsidRPr="00652497">
        <w:rPr>
          <w:rFonts w:ascii="Times New Roman" w:hAnsi="Times New Roman"/>
          <w:kern w:val="24"/>
        </w:rPr>
        <w:t xml:space="preserve">, открытый в Банке, то во всех случаях исполнение производится до 11-00 </w:t>
      </w:r>
      <w:r w:rsidR="0072456F" w:rsidRPr="00652497">
        <w:rPr>
          <w:rFonts w:ascii="Times New Roman" w:hAnsi="Times New Roman"/>
          <w:kern w:val="24"/>
        </w:rPr>
        <w:t>м</w:t>
      </w:r>
      <w:r w:rsidRPr="00652497">
        <w:rPr>
          <w:rFonts w:ascii="Times New Roman" w:hAnsi="Times New Roman"/>
          <w:kern w:val="24"/>
        </w:rPr>
        <w:t>осковского времени дня Т+1.</w:t>
      </w:r>
    </w:p>
    <w:p w14:paraId="5C525E0F" w14:textId="77777777" w:rsidR="00402169" w:rsidRPr="00652497" w:rsidRDefault="00402169" w:rsidP="00B6480E">
      <w:pPr>
        <w:pStyle w:val="ac"/>
        <w:tabs>
          <w:tab w:val="num" w:pos="0"/>
        </w:tabs>
        <w:spacing w:after="120"/>
        <w:ind w:left="0"/>
        <w:rPr>
          <w:rFonts w:ascii="Times New Roman" w:hAnsi="Times New Roman"/>
          <w:kern w:val="24"/>
        </w:rPr>
      </w:pPr>
    </w:p>
    <w:p w14:paraId="6EA704A4" w14:textId="5CD61DE4" w:rsidR="008E6769" w:rsidRPr="00652497" w:rsidRDefault="000A34A6"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Под исполнением </w:t>
      </w:r>
      <w:r w:rsidR="00E1654B" w:rsidRPr="00652497">
        <w:rPr>
          <w:rFonts w:ascii="Times New Roman" w:hAnsi="Times New Roman"/>
          <w:kern w:val="24"/>
        </w:rPr>
        <w:t>Требования</w:t>
      </w:r>
      <w:r w:rsidR="008E6769" w:rsidRPr="00652497">
        <w:rPr>
          <w:rFonts w:ascii="Times New Roman" w:hAnsi="Times New Roman"/>
          <w:kern w:val="24"/>
        </w:rPr>
        <w:t xml:space="preserve"> понимается:</w:t>
      </w:r>
    </w:p>
    <w:p w14:paraId="1869F5A7" w14:textId="77777777" w:rsidR="003C6E10" w:rsidRPr="00652497" w:rsidRDefault="003C6E10" w:rsidP="007307BA">
      <w:pPr>
        <w:pStyle w:val="1-"/>
      </w:pPr>
      <w:r w:rsidRPr="00652497">
        <w:t>на перевод денежных средств:</w:t>
      </w:r>
    </w:p>
    <w:p w14:paraId="3401B4B3" w14:textId="379B58B2" w:rsidR="003C6E10" w:rsidRPr="00652497" w:rsidRDefault="00261672" w:rsidP="007307BA">
      <w:pPr>
        <w:pStyle w:val="1-"/>
      </w:pPr>
      <w:r w:rsidRPr="00652497">
        <w:t>1</w:t>
      </w:r>
      <w:r w:rsidR="00501D30" w:rsidRPr="00652497">
        <w:t>3.5.1</w:t>
      </w:r>
      <w:r w:rsidR="003C6E10" w:rsidRPr="00652497">
        <w:t xml:space="preserve"> если перечисление происходит в пределах Банка (внутренний платеж) – непосредственное зачисление на расчетный счет Клиента - юридического лица или на текущий счет Клиента – физического лица в Банке;</w:t>
      </w:r>
    </w:p>
    <w:p w14:paraId="407E173C" w14:textId="77777777" w:rsidR="00522C8D" w:rsidRPr="00652497" w:rsidRDefault="00522C8D" w:rsidP="007307BA">
      <w:pPr>
        <w:pStyle w:val="1-"/>
      </w:pPr>
      <w:r w:rsidRPr="00652497">
        <w:t>или</w:t>
      </w:r>
    </w:p>
    <w:p w14:paraId="404E3B54" w14:textId="578C49D1" w:rsidR="00522C8D" w:rsidRPr="00652497" w:rsidRDefault="00261672" w:rsidP="007307BA">
      <w:pPr>
        <w:pStyle w:val="1-"/>
      </w:pPr>
      <w:r w:rsidRPr="00652497">
        <w:t>1</w:t>
      </w:r>
      <w:r w:rsidR="00501D30" w:rsidRPr="00652497">
        <w:t>3.5.2</w:t>
      </w:r>
      <w:r w:rsidR="00522C8D" w:rsidRPr="00652497">
        <w:t xml:space="preserve"> если перечисление происходит на счет Клиента в ином кредитном учреждении или в подразделении Банка России (внешний платеж) – списание средств с корреспондентского счета Банка в пользу банка - получателя, в котором Клиент имеет расчетный счет/текущих счет;</w:t>
      </w:r>
    </w:p>
    <w:p w14:paraId="054CD194" w14:textId="77777777" w:rsidR="000A34A6" w:rsidRPr="00652497" w:rsidRDefault="000A34A6" w:rsidP="00B6480E">
      <w:pPr>
        <w:pStyle w:val="ac"/>
        <w:spacing w:after="120"/>
        <w:ind w:left="0"/>
        <w:rPr>
          <w:rFonts w:ascii="Times New Roman" w:hAnsi="Times New Roman"/>
          <w:kern w:val="24"/>
        </w:rPr>
      </w:pPr>
      <w:r w:rsidRPr="00652497">
        <w:rPr>
          <w:rFonts w:ascii="Times New Roman" w:hAnsi="Times New Roman"/>
          <w:kern w:val="24"/>
        </w:rPr>
        <w:t xml:space="preserve">Перечисление </w:t>
      </w:r>
      <w:r w:rsidR="0062419F" w:rsidRPr="00652497">
        <w:rPr>
          <w:rFonts w:ascii="Times New Roman" w:hAnsi="Times New Roman"/>
          <w:kern w:val="24"/>
        </w:rPr>
        <w:t xml:space="preserve">денежных </w:t>
      </w:r>
      <w:r w:rsidRPr="00652497">
        <w:rPr>
          <w:rFonts w:ascii="Times New Roman" w:hAnsi="Times New Roman"/>
          <w:kern w:val="24"/>
        </w:rPr>
        <w:t>средств с Лицевого счета производится в пределах свободного остатка денежных средств</w:t>
      </w:r>
      <w:r w:rsidR="0062419F" w:rsidRPr="00652497">
        <w:rPr>
          <w:rFonts w:ascii="Times New Roman" w:hAnsi="Times New Roman"/>
          <w:kern w:val="24"/>
        </w:rPr>
        <w:t xml:space="preserve"> </w:t>
      </w:r>
      <w:r w:rsidRPr="00652497">
        <w:rPr>
          <w:rFonts w:ascii="Times New Roman" w:hAnsi="Times New Roman"/>
          <w:kern w:val="24"/>
        </w:rPr>
        <w:t>Клиента</w:t>
      </w:r>
      <w:r w:rsidR="00261C3E" w:rsidRPr="00652497">
        <w:rPr>
          <w:rFonts w:ascii="Times New Roman" w:hAnsi="Times New Roman"/>
          <w:kern w:val="24"/>
        </w:rPr>
        <w:t>, то есть остатка денежных средств</w:t>
      </w:r>
      <w:r w:rsidRPr="00652497">
        <w:rPr>
          <w:rFonts w:ascii="Times New Roman" w:hAnsi="Times New Roman"/>
          <w:kern w:val="24"/>
        </w:rPr>
        <w:t xml:space="preserve">, свободных от любого обременения, </w:t>
      </w:r>
      <w:r w:rsidR="00C36037" w:rsidRPr="00652497">
        <w:rPr>
          <w:rFonts w:ascii="Times New Roman" w:hAnsi="Times New Roman"/>
          <w:kern w:val="24"/>
        </w:rPr>
        <w:t xml:space="preserve">требований </w:t>
      </w:r>
      <w:r w:rsidR="009F3A14" w:rsidRPr="00652497">
        <w:rPr>
          <w:rFonts w:ascii="Times New Roman" w:hAnsi="Times New Roman"/>
          <w:kern w:val="24"/>
        </w:rPr>
        <w:t xml:space="preserve">по </w:t>
      </w:r>
      <w:r w:rsidR="0002613A" w:rsidRPr="00652497">
        <w:rPr>
          <w:rFonts w:ascii="Times New Roman" w:hAnsi="Times New Roman"/>
          <w:kern w:val="24"/>
        </w:rPr>
        <w:t>С</w:t>
      </w:r>
      <w:r w:rsidR="009F3A14" w:rsidRPr="00652497">
        <w:rPr>
          <w:rFonts w:ascii="Times New Roman" w:hAnsi="Times New Roman"/>
          <w:kern w:val="24"/>
        </w:rPr>
        <w:t>делкам, заключенным в рамках Регламента, урегулирование которых должно осуществляться за счет денежных средств, учитываемых на Лицевом счете</w:t>
      </w:r>
      <w:r w:rsidR="00C36037" w:rsidRPr="00652497">
        <w:rPr>
          <w:rFonts w:ascii="Times New Roman" w:hAnsi="Times New Roman"/>
          <w:kern w:val="24"/>
        </w:rPr>
        <w:t xml:space="preserve"> Клиента, </w:t>
      </w:r>
      <w:r w:rsidRPr="00652497">
        <w:rPr>
          <w:rFonts w:ascii="Times New Roman" w:hAnsi="Times New Roman"/>
          <w:kern w:val="24"/>
        </w:rPr>
        <w:t>открыт</w:t>
      </w:r>
      <w:r w:rsidR="000939E5" w:rsidRPr="00652497">
        <w:rPr>
          <w:rFonts w:ascii="Times New Roman" w:hAnsi="Times New Roman"/>
          <w:kern w:val="24"/>
        </w:rPr>
        <w:t>о</w:t>
      </w:r>
      <w:r w:rsidRPr="00652497">
        <w:rPr>
          <w:rFonts w:ascii="Times New Roman" w:hAnsi="Times New Roman"/>
          <w:kern w:val="24"/>
        </w:rPr>
        <w:t>м в соответствии с настоящим Регламентом.</w:t>
      </w:r>
    </w:p>
    <w:p w14:paraId="6F10DB0D" w14:textId="77777777" w:rsidR="000A34A6" w:rsidRPr="00652497" w:rsidRDefault="00E45FF8"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При определении свободного остатка денежных средств Клиента из общего </w:t>
      </w:r>
      <w:r w:rsidR="00200306" w:rsidRPr="00652497">
        <w:rPr>
          <w:rFonts w:ascii="Times New Roman" w:hAnsi="Times New Roman"/>
          <w:kern w:val="24"/>
        </w:rPr>
        <w:t>О</w:t>
      </w:r>
      <w:r w:rsidRPr="00652497">
        <w:rPr>
          <w:rFonts w:ascii="Times New Roman" w:hAnsi="Times New Roman"/>
          <w:kern w:val="24"/>
        </w:rPr>
        <w:t>бъема денежных средств</w:t>
      </w:r>
      <w:r w:rsidR="008274D2" w:rsidRPr="00652497">
        <w:rPr>
          <w:rFonts w:ascii="Times New Roman" w:hAnsi="Times New Roman"/>
          <w:kern w:val="24"/>
        </w:rPr>
        <w:t xml:space="preserve"> </w:t>
      </w:r>
      <w:r w:rsidRPr="00652497">
        <w:rPr>
          <w:rFonts w:ascii="Times New Roman" w:hAnsi="Times New Roman"/>
          <w:kern w:val="24"/>
        </w:rPr>
        <w:t xml:space="preserve">вычитаются также </w:t>
      </w:r>
      <w:r w:rsidR="000A34A6" w:rsidRPr="00652497">
        <w:rPr>
          <w:rFonts w:ascii="Times New Roman" w:hAnsi="Times New Roman"/>
          <w:kern w:val="24"/>
        </w:rPr>
        <w:t xml:space="preserve">суммы задолженности Клиента перед Банком по предыдущим </w:t>
      </w:r>
      <w:r w:rsidRPr="00652497">
        <w:rPr>
          <w:rFonts w:ascii="Times New Roman" w:hAnsi="Times New Roman"/>
          <w:kern w:val="24"/>
        </w:rPr>
        <w:t xml:space="preserve">всем ранее совершенным в интересах Клиента </w:t>
      </w:r>
      <w:r w:rsidR="000A3F41" w:rsidRPr="00652497">
        <w:rPr>
          <w:rFonts w:ascii="Times New Roman" w:hAnsi="Times New Roman"/>
          <w:kern w:val="24"/>
        </w:rPr>
        <w:t xml:space="preserve">Сделкам </w:t>
      </w:r>
      <w:r w:rsidR="000A34A6" w:rsidRPr="00652497">
        <w:rPr>
          <w:rFonts w:ascii="Times New Roman" w:hAnsi="Times New Roman"/>
          <w:kern w:val="24"/>
        </w:rPr>
        <w:t xml:space="preserve">и </w:t>
      </w:r>
      <w:r w:rsidR="000A3F41" w:rsidRPr="00652497">
        <w:rPr>
          <w:rFonts w:ascii="Times New Roman" w:hAnsi="Times New Roman"/>
          <w:kern w:val="24"/>
        </w:rPr>
        <w:t>суммы</w:t>
      </w:r>
      <w:r w:rsidR="000A34A6" w:rsidRPr="00652497">
        <w:rPr>
          <w:rFonts w:ascii="Times New Roman" w:hAnsi="Times New Roman"/>
          <w:kern w:val="24"/>
        </w:rPr>
        <w:t xml:space="preserve">, необходимые для выплаты вознаграждения </w:t>
      </w:r>
      <w:r w:rsidRPr="00652497">
        <w:rPr>
          <w:rFonts w:ascii="Times New Roman" w:hAnsi="Times New Roman"/>
          <w:kern w:val="24"/>
        </w:rPr>
        <w:t xml:space="preserve">Банку </w:t>
      </w:r>
      <w:r w:rsidR="000A34A6" w:rsidRPr="00652497">
        <w:rPr>
          <w:rFonts w:ascii="Times New Roman" w:hAnsi="Times New Roman"/>
          <w:kern w:val="24"/>
        </w:rPr>
        <w:t>и оплаты необходимых расходов по сделкам и прочим операциям, предусмотренным настоящим Регламентом.</w:t>
      </w:r>
    </w:p>
    <w:p w14:paraId="74B07C14" w14:textId="75691635" w:rsidR="000A34A6" w:rsidRPr="00652497" w:rsidRDefault="00A704FD"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Клиент – физическое лицо вправе осуществить перечисление денежных средств с Лицевого счета путем подачи </w:t>
      </w:r>
      <w:r w:rsidR="00ED5EBE" w:rsidRPr="00652497">
        <w:rPr>
          <w:rFonts w:ascii="Times New Roman" w:hAnsi="Times New Roman"/>
          <w:kern w:val="24"/>
        </w:rPr>
        <w:t>Требования Клиента на вывод денежных средств</w:t>
      </w:r>
      <w:r w:rsidR="00ED5EBE" w:rsidRPr="00652497" w:rsidDel="00ED5EBE">
        <w:rPr>
          <w:rFonts w:ascii="Times New Roman" w:hAnsi="Times New Roman"/>
          <w:kern w:val="24"/>
        </w:rPr>
        <w:t xml:space="preserve"> </w:t>
      </w:r>
      <w:r w:rsidRPr="00652497">
        <w:rPr>
          <w:rFonts w:ascii="Times New Roman" w:hAnsi="Times New Roman"/>
          <w:kern w:val="24"/>
        </w:rPr>
        <w:t>(Приложение №</w:t>
      </w:r>
      <w:r w:rsidR="00B605A3" w:rsidRPr="00652497">
        <w:rPr>
          <w:rFonts w:ascii="Times New Roman" w:hAnsi="Times New Roman"/>
          <w:kern w:val="24"/>
        </w:rPr>
        <w:t>8</w:t>
      </w:r>
      <w:r w:rsidRPr="00652497">
        <w:rPr>
          <w:rFonts w:ascii="Times New Roman" w:hAnsi="Times New Roman"/>
          <w:kern w:val="24"/>
        </w:rPr>
        <w:t xml:space="preserve"> к Регламенту). При этом для удержания Банком налога в рамках выполнения Банком функций налогового агента Банк вправе уменьшить сумму, указанную Клиентом в </w:t>
      </w:r>
      <w:r w:rsidR="00ED5EBE" w:rsidRPr="00652497">
        <w:rPr>
          <w:rFonts w:ascii="Times New Roman" w:hAnsi="Times New Roman"/>
          <w:kern w:val="24"/>
        </w:rPr>
        <w:t xml:space="preserve">Требовании </w:t>
      </w:r>
      <w:r w:rsidRPr="00652497">
        <w:rPr>
          <w:rFonts w:ascii="Times New Roman" w:hAnsi="Times New Roman"/>
          <w:kern w:val="24"/>
        </w:rPr>
        <w:t xml:space="preserve">на </w:t>
      </w:r>
      <w:r w:rsidR="00ED5EBE" w:rsidRPr="00652497">
        <w:rPr>
          <w:rFonts w:ascii="Times New Roman" w:hAnsi="Times New Roman"/>
          <w:kern w:val="24"/>
        </w:rPr>
        <w:t>вывод</w:t>
      </w:r>
      <w:r w:rsidRPr="00652497">
        <w:rPr>
          <w:rFonts w:ascii="Times New Roman" w:hAnsi="Times New Roman"/>
          <w:kern w:val="24"/>
        </w:rPr>
        <w:t xml:space="preserve"> денежных средств, на сумму такого налога.</w:t>
      </w:r>
    </w:p>
    <w:p w14:paraId="3194FCEF" w14:textId="1D459264" w:rsidR="000A34A6" w:rsidRPr="00652497" w:rsidRDefault="000A34A6"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При перечислении денежных средств</w:t>
      </w:r>
      <w:r w:rsidR="00972146" w:rsidRPr="00652497">
        <w:rPr>
          <w:rFonts w:ascii="Times New Roman" w:hAnsi="Times New Roman"/>
          <w:kern w:val="24"/>
        </w:rPr>
        <w:t xml:space="preserve"> </w:t>
      </w:r>
      <w:r w:rsidRPr="00652497">
        <w:rPr>
          <w:rFonts w:ascii="Times New Roman" w:hAnsi="Times New Roman"/>
          <w:kern w:val="24"/>
        </w:rPr>
        <w:t xml:space="preserve">обязательным условием является указание Клиентом в </w:t>
      </w:r>
      <w:r w:rsidR="00E1654B" w:rsidRPr="00652497">
        <w:rPr>
          <w:rFonts w:ascii="Times New Roman" w:hAnsi="Times New Roman"/>
          <w:kern w:val="24"/>
        </w:rPr>
        <w:t>Требовани</w:t>
      </w:r>
      <w:r w:rsidR="00E1654B">
        <w:rPr>
          <w:rFonts w:ascii="Times New Roman" w:hAnsi="Times New Roman"/>
          <w:kern w:val="24"/>
        </w:rPr>
        <w:t>и</w:t>
      </w:r>
      <w:r w:rsidRPr="00652497">
        <w:rPr>
          <w:rFonts w:ascii="Times New Roman" w:hAnsi="Times New Roman"/>
          <w:kern w:val="24"/>
        </w:rPr>
        <w:t xml:space="preserve"> на перевод денежных средств номера </w:t>
      </w:r>
      <w:r w:rsidR="00C149BF" w:rsidRPr="00652497">
        <w:rPr>
          <w:rFonts w:ascii="Times New Roman" w:hAnsi="Times New Roman"/>
          <w:kern w:val="24"/>
        </w:rPr>
        <w:t xml:space="preserve">Раздела учета денежных средств </w:t>
      </w:r>
      <w:r w:rsidR="00EE5A44" w:rsidRPr="00652497">
        <w:rPr>
          <w:rFonts w:ascii="Times New Roman" w:hAnsi="Times New Roman"/>
          <w:kern w:val="24"/>
        </w:rPr>
        <w:t>Клиента</w:t>
      </w:r>
      <w:r w:rsidR="00EE5A44" w:rsidRPr="00652497" w:rsidDel="00C149BF">
        <w:rPr>
          <w:rFonts w:ascii="Times New Roman" w:hAnsi="Times New Roman"/>
          <w:kern w:val="24"/>
        </w:rPr>
        <w:t>.</w:t>
      </w:r>
    </w:p>
    <w:p w14:paraId="3BB8256E" w14:textId="77EEFC97" w:rsidR="000A34A6" w:rsidRPr="00652497" w:rsidRDefault="000A34A6"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Перевод </w:t>
      </w:r>
      <w:r w:rsidR="00E5582C" w:rsidRPr="00652497">
        <w:rPr>
          <w:rFonts w:ascii="Times New Roman" w:hAnsi="Times New Roman"/>
          <w:kern w:val="24"/>
        </w:rPr>
        <w:t xml:space="preserve">денежных средств </w:t>
      </w:r>
      <w:r w:rsidRPr="00652497">
        <w:rPr>
          <w:rFonts w:ascii="Times New Roman" w:hAnsi="Times New Roman"/>
          <w:kern w:val="24"/>
        </w:rPr>
        <w:t xml:space="preserve">между </w:t>
      </w:r>
      <w:r w:rsidR="00C149BF" w:rsidRPr="00652497">
        <w:rPr>
          <w:rFonts w:ascii="Times New Roman" w:hAnsi="Times New Roman"/>
          <w:kern w:val="24"/>
        </w:rPr>
        <w:t>Разделами учета денежных средств Клиента</w:t>
      </w:r>
      <w:r w:rsidR="00C149BF" w:rsidRPr="00652497" w:rsidDel="00C149BF">
        <w:rPr>
          <w:rFonts w:ascii="Times New Roman" w:hAnsi="Times New Roman"/>
          <w:kern w:val="24"/>
        </w:rPr>
        <w:t xml:space="preserve"> </w:t>
      </w:r>
      <w:r w:rsidRPr="00652497">
        <w:rPr>
          <w:rFonts w:ascii="Times New Roman" w:hAnsi="Times New Roman"/>
          <w:kern w:val="24"/>
        </w:rPr>
        <w:t xml:space="preserve">осуществляется на основании </w:t>
      </w:r>
      <w:r w:rsidR="00455720" w:rsidRPr="00652497">
        <w:rPr>
          <w:rFonts w:ascii="Times New Roman" w:hAnsi="Times New Roman"/>
          <w:kern w:val="24"/>
        </w:rPr>
        <w:t>Поручения на изменение Позиции Клиента в Торговой системе</w:t>
      </w:r>
      <w:r w:rsidR="00455720" w:rsidRPr="00652497" w:rsidDel="00455720">
        <w:rPr>
          <w:rFonts w:ascii="Times New Roman" w:hAnsi="Times New Roman"/>
          <w:kern w:val="24"/>
        </w:rPr>
        <w:t xml:space="preserve"> </w:t>
      </w:r>
      <w:r w:rsidR="00E5582C" w:rsidRPr="00652497">
        <w:rPr>
          <w:rFonts w:ascii="Times New Roman" w:hAnsi="Times New Roman"/>
          <w:kern w:val="24"/>
        </w:rPr>
        <w:t>(</w:t>
      </w:r>
      <w:r w:rsidRPr="00652497">
        <w:rPr>
          <w:rFonts w:ascii="Times New Roman" w:hAnsi="Times New Roman"/>
          <w:kern w:val="24"/>
        </w:rPr>
        <w:t>Приложени</w:t>
      </w:r>
      <w:r w:rsidR="00E5582C" w:rsidRPr="00652497">
        <w:rPr>
          <w:rFonts w:ascii="Times New Roman" w:hAnsi="Times New Roman"/>
          <w:kern w:val="24"/>
        </w:rPr>
        <w:t>е</w:t>
      </w:r>
      <w:r w:rsidRPr="00652497">
        <w:rPr>
          <w:rFonts w:ascii="Times New Roman" w:hAnsi="Times New Roman"/>
          <w:kern w:val="24"/>
        </w:rPr>
        <w:t xml:space="preserve"> №</w:t>
      </w:r>
      <w:r w:rsidR="00B605A3" w:rsidRPr="00652497">
        <w:rPr>
          <w:rFonts w:ascii="Times New Roman" w:hAnsi="Times New Roman"/>
          <w:kern w:val="24"/>
        </w:rPr>
        <w:t>8а</w:t>
      </w:r>
      <w:r w:rsidRPr="00652497">
        <w:rPr>
          <w:rFonts w:ascii="Times New Roman" w:hAnsi="Times New Roman"/>
          <w:kern w:val="24"/>
        </w:rPr>
        <w:t xml:space="preserve"> к Регламенту</w:t>
      </w:r>
      <w:r w:rsidR="00E5582C" w:rsidRPr="00652497">
        <w:rPr>
          <w:rFonts w:ascii="Times New Roman" w:hAnsi="Times New Roman"/>
          <w:kern w:val="24"/>
        </w:rPr>
        <w:t>)</w:t>
      </w:r>
      <w:r w:rsidRPr="00652497">
        <w:rPr>
          <w:rFonts w:ascii="Times New Roman" w:hAnsi="Times New Roman"/>
          <w:kern w:val="24"/>
        </w:rPr>
        <w:t>.</w:t>
      </w:r>
    </w:p>
    <w:p w14:paraId="7B090E48" w14:textId="527845F0" w:rsidR="008728EC" w:rsidRPr="00652497" w:rsidRDefault="008728EC" w:rsidP="00B6480E">
      <w:pPr>
        <w:pStyle w:val="ac"/>
        <w:numPr>
          <w:ilvl w:val="1"/>
          <w:numId w:val="2"/>
        </w:numPr>
        <w:spacing w:after="120"/>
        <w:ind w:left="0" w:firstLine="0"/>
        <w:rPr>
          <w:rFonts w:ascii="Times New Roman" w:hAnsi="Times New Roman"/>
          <w:kern w:val="24"/>
        </w:rPr>
      </w:pPr>
      <w:r w:rsidRPr="00652497">
        <w:rPr>
          <w:rFonts w:ascii="Times New Roman" w:hAnsi="Times New Roman"/>
          <w:kern w:val="24"/>
        </w:rPr>
        <w:t xml:space="preserve">При недостаточности денежных средств для урегулирования расчетов по </w:t>
      </w:r>
      <w:r w:rsidR="00C27B36" w:rsidRPr="00652497">
        <w:rPr>
          <w:rFonts w:ascii="Times New Roman" w:hAnsi="Times New Roman"/>
          <w:kern w:val="24"/>
        </w:rPr>
        <w:t>С</w:t>
      </w:r>
      <w:r w:rsidRPr="00652497">
        <w:rPr>
          <w:rFonts w:ascii="Times New Roman" w:hAnsi="Times New Roman"/>
          <w:kern w:val="24"/>
        </w:rPr>
        <w:t xml:space="preserve">делкам по </w:t>
      </w:r>
      <w:r w:rsidR="00C149BF" w:rsidRPr="00652497">
        <w:rPr>
          <w:rFonts w:ascii="Times New Roman" w:hAnsi="Times New Roman"/>
          <w:kern w:val="24"/>
        </w:rPr>
        <w:t>Разделу учета денежных средств Клиента</w:t>
      </w:r>
      <w:r w:rsidRPr="00652497">
        <w:rPr>
          <w:rFonts w:ascii="Times New Roman" w:hAnsi="Times New Roman"/>
          <w:kern w:val="24"/>
        </w:rPr>
        <w:t xml:space="preserve"> и при наличии свободных денежных средств на других </w:t>
      </w:r>
      <w:r w:rsidR="00C149BF" w:rsidRPr="00652497">
        <w:rPr>
          <w:rFonts w:ascii="Times New Roman" w:hAnsi="Times New Roman"/>
          <w:kern w:val="24"/>
        </w:rPr>
        <w:t xml:space="preserve">Разделах </w:t>
      </w:r>
      <w:r w:rsidRPr="00652497">
        <w:rPr>
          <w:rFonts w:ascii="Times New Roman" w:hAnsi="Times New Roman"/>
          <w:kern w:val="24"/>
        </w:rPr>
        <w:t xml:space="preserve">того же </w:t>
      </w:r>
      <w:r w:rsidR="00C149BF" w:rsidRPr="00652497">
        <w:rPr>
          <w:rFonts w:ascii="Times New Roman" w:hAnsi="Times New Roman"/>
          <w:kern w:val="24"/>
        </w:rPr>
        <w:t>Раздела учета денежных средств Клиента,</w:t>
      </w:r>
      <w:r w:rsidR="00C149BF" w:rsidRPr="00652497">
        <w:rPr>
          <w:bCs/>
          <w:kern w:val="24"/>
          <w:szCs w:val="24"/>
        </w:rPr>
        <w:t xml:space="preserve"> </w:t>
      </w:r>
      <w:r w:rsidRPr="00652497">
        <w:rPr>
          <w:rFonts w:ascii="Times New Roman" w:hAnsi="Times New Roman"/>
          <w:kern w:val="24"/>
        </w:rPr>
        <w:t xml:space="preserve">Клиент настоящим поручает перевести денежные средства Клиента с одного </w:t>
      </w:r>
      <w:r w:rsidR="00C149BF" w:rsidRPr="00652497">
        <w:rPr>
          <w:rFonts w:ascii="Times New Roman" w:hAnsi="Times New Roman"/>
          <w:kern w:val="24"/>
        </w:rPr>
        <w:t>Раздела учета денежных средств Клиента</w:t>
      </w:r>
      <w:r w:rsidR="00C149BF" w:rsidRPr="00652497" w:rsidDel="00C149BF">
        <w:rPr>
          <w:rFonts w:ascii="Times New Roman" w:hAnsi="Times New Roman"/>
          <w:kern w:val="24"/>
        </w:rPr>
        <w:t xml:space="preserve"> </w:t>
      </w:r>
      <w:r w:rsidRPr="00652497">
        <w:rPr>
          <w:rFonts w:ascii="Times New Roman" w:hAnsi="Times New Roman"/>
          <w:kern w:val="24"/>
        </w:rPr>
        <w:t xml:space="preserve"> на другой </w:t>
      </w:r>
      <w:r w:rsidR="00C149BF" w:rsidRPr="00652497">
        <w:rPr>
          <w:rFonts w:ascii="Times New Roman" w:hAnsi="Times New Roman"/>
          <w:kern w:val="24"/>
        </w:rPr>
        <w:t>Раздел учета денежных средств Клиента</w:t>
      </w:r>
      <w:r w:rsidR="00C149BF" w:rsidRPr="00652497" w:rsidDel="00C149BF">
        <w:rPr>
          <w:rFonts w:ascii="Times New Roman" w:hAnsi="Times New Roman"/>
          <w:kern w:val="24"/>
        </w:rPr>
        <w:t xml:space="preserve"> </w:t>
      </w:r>
      <w:r w:rsidRPr="00652497">
        <w:rPr>
          <w:rFonts w:ascii="Times New Roman" w:hAnsi="Times New Roman"/>
          <w:kern w:val="24"/>
        </w:rPr>
        <w:t xml:space="preserve"> внутри одного </w:t>
      </w:r>
      <w:r w:rsidR="00C149BF" w:rsidRPr="00652497">
        <w:rPr>
          <w:rFonts w:ascii="Times New Roman" w:hAnsi="Times New Roman"/>
          <w:kern w:val="24"/>
        </w:rPr>
        <w:t>Раздела учета денежных средств Клиента</w:t>
      </w:r>
      <w:r w:rsidR="00C149BF" w:rsidRPr="00652497" w:rsidDel="00C149BF">
        <w:rPr>
          <w:rFonts w:ascii="Times New Roman" w:hAnsi="Times New Roman"/>
          <w:kern w:val="24"/>
        </w:rPr>
        <w:t xml:space="preserve"> </w:t>
      </w:r>
      <w:r w:rsidRPr="00652497">
        <w:rPr>
          <w:rFonts w:ascii="Times New Roman" w:hAnsi="Times New Roman"/>
          <w:kern w:val="24"/>
        </w:rPr>
        <w:t xml:space="preserve"> на сумму задолженности.</w:t>
      </w:r>
    </w:p>
    <w:p w14:paraId="2575D69F" w14:textId="3A7BCD0B" w:rsidR="000A34A6" w:rsidRPr="00652497" w:rsidRDefault="008728EC" w:rsidP="00522C8D">
      <w:pPr>
        <w:pStyle w:val="ac"/>
        <w:ind w:left="0"/>
        <w:rPr>
          <w:rFonts w:ascii="Times New Roman" w:hAnsi="Times New Roman"/>
          <w:kern w:val="24"/>
        </w:rPr>
      </w:pPr>
      <w:r w:rsidRPr="00652497">
        <w:rPr>
          <w:rFonts w:ascii="Times New Roman" w:hAnsi="Times New Roman"/>
          <w:kern w:val="24"/>
        </w:rPr>
        <w:t xml:space="preserve">При наличии свободных денежных средств сразу на нескольких </w:t>
      </w:r>
      <w:r w:rsidR="00C149BF" w:rsidRPr="00652497">
        <w:rPr>
          <w:rFonts w:ascii="Times New Roman" w:hAnsi="Times New Roman"/>
          <w:kern w:val="24"/>
        </w:rPr>
        <w:t>Разделах учета денежных средств Клиента</w:t>
      </w:r>
      <w:r w:rsidR="00C149BF" w:rsidRPr="00652497" w:rsidDel="00C149BF">
        <w:rPr>
          <w:rFonts w:ascii="Times New Roman" w:hAnsi="Times New Roman"/>
          <w:kern w:val="24"/>
        </w:rPr>
        <w:t xml:space="preserve"> </w:t>
      </w:r>
      <w:r w:rsidRPr="00652497">
        <w:rPr>
          <w:rFonts w:ascii="Times New Roman" w:hAnsi="Times New Roman"/>
          <w:kern w:val="24"/>
        </w:rPr>
        <w:t xml:space="preserve">Банк имеет право по своему усмотрению выбрать любой </w:t>
      </w:r>
      <w:r w:rsidR="00C149BF" w:rsidRPr="00652497">
        <w:rPr>
          <w:rFonts w:ascii="Times New Roman" w:hAnsi="Times New Roman"/>
          <w:kern w:val="24"/>
        </w:rPr>
        <w:t xml:space="preserve">Раздел учета денежных средств </w:t>
      </w:r>
      <w:r w:rsidR="00EE5A44" w:rsidRPr="00652497">
        <w:rPr>
          <w:rFonts w:ascii="Times New Roman" w:hAnsi="Times New Roman"/>
          <w:kern w:val="24"/>
        </w:rPr>
        <w:t>Клиента</w:t>
      </w:r>
      <w:r w:rsidR="00EE5A44" w:rsidRPr="00652497" w:rsidDel="00C149BF">
        <w:rPr>
          <w:rFonts w:ascii="Times New Roman" w:hAnsi="Times New Roman"/>
          <w:kern w:val="24"/>
        </w:rPr>
        <w:t xml:space="preserve"> </w:t>
      </w:r>
      <w:r w:rsidR="00EE5A44" w:rsidRPr="00652497">
        <w:rPr>
          <w:rFonts w:ascii="Times New Roman" w:hAnsi="Times New Roman"/>
          <w:kern w:val="24"/>
        </w:rPr>
        <w:t>для</w:t>
      </w:r>
      <w:r w:rsidRPr="00652497">
        <w:rPr>
          <w:rFonts w:ascii="Times New Roman" w:hAnsi="Times New Roman"/>
          <w:kern w:val="24"/>
        </w:rPr>
        <w:t xml:space="preserve"> перевода</w:t>
      </w:r>
      <w:r w:rsidR="00E84097" w:rsidRPr="00652497">
        <w:rPr>
          <w:rFonts w:ascii="Times New Roman" w:hAnsi="Times New Roman"/>
          <w:kern w:val="24"/>
        </w:rPr>
        <w:t>.</w:t>
      </w:r>
    </w:p>
    <w:p w14:paraId="3DD38942" w14:textId="77777777" w:rsidR="00416C0C" w:rsidRDefault="00416C0C" w:rsidP="00522C8D">
      <w:pPr>
        <w:pStyle w:val="ac"/>
        <w:ind w:left="0"/>
        <w:rPr>
          <w:rFonts w:ascii="Times New Roman" w:hAnsi="Times New Roman"/>
          <w:kern w:val="24"/>
        </w:rPr>
      </w:pPr>
    </w:p>
    <w:p w14:paraId="5278BA5F" w14:textId="77777777" w:rsidR="00A40779" w:rsidRPr="00652497" w:rsidRDefault="00A40779" w:rsidP="00522C8D">
      <w:pPr>
        <w:pStyle w:val="ac"/>
        <w:ind w:left="0"/>
        <w:rPr>
          <w:rFonts w:ascii="Times New Roman" w:hAnsi="Times New Roman"/>
          <w:kern w:val="24"/>
        </w:rPr>
      </w:pPr>
    </w:p>
    <w:p w14:paraId="1EEB461C" w14:textId="77777777" w:rsidR="00416C0C" w:rsidRPr="00652497" w:rsidRDefault="00416C0C" w:rsidP="00522C8D">
      <w:pPr>
        <w:pStyle w:val="ac"/>
        <w:ind w:left="0"/>
        <w:rPr>
          <w:rFonts w:ascii="Times New Roman" w:hAnsi="Times New Roman"/>
          <w:kern w:val="24"/>
        </w:rPr>
      </w:pPr>
    </w:p>
    <w:p w14:paraId="4132073A"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147" w:name="_Toc151548492"/>
      <w:bookmarkStart w:id="148" w:name="_Toc151548493"/>
      <w:bookmarkStart w:id="149" w:name="_Toc151548494"/>
      <w:bookmarkStart w:id="150" w:name="_Toc151548167"/>
      <w:bookmarkStart w:id="151" w:name="_Toc151548254"/>
      <w:bookmarkStart w:id="152" w:name="_Toc151548495"/>
      <w:bookmarkStart w:id="153" w:name="_Toc151548168"/>
      <w:bookmarkStart w:id="154" w:name="_Toc151548255"/>
      <w:bookmarkStart w:id="155" w:name="_Toc151548496"/>
      <w:bookmarkStart w:id="156" w:name="р17"/>
      <w:bookmarkStart w:id="157" w:name="_Toc151548169"/>
      <w:bookmarkStart w:id="158" w:name="_Toc151548256"/>
      <w:bookmarkStart w:id="159" w:name="_Toc151548497"/>
      <w:bookmarkStart w:id="160" w:name="_Toc151548170"/>
      <w:bookmarkStart w:id="161" w:name="_Toc151548257"/>
      <w:bookmarkStart w:id="162" w:name="_Toc151548498"/>
      <w:bookmarkStart w:id="163" w:name="_Toc151548171"/>
      <w:bookmarkStart w:id="164" w:name="_Toc151548258"/>
      <w:bookmarkStart w:id="165" w:name="_Toc151548499"/>
      <w:bookmarkStart w:id="166" w:name="_Toc151548172"/>
      <w:bookmarkStart w:id="167" w:name="_Toc151548259"/>
      <w:bookmarkStart w:id="168" w:name="_Toc151548500"/>
      <w:bookmarkStart w:id="169" w:name="_Toc151548173"/>
      <w:bookmarkStart w:id="170" w:name="_Toc151548260"/>
      <w:bookmarkStart w:id="171" w:name="_Toc151548501"/>
      <w:bookmarkStart w:id="172" w:name="_Toc151548174"/>
      <w:bookmarkStart w:id="173" w:name="_Toc151548261"/>
      <w:bookmarkStart w:id="174" w:name="_Toc151548502"/>
      <w:bookmarkStart w:id="175" w:name="р18"/>
      <w:bookmarkStart w:id="176" w:name="_Toc151548175"/>
      <w:bookmarkStart w:id="177" w:name="_Toc151548262"/>
      <w:bookmarkStart w:id="178" w:name="_Toc151548503"/>
      <w:bookmarkStart w:id="179" w:name="_Toc151548176"/>
      <w:bookmarkStart w:id="180" w:name="_Toc151548263"/>
      <w:bookmarkStart w:id="181" w:name="_Toc151548504"/>
      <w:bookmarkStart w:id="182" w:name="_Toc151548177"/>
      <w:bookmarkStart w:id="183" w:name="_Toc151548264"/>
      <w:bookmarkStart w:id="184" w:name="_Toc151548505"/>
      <w:bookmarkStart w:id="185" w:name="_Toc151548178"/>
      <w:bookmarkStart w:id="186" w:name="_Toc151548265"/>
      <w:bookmarkStart w:id="187" w:name="_Toc151548506"/>
      <w:bookmarkStart w:id="188" w:name="_Toc151548179"/>
      <w:bookmarkStart w:id="189" w:name="_Toc151548266"/>
      <w:bookmarkStart w:id="190" w:name="_Toc151548507"/>
      <w:bookmarkStart w:id="191" w:name="_Toc151548180"/>
      <w:bookmarkStart w:id="192" w:name="_Toc151548267"/>
      <w:bookmarkStart w:id="193" w:name="_Toc151548508"/>
      <w:bookmarkStart w:id="194" w:name="_Toc151548181"/>
      <w:bookmarkStart w:id="195" w:name="_Toc151548268"/>
      <w:bookmarkStart w:id="196" w:name="_Toc151548509"/>
      <w:bookmarkStart w:id="197" w:name="_Toc151548182"/>
      <w:bookmarkStart w:id="198" w:name="_Toc151548269"/>
      <w:bookmarkStart w:id="199" w:name="_Toc151548510"/>
      <w:bookmarkStart w:id="200" w:name="_Toc151548183"/>
      <w:bookmarkStart w:id="201" w:name="_Toc151548270"/>
      <w:bookmarkStart w:id="202" w:name="_Toc151548511"/>
      <w:bookmarkStart w:id="203" w:name="_Toc151548184"/>
      <w:bookmarkStart w:id="204" w:name="_Toc151548271"/>
      <w:bookmarkStart w:id="205" w:name="_Toc151548512"/>
      <w:bookmarkStart w:id="206" w:name="_Toc15154851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52497">
        <w:rPr>
          <w:rFonts w:ascii="Times New Roman" w:hAnsi="Times New Roman"/>
          <w:b/>
          <w:sz w:val="24"/>
          <w:szCs w:val="24"/>
        </w:rPr>
        <w:lastRenderedPageBreak/>
        <w:t>ПРОЧИЕ НЕТОРГОВЫЕ ОПЕРАЦИИ</w:t>
      </w:r>
      <w:bookmarkStart w:id="207" w:name="р19"/>
      <w:bookmarkEnd w:id="206"/>
      <w:bookmarkEnd w:id="207"/>
    </w:p>
    <w:p w14:paraId="61461F27" w14:textId="77777777" w:rsidR="00DD2713" w:rsidRPr="00652497" w:rsidRDefault="00DD2713" w:rsidP="00652497">
      <w:pPr>
        <w:pStyle w:val="ae"/>
        <w:spacing w:after="120"/>
        <w:ind w:left="697" w:right="340"/>
        <w:outlineLvl w:val="0"/>
        <w:rPr>
          <w:rFonts w:ascii="Times New Roman" w:hAnsi="Times New Roman"/>
          <w:b/>
          <w:sz w:val="24"/>
          <w:szCs w:val="24"/>
        </w:rPr>
      </w:pPr>
    </w:p>
    <w:p w14:paraId="374C0188" w14:textId="5BC8DB35" w:rsidR="000A34A6" w:rsidRPr="00652497" w:rsidRDefault="000A34A6" w:rsidP="00F37645">
      <w:pPr>
        <w:pStyle w:val="ac"/>
        <w:numPr>
          <w:ilvl w:val="1"/>
          <w:numId w:val="2"/>
        </w:numPr>
        <w:ind w:left="0" w:firstLine="0"/>
        <w:rPr>
          <w:rFonts w:ascii="Times New Roman" w:hAnsi="Times New Roman"/>
          <w:kern w:val="24"/>
        </w:rPr>
      </w:pPr>
      <w:r w:rsidRPr="00652497">
        <w:rPr>
          <w:rFonts w:ascii="Times New Roman" w:hAnsi="Times New Roman"/>
          <w:kern w:val="24"/>
        </w:rPr>
        <w:t xml:space="preserve">Операции по </w:t>
      </w:r>
      <w:r w:rsidR="008656BE" w:rsidRPr="00652497">
        <w:rPr>
          <w:rFonts w:ascii="Times New Roman" w:hAnsi="Times New Roman"/>
          <w:kern w:val="24"/>
        </w:rPr>
        <w:t>торговым</w:t>
      </w:r>
      <w:r w:rsidR="003801B3" w:rsidRPr="00652497">
        <w:rPr>
          <w:rFonts w:ascii="Times New Roman" w:hAnsi="Times New Roman"/>
          <w:kern w:val="24"/>
        </w:rPr>
        <w:t xml:space="preserve"> </w:t>
      </w:r>
      <w:r w:rsidR="008656BE" w:rsidRPr="00652497">
        <w:rPr>
          <w:rFonts w:ascii="Times New Roman" w:hAnsi="Times New Roman"/>
          <w:kern w:val="24"/>
        </w:rPr>
        <w:t>с</w:t>
      </w:r>
      <w:r w:rsidRPr="00652497">
        <w:rPr>
          <w:rFonts w:ascii="Times New Roman" w:hAnsi="Times New Roman"/>
          <w:kern w:val="24"/>
        </w:rPr>
        <w:t>чета</w:t>
      </w:r>
      <w:r w:rsidR="008656BE" w:rsidRPr="00652497">
        <w:rPr>
          <w:rFonts w:ascii="Times New Roman" w:hAnsi="Times New Roman"/>
          <w:kern w:val="24"/>
        </w:rPr>
        <w:t>м</w:t>
      </w:r>
      <w:r w:rsidRPr="00652497">
        <w:rPr>
          <w:rFonts w:ascii="Times New Roman" w:hAnsi="Times New Roman"/>
          <w:kern w:val="24"/>
        </w:rPr>
        <w:t xml:space="preserve"> депо Клиента, открытым в Депозитарии Банка, не связанные непосредственно с </w:t>
      </w:r>
      <w:r w:rsidR="00FA63D4" w:rsidRPr="00652497">
        <w:rPr>
          <w:rFonts w:ascii="Times New Roman" w:hAnsi="Times New Roman"/>
          <w:kern w:val="24"/>
        </w:rPr>
        <w:t xml:space="preserve">Урегулированием </w:t>
      </w:r>
      <w:r w:rsidRPr="00652497">
        <w:rPr>
          <w:rFonts w:ascii="Times New Roman" w:hAnsi="Times New Roman"/>
          <w:kern w:val="24"/>
        </w:rPr>
        <w:t>сделок, производятся в порядке, предусмотренн</w:t>
      </w:r>
      <w:r w:rsidR="00D96C5E" w:rsidRPr="00652497">
        <w:rPr>
          <w:rFonts w:ascii="Times New Roman" w:hAnsi="Times New Roman"/>
          <w:kern w:val="24"/>
        </w:rPr>
        <w:t>о</w:t>
      </w:r>
      <w:r w:rsidRPr="00652497">
        <w:rPr>
          <w:rFonts w:ascii="Times New Roman" w:hAnsi="Times New Roman"/>
          <w:kern w:val="24"/>
        </w:rPr>
        <w:t xml:space="preserve">м Условиями осуществления депозитарной деятельности. </w:t>
      </w:r>
    </w:p>
    <w:p w14:paraId="79E3807D" w14:textId="77777777" w:rsidR="00F37645" w:rsidRPr="00652497" w:rsidRDefault="00F37645" w:rsidP="00F37645">
      <w:pPr>
        <w:pStyle w:val="ac"/>
        <w:ind w:left="0"/>
        <w:rPr>
          <w:rFonts w:ascii="Times New Roman" w:hAnsi="Times New Roman"/>
          <w:kern w:val="24"/>
        </w:rPr>
      </w:pPr>
    </w:p>
    <w:p w14:paraId="27C5438F" w14:textId="15265FA0" w:rsidR="000A34A6" w:rsidRPr="00652497" w:rsidRDefault="000A34A6" w:rsidP="00F37645">
      <w:pPr>
        <w:pStyle w:val="ac"/>
        <w:numPr>
          <w:ilvl w:val="1"/>
          <w:numId w:val="2"/>
        </w:numPr>
        <w:ind w:left="0" w:firstLine="0"/>
        <w:rPr>
          <w:rFonts w:ascii="Times New Roman" w:hAnsi="Times New Roman"/>
          <w:kern w:val="24"/>
        </w:rPr>
      </w:pPr>
      <w:r w:rsidRPr="00652497">
        <w:rPr>
          <w:rFonts w:ascii="Times New Roman" w:hAnsi="Times New Roman"/>
          <w:kern w:val="24"/>
        </w:rPr>
        <w:t xml:space="preserve">Все поступления </w:t>
      </w:r>
      <w:r w:rsidR="00EA6985" w:rsidRPr="00652497">
        <w:rPr>
          <w:rFonts w:ascii="Times New Roman" w:hAnsi="Times New Roman"/>
          <w:kern w:val="24"/>
        </w:rPr>
        <w:t>ц</w:t>
      </w:r>
      <w:r w:rsidRPr="00652497">
        <w:rPr>
          <w:rFonts w:ascii="Times New Roman" w:hAnsi="Times New Roman"/>
          <w:kern w:val="24"/>
        </w:rPr>
        <w:t xml:space="preserve">енных бумаг, учитываемым на </w:t>
      </w:r>
      <w:r w:rsidR="009E5278" w:rsidRPr="00652497">
        <w:rPr>
          <w:rFonts w:ascii="Times New Roman" w:hAnsi="Times New Roman"/>
          <w:kern w:val="24"/>
        </w:rPr>
        <w:t>Т</w:t>
      </w:r>
      <w:r w:rsidR="008656BE" w:rsidRPr="00652497">
        <w:rPr>
          <w:rFonts w:ascii="Times New Roman" w:hAnsi="Times New Roman"/>
          <w:kern w:val="24"/>
        </w:rPr>
        <w:t xml:space="preserve">орговом </w:t>
      </w:r>
      <w:r w:rsidR="009E5278" w:rsidRPr="00652497">
        <w:rPr>
          <w:rFonts w:ascii="Times New Roman" w:hAnsi="Times New Roman"/>
          <w:kern w:val="24"/>
        </w:rPr>
        <w:t>С</w:t>
      </w:r>
      <w:r w:rsidRPr="00652497">
        <w:rPr>
          <w:rFonts w:ascii="Times New Roman" w:hAnsi="Times New Roman"/>
          <w:kern w:val="24"/>
        </w:rPr>
        <w:t>чет</w:t>
      </w:r>
      <w:r w:rsidR="008656BE" w:rsidRPr="00652497">
        <w:rPr>
          <w:rFonts w:ascii="Times New Roman" w:hAnsi="Times New Roman"/>
          <w:kern w:val="24"/>
        </w:rPr>
        <w:t>е</w:t>
      </w:r>
      <w:r w:rsidRPr="00652497">
        <w:rPr>
          <w:rFonts w:ascii="Times New Roman" w:hAnsi="Times New Roman"/>
          <w:kern w:val="24"/>
        </w:rPr>
        <w:t xml:space="preserve"> депо, в том числе дополнительно распределяемые Клиенту </w:t>
      </w:r>
      <w:r w:rsidR="00EA6985" w:rsidRPr="00652497">
        <w:rPr>
          <w:rFonts w:ascii="Times New Roman" w:hAnsi="Times New Roman"/>
          <w:kern w:val="24"/>
        </w:rPr>
        <w:t>ц</w:t>
      </w:r>
      <w:r w:rsidRPr="00652497">
        <w:rPr>
          <w:rFonts w:ascii="Times New Roman" w:hAnsi="Times New Roman"/>
          <w:kern w:val="24"/>
        </w:rPr>
        <w:t xml:space="preserve">енные бумаги в связи с проведением эмитентами корпоративных действий (дополнительные эмиссии, распределяемые среди владельцев </w:t>
      </w:r>
      <w:r w:rsidR="00EA6985" w:rsidRPr="00652497">
        <w:rPr>
          <w:rFonts w:ascii="Times New Roman" w:hAnsi="Times New Roman"/>
          <w:kern w:val="24"/>
        </w:rPr>
        <w:t>ц</w:t>
      </w:r>
      <w:r w:rsidRPr="00652497">
        <w:rPr>
          <w:rFonts w:ascii="Times New Roman" w:hAnsi="Times New Roman"/>
          <w:kern w:val="24"/>
        </w:rPr>
        <w:t xml:space="preserve">енные бумаги, сплит, консолидация и т. п.), зачисляются Банком на </w:t>
      </w:r>
      <w:r w:rsidR="009E5278" w:rsidRPr="00652497">
        <w:rPr>
          <w:rFonts w:ascii="Times New Roman" w:hAnsi="Times New Roman"/>
          <w:kern w:val="24"/>
        </w:rPr>
        <w:t>Т</w:t>
      </w:r>
      <w:r w:rsidR="008656BE" w:rsidRPr="00652497">
        <w:rPr>
          <w:rFonts w:ascii="Times New Roman" w:hAnsi="Times New Roman"/>
          <w:kern w:val="24"/>
        </w:rPr>
        <w:t xml:space="preserve">орговый </w:t>
      </w:r>
      <w:r w:rsidR="009E5278" w:rsidRPr="00652497">
        <w:rPr>
          <w:rFonts w:ascii="Times New Roman" w:hAnsi="Times New Roman"/>
          <w:kern w:val="24"/>
        </w:rPr>
        <w:t>С</w:t>
      </w:r>
      <w:r w:rsidRPr="00652497">
        <w:rPr>
          <w:rFonts w:ascii="Times New Roman" w:hAnsi="Times New Roman"/>
          <w:kern w:val="24"/>
        </w:rPr>
        <w:t>чет депо Клиента, за исключением случая, указанного в п</w:t>
      </w:r>
      <w:r w:rsidR="00D96C5E" w:rsidRPr="00652497">
        <w:rPr>
          <w:rFonts w:ascii="Times New Roman" w:hAnsi="Times New Roman"/>
          <w:kern w:val="24"/>
        </w:rPr>
        <w:t>ункте </w:t>
      </w:r>
      <w:r w:rsidRPr="00652497">
        <w:rPr>
          <w:rFonts w:ascii="Times New Roman" w:hAnsi="Times New Roman"/>
          <w:kern w:val="24"/>
        </w:rPr>
        <w:t>1</w:t>
      </w:r>
      <w:r w:rsidR="00A24A9F" w:rsidRPr="00652497">
        <w:rPr>
          <w:rFonts w:ascii="Times New Roman" w:hAnsi="Times New Roman"/>
          <w:kern w:val="24"/>
        </w:rPr>
        <w:t>4</w:t>
      </w:r>
      <w:r w:rsidRPr="00652497">
        <w:rPr>
          <w:rFonts w:ascii="Times New Roman" w:hAnsi="Times New Roman"/>
          <w:kern w:val="24"/>
        </w:rPr>
        <w:t xml:space="preserve">.3 Регламента. Клиент имеет право подать </w:t>
      </w:r>
      <w:r w:rsidR="004337D3" w:rsidRPr="00652497">
        <w:rPr>
          <w:rFonts w:ascii="Times New Roman" w:hAnsi="Times New Roman"/>
          <w:kern w:val="24"/>
        </w:rPr>
        <w:t>П</w:t>
      </w:r>
      <w:r w:rsidRPr="00652497">
        <w:rPr>
          <w:rFonts w:ascii="Times New Roman" w:hAnsi="Times New Roman"/>
          <w:kern w:val="24"/>
        </w:rPr>
        <w:t xml:space="preserve">оручение с указанием иных инструкций по </w:t>
      </w:r>
      <w:r w:rsidR="00EA6985" w:rsidRPr="00652497">
        <w:rPr>
          <w:rFonts w:ascii="Times New Roman" w:hAnsi="Times New Roman"/>
          <w:kern w:val="24"/>
        </w:rPr>
        <w:t>ц</w:t>
      </w:r>
      <w:r w:rsidRPr="00652497">
        <w:rPr>
          <w:rFonts w:ascii="Times New Roman" w:hAnsi="Times New Roman"/>
          <w:kern w:val="24"/>
        </w:rPr>
        <w:t>енным бумагам в указанных случаях.</w:t>
      </w:r>
    </w:p>
    <w:p w14:paraId="55BD7A13" w14:textId="77777777" w:rsidR="00F37645" w:rsidRPr="00652497" w:rsidRDefault="00F37645" w:rsidP="00F37645">
      <w:pPr>
        <w:pStyle w:val="ac"/>
        <w:ind w:left="0"/>
        <w:rPr>
          <w:rFonts w:ascii="Times New Roman" w:hAnsi="Times New Roman"/>
          <w:kern w:val="24"/>
        </w:rPr>
      </w:pPr>
    </w:p>
    <w:p w14:paraId="6100FC6C" w14:textId="0DB3B75A" w:rsidR="000A34A6" w:rsidRPr="00652497" w:rsidRDefault="000A34A6" w:rsidP="00F37645">
      <w:pPr>
        <w:pStyle w:val="ac"/>
        <w:numPr>
          <w:ilvl w:val="1"/>
          <w:numId w:val="2"/>
        </w:numPr>
        <w:ind w:left="0" w:firstLine="0"/>
        <w:rPr>
          <w:rFonts w:ascii="Times New Roman" w:hAnsi="Times New Roman"/>
          <w:kern w:val="24"/>
        </w:rPr>
      </w:pPr>
      <w:r w:rsidRPr="00652497">
        <w:rPr>
          <w:rFonts w:ascii="Times New Roman" w:hAnsi="Times New Roman"/>
          <w:kern w:val="24"/>
        </w:rPr>
        <w:t xml:space="preserve">Все поступления </w:t>
      </w:r>
      <w:r w:rsidR="00EA6985" w:rsidRPr="00652497">
        <w:rPr>
          <w:rFonts w:ascii="Times New Roman" w:hAnsi="Times New Roman"/>
          <w:kern w:val="24"/>
        </w:rPr>
        <w:t>ц</w:t>
      </w:r>
      <w:r w:rsidRPr="00652497">
        <w:rPr>
          <w:rFonts w:ascii="Times New Roman" w:hAnsi="Times New Roman"/>
          <w:kern w:val="24"/>
        </w:rPr>
        <w:t xml:space="preserve">енных бумаг, учитываемым на </w:t>
      </w:r>
      <w:r w:rsidR="00A24A9F" w:rsidRPr="00652497">
        <w:rPr>
          <w:rFonts w:ascii="Times New Roman" w:hAnsi="Times New Roman"/>
          <w:kern w:val="24"/>
        </w:rPr>
        <w:t>Основном</w:t>
      </w:r>
      <w:r w:rsidRPr="00652497">
        <w:rPr>
          <w:rFonts w:ascii="Times New Roman" w:hAnsi="Times New Roman"/>
          <w:kern w:val="24"/>
        </w:rPr>
        <w:t xml:space="preserve"> </w:t>
      </w:r>
      <w:r w:rsidR="009E5278" w:rsidRPr="00652497">
        <w:rPr>
          <w:rFonts w:ascii="Times New Roman" w:hAnsi="Times New Roman"/>
          <w:kern w:val="24"/>
        </w:rPr>
        <w:t>С</w:t>
      </w:r>
      <w:r w:rsidRPr="00652497">
        <w:rPr>
          <w:rFonts w:ascii="Times New Roman" w:hAnsi="Times New Roman"/>
          <w:kern w:val="24"/>
        </w:rPr>
        <w:t>че</w:t>
      </w:r>
      <w:r w:rsidR="008656BE" w:rsidRPr="00652497">
        <w:rPr>
          <w:rFonts w:ascii="Times New Roman" w:hAnsi="Times New Roman"/>
          <w:kern w:val="24"/>
        </w:rPr>
        <w:t>те</w:t>
      </w:r>
      <w:r w:rsidRPr="00652497">
        <w:rPr>
          <w:rFonts w:ascii="Times New Roman" w:hAnsi="Times New Roman"/>
          <w:kern w:val="24"/>
        </w:rPr>
        <w:t xml:space="preserve"> депо по месту хранения </w:t>
      </w:r>
      <w:r w:rsidR="00D5384C" w:rsidRPr="00652497">
        <w:rPr>
          <w:rFonts w:ascii="Times New Roman" w:hAnsi="Times New Roman"/>
          <w:kern w:val="24"/>
        </w:rPr>
        <w:t>НКО АО НРД</w:t>
      </w:r>
      <w:r w:rsidRPr="00652497">
        <w:rPr>
          <w:rFonts w:ascii="Times New Roman" w:hAnsi="Times New Roman"/>
          <w:kern w:val="24"/>
        </w:rPr>
        <w:t xml:space="preserve">, в том числе дополнительно распределяемые Клиенту </w:t>
      </w:r>
      <w:r w:rsidR="00EA6985" w:rsidRPr="00652497">
        <w:rPr>
          <w:rFonts w:ascii="Times New Roman" w:hAnsi="Times New Roman"/>
          <w:kern w:val="24"/>
        </w:rPr>
        <w:t>ц</w:t>
      </w:r>
      <w:r w:rsidRPr="00652497">
        <w:rPr>
          <w:rFonts w:ascii="Times New Roman" w:hAnsi="Times New Roman"/>
          <w:kern w:val="24"/>
        </w:rPr>
        <w:t xml:space="preserve">енные бумаги в связи с проведением эмитентами корпоративных действий (дополнительные эмиссии, распределяемые среди владельцев </w:t>
      </w:r>
      <w:r w:rsidR="00EA6985" w:rsidRPr="00652497">
        <w:rPr>
          <w:rFonts w:ascii="Times New Roman" w:hAnsi="Times New Roman"/>
          <w:kern w:val="24"/>
        </w:rPr>
        <w:t>ц</w:t>
      </w:r>
      <w:r w:rsidRPr="00652497">
        <w:rPr>
          <w:rFonts w:ascii="Times New Roman" w:hAnsi="Times New Roman"/>
          <w:kern w:val="24"/>
        </w:rPr>
        <w:t xml:space="preserve">енные бумаги, сплит, консолидация и т. п.), зачисляются Банком на </w:t>
      </w:r>
      <w:r w:rsidR="008656BE" w:rsidRPr="00652497">
        <w:rPr>
          <w:rFonts w:ascii="Times New Roman" w:hAnsi="Times New Roman"/>
          <w:kern w:val="24"/>
        </w:rPr>
        <w:t>Основной</w:t>
      </w:r>
      <w:r w:rsidR="009E5278" w:rsidRPr="00652497">
        <w:rPr>
          <w:rFonts w:ascii="Times New Roman" w:hAnsi="Times New Roman"/>
          <w:kern w:val="24"/>
        </w:rPr>
        <w:t xml:space="preserve"> С</w:t>
      </w:r>
      <w:r w:rsidRPr="00652497">
        <w:rPr>
          <w:rFonts w:ascii="Times New Roman" w:hAnsi="Times New Roman"/>
          <w:kern w:val="24"/>
        </w:rPr>
        <w:t xml:space="preserve">чет депо Клиента. После перевода </w:t>
      </w:r>
      <w:r w:rsidR="00EA6985" w:rsidRPr="00652497">
        <w:rPr>
          <w:rFonts w:ascii="Times New Roman" w:hAnsi="Times New Roman"/>
          <w:kern w:val="24"/>
        </w:rPr>
        <w:t>ц</w:t>
      </w:r>
      <w:r w:rsidRPr="00652497">
        <w:rPr>
          <w:rFonts w:ascii="Times New Roman" w:hAnsi="Times New Roman"/>
          <w:kern w:val="24"/>
        </w:rPr>
        <w:t xml:space="preserve">енных бумаг на </w:t>
      </w:r>
      <w:r w:rsidR="00EE5A44" w:rsidRPr="00652497">
        <w:rPr>
          <w:rFonts w:ascii="Times New Roman" w:hAnsi="Times New Roman"/>
          <w:kern w:val="24"/>
        </w:rPr>
        <w:t>Торговый Счет</w:t>
      </w:r>
      <w:r w:rsidRPr="00652497">
        <w:rPr>
          <w:rFonts w:ascii="Times New Roman" w:hAnsi="Times New Roman"/>
          <w:kern w:val="24"/>
        </w:rPr>
        <w:t xml:space="preserve"> депо Банка в </w:t>
      </w:r>
      <w:r w:rsidR="00D5384C" w:rsidRPr="00652497">
        <w:rPr>
          <w:rFonts w:ascii="Times New Roman" w:hAnsi="Times New Roman"/>
          <w:kern w:val="24"/>
        </w:rPr>
        <w:t>НКО АО НРД</w:t>
      </w:r>
      <w:r w:rsidRPr="00652497">
        <w:rPr>
          <w:rFonts w:ascii="Times New Roman" w:hAnsi="Times New Roman"/>
          <w:kern w:val="24"/>
        </w:rPr>
        <w:t xml:space="preserve"> Банк осуществляет перевод с </w:t>
      </w:r>
      <w:r w:rsidR="008656BE" w:rsidRPr="00652497">
        <w:rPr>
          <w:rFonts w:ascii="Times New Roman" w:hAnsi="Times New Roman"/>
          <w:kern w:val="24"/>
        </w:rPr>
        <w:t>Основного</w:t>
      </w:r>
      <w:r w:rsidR="003801B3" w:rsidRPr="00652497">
        <w:rPr>
          <w:rFonts w:ascii="Times New Roman" w:hAnsi="Times New Roman"/>
          <w:kern w:val="24"/>
        </w:rPr>
        <w:t xml:space="preserve"> </w:t>
      </w:r>
      <w:r w:rsidR="009E5278" w:rsidRPr="00652497">
        <w:rPr>
          <w:rFonts w:ascii="Times New Roman" w:hAnsi="Times New Roman"/>
          <w:kern w:val="24"/>
        </w:rPr>
        <w:t>С</w:t>
      </w:r>
      <w:r w:rsidRPr="00652497">
        <w:rPr>
          <w:rFonts w:ascii="Times New Roman" w:hAnsi="Times New Roman"/>
          <w:kern w:val="24"/>
        </w:rPr>
        <w:t xml:space="preserve">чета депо </w:t>
      </w:r>
      <w:r w:rsidR="00EE5A44" w:rsidRPr="00652497">
        <w:rPr>
          <w:rFonts w:ascii="Times New Roman" w:hAnsi="Times New Roman"/>
          <w:kern w:val="24"/>
        </w:rPr>
        <w:t>Клиента на Торговый</w:t>
      </w:r>
      <w:r w:rsidRPr="00652497">
        <w:rPr>
          <w:rFonts w:ascii="Times New Roman" w:hAnsi="Times New Roman"/>
          <w:kern w:val="24"/>
        </w:rPr>
        <w:t xml:space="preserve"> счет депо Клиента</w:t>
      </w:r>
      <w:r w:rsidR="008656BE" w:rsidRPr="00652497">
        <w:rPr>
          <w:rFonts w:ascii="Times New Roman" w:hAnsi="Times New Roman"/>
          <w:kern w:val="24"/>
        </w:rPr>
        <w:t>.</w:t>
      </w:r>
    </w:p>
    <w:p w14:paraId="7DE0AD0C" w14:textId="77777777" w:rsidR="00F37645" w:rsidRPr="00652497" w:rsidRDefault="00F37645" w:rsidP="00F37645">
      <w:pPr>
        <w:pStyle w:val="aff1"/>
      </w:pPr>
    </w:p>
    <w:p w14:paraId="2F5BA231" w14:textId="77777777" w:rsidR="00F37645" w:rsidRPr="00652497" w:rsidRDefault="00F37645" w:rsidP="00F37645">
      <w:pPr>
        <w:pStyle w:val="ac"/>
        <w:ind w:left="0"/>
        <w:rPr>
          <w:rFonts w:ascii="Times New Roman" w:hAnsi="Times New Roman"/>
          <w:kern w:val="24"/>
        </w:rPr>
      </w:pPr>
    </w:p>
    <w:p w14:paraId="6969FCF4"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08" w:name="_Toc451341502"/>
      <w:bookmarkStart w:id="209" w:name="_Toc452183901"/>
      <w:bookmarkStart w:id="210" w:name="_Toc454790617"/>
      <w:bookmarkStart w:id="211" w:name="_Toc455158091"/>
      <w:bookmarkStart w:id="212" w:name="_Toc151548514"/>
      <w:r w:rsidRPr="00652497">
        <w:rPr>
          <w:rFonts w:ascii="Times New Roman" w:hAnsi="Times New Roman"/>
          <w:b/>
          <w:sz w:val="24"/>
          <w:szCs w:val="24"/>
        </w:rPr>
        <w:t>ВОЗНАГРАЖДЕНИЕ БАНКА И ОПЛАТА РАСХОДОВ</w:t>
      </w:r>
      <w:bookmarkStart w:id="213" w:name="р20"/>
      <w:bookmarkEnd w:id="208"/>
      <w:bookmarkEnd w:id="209"/>
      <w:bookmarkEnd w:id="210"/>
      <w:bookmarkEnd w:id="211"/>
      <w:bookmarkEnd w:id="212"/>
      <w:bookmarkEnd w:id="213"/>
    </w:p>
    <w:p w14:paraId="4E162449" w14:textId="77777777" w:rsidR="00DD2713" w:rsidRPr="00652497" w:rsidRDefault="00DD2713" w:rsidP="00652497">
      <w:pPr>
        <w:pStyle w:val="ae"/>
        <w:spacing w:after="120"/>
        <w:ind w:left="697" w:right="340"/>
        <w:outlineLvl w:val="0"/>
        <w:rPr>
          <w:rFonts w:ascii="Times New Roman" w:hAnsi="Times New Roman"/>
          <w:b/>
          <w:sz w:val="24"/>
          <w:szCs w:val="24"/>
        </w:rPr>
      </w:pPr>
    </w:p>
    <w:p w14:paraId="2219FD9A" w14:textId="565597E0" w:rsidR="000A34A6" w:rsidRPr="00652497" w:rsidRDefault="000A34A6"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В соответствии с настоящим Регламентом и Приложением №</w:t>
      </w:r>
      <w:r w:rsidR="00B605A3" w:rsidRPr="00652497">
        <w:rPr>
          <w:rFonts w:ascii="Times New Roman" w:hAnsi="Times New Roman"/>
          <w:kern w:val="24"/>
        </w:rPr>
        <w:t>13</w:t>
      </w:r>
      <w:r w:rsidRPr="00652497">
        <w:rPr>
          <w:rFonts w:ascii="Times New Roman" w:hAnsi="Times New Roman"/>
          <w:kern w:val="24"/>
        </w:rPr>
        <w:t xml:space="preserve"> к нему, действующими на момент фактического предоставления услуг, Банк взимает с Клиента вознаграждение за все предоставленные услуги, предусмотренные настоящим Регламенто</w:t>
      </w:r>
      <w:r w:rsidR="00FA54B6" w:rsidRPr="00652497">
        <w:rPr>
          <w:rFonts w:ascii="Times New Roman" w:hAnsi="Times New Roman"/>
          <w:kern w:val="24"/>
        </w:rPr>
        <w:t>м</w:t>
      </w:r>
      <w:r w:rsidRPr="00652497">
        <w:rPr>
          <w:rFonts w:ascii="Times New Roman" w:hAnsi="Times New Roman"/>
          <w:kern w:val="24"/>
        </w:rPr>
        <w:t>.</w:t>
      </w:r>
    </w:p>
    <w:p w14:paraId="5A22B211" w14:textId="7A4D71EF"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Размер вознаграждения Банка за услуги, предусмотренные настоящим Регламентом, устанавливается в Приложении №</w:t>
      </w:r>
      <w:r w:rsidR="00B605A3" w:rsidRPr="00652497">
        <w:rPr>
          <w:rFonts w:ascii="Times New Roman" w:hAnsi="Times New Roman"/>
          <w:kern w:val="24"/>
        </w:rPr>
        <w:t>13</w:t>
      </w:r>
      <w:r w:rsidRPr="00652497">
        <w:rPr>
          <w:rFonts w:ascii="Times New Roman" w:hAnsi="Times New Roman"/>
          <w:kern w:val="24"/>
        </w:rPr>
        <w:t xml:space="preserve"> к Регламенту. Изменение и дополнение тарифов производится Банком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текст настоящего Регламента по инициативе Банка.</w:t>
      </w:r>
    </w:p>
    <w:p w14:paraId="00162E11" w14:textId="0818C72D"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 xml:space="preserve">В отдельных случаях Банк и Клиент могут изменить размер вознаграждения за совершение Банком </w:t>
      </w:r>
      <w:r w:rsidR="00C27B36" w:rsidRPr="00652497">
        <w:rPr>
          <w:rFonts w:ascii="Times New Roman" w:hAnsi="Times New Roman"/>
          <w:kern w:val="24"/>
        </w:rPr>
        <w:t>С</w:t>
      </w:r>
      <w:r w:rsidRPr="00652497">
        <w:rPr>
          <w:rFonts w:ascii="Times New Roman" w:hAnsi="Times New Roman"/>
          <w:kern w:val="24"/>
        </w:rPr>
        <w:t>делок или иных операций путем оформления дополнительного соглашения к Соглашению.</w:t>
      </w:r>
      <w:r w:rsidR="00E6551B" w:rsidRPr="00652497">
        <w:rPr>
          <w:rFonts w:ascii="Times New Roman" w:hAnsi="Times New Roman"/>
          <w:kern w:val="24"/>
        </w:rPr>
        <w:t xml:space="preserve"> </w:t>
      </w:r>
    </w:p>
    <w:p w14:paraId="6DF1E743" w14:textId="399DCBCF"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Дополнительно кроме выплаты вознаграждения Банку Клиент возмещает Банку Фактические расходы. Суммы Фактических расходов взимаются Банком с Клиента в порядке и сроки, предусмотренные Приложением №</w:t>
      </w:r>
      <w:r w:rsidR="00B605A3" w:rsidRPr="00652497">
        <w:rPr>
          <w:rFonts w:ascii="Times New Roman" w:hAnsi="Times New Roman"/>
          <w:kern w:val="24"/>
        </w:rPr>
        <w:t>13</w:t>
      </w:r>
      <w:r w:rsidRPr="00652497">
        <w:rPr>
          <w:rFonts w:ascii="Times New Roman" w:hAnsi="Times New Roman"/>
          <w:kern w:val="24"/>
        </w:rPr>
        <w:t xml:space="preserve"> к Регламенту.</w:t>
      </w:r>
    </w:p>
    <w:p w14:paraId="7441F22B" w14:textId="77777777"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Банк по первому требованию Клиента в течение 5 (пяти) рабочих дней с даты получения письменного запроса Клиента предоставляет сведения о публично объявленных тарифах третьих лиц, связанных с операциями, являющимися предметом настоящего Регламента.</w:t>
      </w:r>
    </w:p>
    <w:p w14:paraId="20F45AC7" w14:textId="2E854FAD" w:rsidR="000A34A6"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Банк осуществляет взимание собственного вознаграждения с Клиента и сумм Фактических расходов путем списания денежных средств с любого (всех) Лицевого счета Клиента. Клиент настоящим поручает Банку при наличии на иных Лицевых счетах Клиента остатков денежных средств без дополнительного поручения Клиента (заранее данный акцепт) списать необходимую сумму денежных средств с Лицевого счета Клиента в валюте, в которой выражены Фактические расходы</w:t>
      </w:r>
    </w:p>
    <w:p w14:paraId="594B4135" w14:textId="5EBC39CB"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lastRenderedPageBreak/>
        <w:t>В случае отсутствия на Лицевых счетах (</w:t>
      </w:r>
      <w:r w:rsidR="00440F5A" w:rsidRPr="00440F5A">
        <w:rPr>
          <w:rFonts w:ascii="Times New Roman" w:hAnsi="Times New Roman"/>
          <w:kern w:val="24"/>
        </w:rPr>
        <w:t>Раздела</w:t>
      </w:r>
      <w:r w:rsidR="00440F5A">
        <w:rPr>
          <w:rFonts w:ascii="Times New Roman" w:hAnsi="Times New Roman"/>
          <w:kern w:val="24"/>
        </w:rPr>
        <w:t>х</w:t>
      </w:r>
      <w:r w:rsidR="00440F5A" w:rsidRPr="00440F5A">
        <w:rPr>
          <w:rFonts w:ascii="Times New Roman" w:hAnsi="Times New Roman"/>
          <w:kern w:val="24"/>
        </w:rPr>
        <w:t xml:space="preserve"> учета денежных </w:t>
      </w:r>
      <w:r w:rsidR="00F94868" w:rsidRPr="00440F5A">
        <w:rPr>
          <w:rFonts w:ascii="Times New Roman" w:hAnsi="Times New Roman"/>
          <w:kern w:val="24"/>
        </w:rPr>
        <w:t>средств</w:t>
      </w:r>
      <w:r w:rsidR="00F94868" w:rsidRPr="00440F5A" w:rsidDel="00440F5A">
        <w:rPr>
          <w:rFonts w:ascii="Times New Roman" w:hAnsi="Times New Roman"/>
          <w:kern w:val="24"/>
        </w:rPr>
        <w:t>)</w:t>
      </w:r>
      <w:r w:rsidRPr="00652497">
        <w:rPr>
          <w:rFonts w:ascii="Times New Roman" w:hAnsi="Times New Roman"/>
          <w:kern w:val="24"/>
        </w:rPr>
        <w:t xml:space="preserve"> средств, достаточных для урегулирования совершенных Сделок, удовлетворения требований по вознаграждению или оплаты необходимых расходов, Банк вправе приостановить выполнение любых заявок, </w:t>
      </w:r>
      <w:r w:rsidR="00C27B36" w:rsidRPr="00652497">
        <w:rPr>
          <w:rFonts w:ascii="Times New Roman" w:hAnsi="Times New Roman"/>
          <w:kern w:val="24"/>
        </w:rPr>
        <w:t>П</w:t>
      </w:r>
      <w:r w:rsidRPr="00652497">
        <w:rPr>
          <w:rFonts w:ascii="Times New Roman" w:hAnsi="Times New Roman"/>
          <w:kern w:val="24"/>
        </w:rPr>
        <w:t>оручений и распоряжений Клиента, за исключением направленных на выполнение требований Банка.</w:t>
      </w:r>
    </w:p>
    <w:p w14:paraId="371181F2" w14:textId="110DC2A6" w:rsidR="00F37645" w:rsidRPr="00652497" w:rsidRDefault="00F37645" w:rsidP="00F94868">
      <w:pPr>
        <w:pStyle w:val="ac"/>
        <w:numPr>
          <w:ilvl w:val="1"/>
          <w:numId w:val="2"/>
        </w:numPr>
        <w:tabs>
          <w:tab w:val="clear" w:pos="432"/>
          <w:tab w:val="num" w:pos="0"/>
        </w:tabs>
        <w:spacing w:after="120"/>
        <w:ind w:left="0" w:firstLine="0"/>
        <w:rPr>
          <w:rFonts w:ascii="Times New Roman" w:hAnsi="Times New Roman"/>
          <w:kern w:val="24"/>
        </w:rPr>
      </w:pPr>
      <w:r w:rsidRPr="00652497">
        <w:rPr>
          <w:rFonts w:ascii="Times New Roman" w:hAnsi="Times New Roman"/>
          <w:kern w:val="24"/>
        </w:rPr>
        <w:t>В случае несогласия с суммой денежных средств, удержанной с Лицевого счета (</w:t>
      </w:r>
      <w:r w:rsidR="00C149BF" w:rsidRPr="00652497">
        <w:rPr>
          <w:rFonts w:ascii="Times New Roman" w:hAnsi="Times New Roman"/>
          <w:kern w:val="24"/>
        </w:rPr>
        <w:t>Раздела учета денежных средств Клиента</w:t>
      </w:r>
      <w:r w:rsidRPr="00652497">
        <w:rPr>
          <w:rFonts w:ascii="Times New Roman" w:hAnsi="Times New Roman"/>
          <w:kern w:val="24"/>
        </w:rPr>
        <w:t xml:space="preserve">), Клиент в течение 7 (семи) </w:t>
      </w:r>
      <w:r w:rsidR="00075E3E">
        <w:rPr>
          <w:rFonts w:ascii="Times New Roman" w:hAnsi="Times New Roman"/>
          <w:kern w:val="24"/>
        </w:rPr>
        <w:t>рабоч</w:t>
      </w:r>
      <w:r w:rsidRPr="00652497">
        <w:rPr>
          <w:rFonts w:ascii="Times New Roman" w:hAnsi="Times New Roman"/>
          <w:kern w:val="24"/>
        </w:rPr>
        <w:t>их дней с момента удержания направляет в адрес Банка письменное уведомление об этом. Уведомление должно содержать перечень разногласий. При согласии с доводами Клиента Банк возвращает излишне удержанную сумму денежных средств на Лицевой счет (</w:t>
      </w:r>
      <w:r w:rsidR="00C149BF" w:rsidRPr="00652497">
        <w:rPr>
          <w:rFonts w:ascii="Times New Roman" w:hAnsi="Times New Roman"/>
          <w:kern w:val="24"/>
        </w:rPr>
        <w:t xml:space="preserve">Раздела учета денежных средств </w:t>
      </w:r>
      <w:r w:rsidR="00EE5A44" w:rsidRPr="00652497">
        <w:rPr>
          <w:rFonts w:ascii="Times New Roman" w:hAnsi="Times New Roman"/>
          <w:kern w:val="24"/>
        </w:rPr>
        <w:t>Клиента</w:t>
      </w:r>
      <w:r w:rsidR="00EE5A44" w:rsidRPr="00652497" w:rsidDel="00C149BF">
        <w:rPr>
          <w:rFonts w:ascii="Times New Roman" w:hAnsi="Times New Roman"/>
          <w:kern w:val="24"/>
        </w:rPr>
        <w:t>)</w:t>
      </w:r>
      <w:r w:rsidRPr="00652497">
        <w:rPr>
          <w:rFonts w:ascii="Times New Roman" w:hAnsi="Times New Roman"/>
          <w:kern w:val="24"/>
        </w:rPr>
        <w:t xml:space="preserve"> в течение 2 (двух) банковских дней с даты уведомления Банка Клиентом. В противном случае разногласия между Банком и Клиентом рассматриваются в порядке, установленном настоящим Регламентом.</w:t>
      </w:r>
    </w:p>
    <w:p w14:paraId="35B2E5C6" w14:textId="77777777" w:rsidR="000A34A6" w:rsidRDefault="000A34A6" w:rsidP="00F37645">
      <w:pPr>
        <w:pStyle w:val="ac"/>
        <w:rPr>
          <w:rFonts w:ascii="Times New Roman" w:hAnsi="Times New Roman"/>
          <w:kern w:val="24"/>
        </w:rPr>
      </w:pPr>
    </w:p>
    <w:p w14:paraId="3BCC29F8" w14:textId="77777777" w:rsidR="00687C7E" w:rsidRPr="00652497" w:rsidRDefault="00687C7E" w:rsidP="00F37645">
      <w:pPr>
        <w:pStyle w:val="ac"/>
        <w:rPr>
          <w:rFonts w:ascii="Times New Roman" w:hAnsi="Times New Roman"/>
          <w:kern w:val="24"/>
        </w:rPr>
      </w:pPr>
    </w:p>
    <w:p w14:paraId="2B25B3FF" w14:textId="77777777" w:rsidR="000A34A6" w:rsidRPr="00652497" w:rsidRDefault="000A34A6" w:rsidP="00782F01">
      <w:pPr>
        <w:pStyle w:val="1"/>
        <w:jc w:val="center"/>
        <w:rPr>
          <w:caps w:val="0"/>
          <w:sz w:val="24"/>
          <w:szCs w:val="24"/>
        </w:rPr>
      </w:pPr>
      <w:bookmarkStart w:id="214" w:name="_Toc451341503"/>
      <w:bookmarkStart w:id="215" w:name="_Toc452183902"/>
      <w:bookmarkStart w:id="216" w:name="_Toc454790618"/>
      <w:bookmarkStart w:id="217" w:name="_Toc455158092"/>
      <w:bookmarkStart w:id="218" w:name="_Toc151548515"/>
      <w:r w:rsidRPr="00652497">
        <w:rPr>
          <w:caps w:val="0"/>
          <w:sz w:val="24"/>
          <w:szCs w:val="24"/>
        </w:rPr>
        <w:t>Часть 5.</w:t>
      </w:r>
      <w:bookmarkEnd w:id="214"/>
      <w:bookmarkEnd w:id="215"/>
      <w:bookmarkEnd w:id="216"/>
      <w:bookmarkEnd w:id="217"/>
      <w:r w:rsidR="00782F01" w:rsidRPr="00652497">
        <w:rPr>
          <w:caps w:val="0"/>
          <w:sz w:val="24"/>
          <w:szCs w:val="24"/>
        </w:rPr>
        <w:t xml:space="preserve"> </w:t>
      </w:r>
      <w:r w:rsidR="00933B9C" w:rsidRPr="00652497">
        <w:rPr>
          <w:caps w:val="0"/>
          <w:sz w:val="24"/>
          <w:szCs w:val="24"/>
        </w:rPr>
        <w:t>ОТЧЕТНОСТЬ И ИНФОРМАЦИОННЫЕ УСЛУГИ</w:t>
      </w:r>
      <w:bookmarkStart w:id="219" w:name="ч5"/>
      <w:bookmarkEnd w:id="218"/>
      <w:bookmarkEnd w:id="219"/>
    </w:p>
    <w:p w14:paraId="60771A06" w14:textId="77777777" w:rsidR="006E1127" w:rsidRPr="00652497" w:rsidRDefault="006E1127" w:rsidP="002D50C9">
      <w:pPr>
        <w:pStyle w:val="ae"/>
        <w:numPr>
          <w:ilvl w:val="0"/>
          <w:numId w:val="2"/>
        </w:numPr>
        <w:spacing w:after="120"/>
        <w:ind w:left="697" w:right="340" w:hanging="357"/>
        <w:jc w:val="center"/>
        <w:outlineLvl w:val="0"/>
        <w:rPr>
          <w:rFonts w:ascii="Times New Roman" w:hAnsi="Times New Roman"/>
          <w:b/>
          <w:sz w:val="24"/>
          <w:szCs w:val="24"/>
        </w:rPr>
      </w:pPr>
      <w:bookmarkStart w:id="220" w:name="_Toc151548516"/>
      <w:bookmarkStart w:id="221" w:name="_Toc451063871"/>
      <w:bookmarkStart w:id="222" w:name="_Toc451073130"/>
      <w:bookmarkStart w:id="223" w:name="_Toc451149545"/>
      <w:bookmarkStart w:id="224" w:name="_Toc451341504"/>
      <w:bookmarkStart w:id="225" w:name="_Toc452183903"/>
      <w:bookmarkStart w:id="226" w:name="_Toc454790619"/>
      <w:bookmarkStart w:id="227" w:name="_Toc455158093"/>
      <w:r w:rsidRPr="00652497">
        <w:rPr>
          <w:rFonts w:ascii="Times New Roman" w:hAnsi="Times New Roman"/>
          <w:b/>
          <w:sz w:val="24"/>
          <w:szCs w:val="24"/>
        </w:rPr>
        <w:t>УЧЕТ ОПЕРАЦИЙ И ОТЧЕТНОСТЬ БАНКА</w:t>
      </w:r>
      <w:bookmarkEnd w:id="220"/>
    </w:p>
    <w:p w14:paraId="3B5AB4D2" w14:textId="77777777" w:rsidR="00DD2713" w:rsidRPr="00652497" w:rsidRDefault="00DD2713" w:rsidP="00652497">
      <w:pPr>
        <w:pStyle w:val="ae"/>
        <w:spacing w:after="120"/>
        <w:ind w:left="697" w:right="340"/>
        <w:outlineLvl w:val="0"/>
        <w:rPr>
          <w:rFonts w:ascii="Times New Roman" w:hAnsi="Times New Roman"/>
          <w:b/>
          <w:sz w:val="24"/>
          <w:szCs w:val="24"/>
        </w:rPr>
      </w:pPr>
    </w:p>
    <w:p w14:paraId="542E3098" w14:textId="77777777"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Банк осуществляет раздельный учет Сделок каждого Клиента от операций, проводимых за счет самого Банка.</w:t>
      </w:r>
    </w:p>
    <w:p w14:paraId="0B0B1DF3" w14:textId="77777777" w:rsidR="006E1127" w:rsidRPr="00652497" w:rsidRDefault="00B61922" w:rsidP="00B6480E">
      <w:pPr>
        <w:pStyle w:val="28"/>
        <w:keepNext w:val="0"/>
        <w:keepLines w:val="0"/>
        <w:numPr>
          <w:ilvl w:val="1"/>
          <w:numId w:val="2"/>
        </w:numPr>
        <w:tabs>
          <w:tab w:val="num" w:pos="567"/>
        </w:tabs>
        <w:spacing w:before="0"/>
        <w:ind w:left="0" w:firstLine="0"/>
        <w:outlineLvl w:val="9"/>
      </w:pPr>
      <w:r w:rsidRPr="00652497">
        <w:t>Банк в порядке и сроки, установленные ниже, предоставляет Клиенту отчеты обо всех Сделках, совершенных по его Поручениям, и связанных с ними операциям, предусмотренных настоящим Регламентом (далее - Отчет).</w:t>
      </w:r>
    </w:p>
    <w:p w14:paraId="4488A7E1" w14:textId="7EC73B86" w:rsidR="006E1127" w:rsidRPr="00652497" w:rsidRDefault="00402169" w:rsidP="007307BA">
      <w:pPr>
        <w:pStyle w:val="1-"/>
      </w:pPr>
      <w:r w:rsidRPr="00652497">
        <w:t xml:space="preserve">16.2.1. </w:t>
      </w:r>
      <w:r w:rsidR="006E1127" w:rsidRPr="00652497">
        <w:t>Отчет предоставляется Банком не позднее 12-00 московского времени следующего рабочего дня после дня осуществления операции при условии своевременного поступления информации из Торговых систем и организаций, выполняющих для Банка функции брокера в иностранных Торговых системах.</w:t>
      </w:r>
    </w:p>
    <w:p w14:paraId="499D29D8" w14:textId="4A5C3359" w:rsidR="006E1127" w:rsidRPr="00652497" w:rsidRDefault="00402169" w:rsidP="007307BA">
      <w:pPr>
        <w:pStyle w:val="1-"/>
      </w:pPr>
      <w:r w:rsidRPr="00652497">
        <w:t xml:space="preserve">16.2.2. </w:t>
      </w:r>
      <w:r w:rsidR="006E1127" w:rsidRPr="00652497">
        <w:t xml:space="preserve">Кроме предоставления Клиенту оригинала Отчета на бумажном носителе в порядке, установленном в </w:t>
      </w:r>
      <w:r w:rsidR="006E1127" w:rsidRPr="00D27126">
        <w:t>п</w:t>
      </w:r>
      <w:r w:rsidR="009860AB" w:rsidRPr="00D27126">
        <w:t xml:space="preserve">ункте </w:t>
      </w:r>
      <w:r w:rsidR="00D74B39" w:rsidRPr="00D27126">
        <w:t>1</w:t>
      </w:r>
      <w:r w:rsidR="00D27126" w:rsidRPr="00B5013B">
        <w:t>6</w:t>
      </w:r>
      <w:r w:rsidR="006E1127" w:rsidRPr="00D27126">
        <w:t>.10 Регламента, (под</w:t>
      </w:r>
      <w:r w:rsidR="006E1127" w:rsidRPr="00652497">
        <w:t xml:space="preserve"> оригиналом Отчета также понимается Отчет, направленный по </w:t>
      </w:r>
      <w:r w:rsidR="00B06A5C" w:rsidRPr="00652497">
        <w:t>с</w:t>
      </w:r>
      <w:r w:rsidR="006E1127" w:rsidRPr="00652497">
        <w:t xml:space="preserve">истеме </w:t>
      </w:r>
      <w:r w:rsidR="00B06A5C" w:rsidRPr="00652497">
        <w:t>ДБО</w:t>
      </w:r>
      <w:r w:rsidR="006E1127" w:rsidRPr="00652497">
        <w:t xml:space="preserve"> по электронной почте с использованием усиленной электронной подписи) для удобства обслуживания Клиентов Банк осуществляет рассылку копии Отчета в соответствии с реквизитами, представленными Клиентом Банку в Заявлении на обслуживание на финансовых рынках (Приложение №1 или №</w:t>
      </w:r>
      <w:r w:rsidR="00B605A3" w:rsidRPr="00652497">
        <w:t>1а</w:t>
      </w:r>
      <w:r w:rsidR="006E1127" w:rsidRPr="00652497">
        <w:t xml:space="preserve"> к Регламенту)</w:t>
      </w:r>
      <w:r w:rsidR="00626B7C">
        <w:t xml:space="preserve"> </w:t>
      </w:r>
      <w:r w:rsidR="006E1127" w:rsidRPr="00652497">
        <w:t xml:space="preserve">или Заявлении </w:t>
      </w:r>
      <w:r w:rsidR="00F97B60" w:rsidRPr="00652497">
        <w:t>о</w:t>
      </w:r>
      <w:r w:rsidR="006E1127" w:rsidRPr="00652497">
        <w:t xml:space="preserve"> </w:t>
      </w:r>
      <w:r w:rsidR="00F97B60" w:rsidRPr="00652497">
        <w:t xml:space="preserve">внесении </w:t>
      </w:r>
      <w:r w:rsidR="006E1127" w:rsidRPr="00652497">
        <w:t>изменений в Соглашение (Приложение №</w:t>
      </w:r>
      <w:r w:rsidR="00B605A3" w:rsidRPr="00652497">
        <w:t>11а</w:t>
      </w:r>
      <w:r w:rsidR="006E1127" w:rsidRPr="00652497">
        <w:t xml:space="preserve"> к Регламенту), средствами электронной доставки, включая, электронную почту и иные способы, используемые Банком по согласованию с Клиентом.</w:t>
      </w:r>
      <w:r w:rsidR="00115531" w:rsidRPr="00652497">
        <w:t xml:space="preserve"> В случае отсутствия реквизитов в Заявлении на обслуживание на финансовых рынках (Приложение №1 или №</w:t>
      </w:r>
      <w:r w:rsidR="00B605A3" w:rsidRPr="00652497">
        <w:t>1а</w:t>
      </w:r>
      <w:r w:rsidR="00115531" w:rsidRPr="00652497">
        <w:t xml:space="preserve"> к Регламенту) для рассылки копии Отчета используются реквизиты, указанные в Сведениях о юридическом лице (Приложение №2 к Регламенту) или Анкете Клиента – физического лица (Приложение №2</w:t>
      </w:r>
      <w:r w:rsidR="00B605A3" w:rsidRPr="00652497">
        <w:t>а</w:t>
      </w:r>
      <w:r w:rsidR="00115531" w:rsidRPr="00652497">
        <w:t xml:space="preserve"> к Регламенту).</w:t>
      </w:r>
    </w:p>
    <w:p w14:paraId="2D5B2BC5" w14:textId="169C1B6F" w:rsidR="006E1127" w:rsidRPr="00652497" w:rsidRDefault="006E1127" w:rsidP="00B6480E">
      <w:pPr>
        <w:pStyle w:val="28"/>
        <w:keepNext w:val="0"/>
        <w:keepLines w:val="0"/>
        <w:numPr>
          <w:ilvl w:val="1"/>
          <w:numId w:val="2"/>
        </w:numPr>
        <w:tabs>
          <w:tab w:val="num" w:pos="567"/>
        </w:tabs>
        <w:spacing w:before="0"/>
        <w:ind w:left="0" w:firstLine="0"/>
        <w:outlineLvl w:val="9"/>
        <w:rPr>
          <w:color w:val="00B0F0"/>
        </w:rPr>
      </w:pPr>
      <w:r w:rsidRPr="00652497">
        <w:t>Клиент соглашается с тем, что оригиналы Уведомлений (Приложение №1</w:t>
      </w:r>
      <w:r w:rsidR="00B605A3" w:rsidRPr="00652497">
        <w:t>1</w:t>
      </w:r>
      <w:r w:rsidRPr="00652497">
        <w:t xml:space="preserve"> к Регламенту) или Уведомлений об изменении условий Соглашения (Приложение №1</w:t>
      </w:r>
      <w:r w:rsidR="00B605A3" w:rsidRPr="00652497">
        <w:t>1б</w:t>
      </w:r>
      <w:r w:rsidRPr="00652497">
        <w:t xml:space="preserve"> к Регламенту)</w:t>
      </w:r>
      <w:r w:rsidR="002E2E6F" w:rsidRPr="00652497">
        <w:t>,</w:t>
      </w:r>
      <w:r w:rsidRPr="00652497">
        <w:t xml:space="preserve"> </w:t>
      </w:r>
      <w:r w:rsidR="002E2E6F" w:rsidRPr="00652497">
        <w:t>оригиналы Отчетов</w:t>
      </w:r>
      <w:r w:rsidR="00B34590">
        <w:t>,</w:t>
      </w:r>
      <w:r w:rsidR="002E2E6F" w:rsidRPr="00652497">
        <w:t xml:space="preserve"> </w:t>
      </w:r>
      <w:r w:rsidRPr="00652497">
        <w:t xml:space="preserve">скрепляются </w:t>
      </w:r>
      <w:r w:rsidR="002E2E6F" w:rsidRPr="00652497">
        <w:t xml:space="preserve">печатью </w:t>
      </w:r>
      <w:r w:rsidRPr="00652497">
        <w:t>«</w:t>
      </w:r>
      <w:r w:rsidR="002E2E6F" w:rsidRPr="00652497">
        <w:t>Инвестиционно-брокерский отдел</w:t>
      </w:r>
      <w:r w:rsidRPr="00652497">
        <w:t>»</w:t>
      </w:r>
      <w:r w:rsidR="0033276F" w:rsidRPr="00652497">
        <w:t xml:space="preserve"> (ИБО)</w:t>
      </w:r>
      <w:r w:rsidRPr="00652497">
        <w:t xml:space="preserve"> и </w:t>
      </w:r>
      <w:r w:rsidR="00B34590">
        <w:t>собственноручно подписываются</w:t>
      </w:r>
      <w:r w:rsidRPr="00652497">
        <w:t xml:space="preserve"> Уполномоченн</w:t>
      </w:r>
      <w:r w:rsidR="00B34590">
        <w:t>ым</w:t>
      </w:r>
      <w:r w:rsidRPr="00652497">
        <w:t xml:space="preserve"> сотрудник</w:t>
      </w:r>
      <w:r w:rsidR="00B34590">
        <w:t>ом</w:t>
      </w:r>
      <w:r w:rsidRPr="00652497">
        <w:t xml:space="preserve"> Банка. </w:t>
      </w:r>
    </w:p>
    <w:p w14:paraId="1DAAF86A" w14:textId="77777777" w:rsidR="006E1127" w:rsidRPr="00652497" w:rsidRDefault="006E1127" w:rsidP="00B6480E">
      <w:pPr>
        <w:pStyle w:val="28"/>
        <w:keepNext w:val="0"/>
        <w:keepLines w:val="0"/>
        <w:numPr>
          <w:ilvl w:val="1"/>
          <w:numId w:val="2"/>
        </w:numPr>
        <w:tabs>
          <w:tab w:val="num" w:pos="567"/>
        </w:tabs>
        <w:spacing w:before="0"/>
        <w:ind w:left="0" w:firstLine="0"/>
        <w:outlineLvl w:val="9"/>
      </w:pPr>
      <w:bookmarkStart w:id="228" w:name="_Hlk151980892"/>
      <w:r w:rsidRPr="00652497">
        <w:t xml:space="preserve">Отчет составляется Банком в соответствии с требованиями, установленными Банком России, с учетом особенностей отчетности кредитных организаций и включает в себя полные сведения о Сделках, совершенных за счет Клиента, сведения о движении денежных средств и Финансовых инструментов Клиента, а также сведения об обязательствах Клиента. </w:t>
      </w:r>
    </w:p>
    <w:bookmarkEnd w:id="228"/>
    <w:p w14:paraId="4308B7CD" w14:textId="7DD51E0E"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lastRenderedPageBreak/>
        <w:t xml:space="preserve">При наличии Сделок, урегулирование и </w:t>
      </w:r>
      <w:r w:rsidR="00AF7450" w:rsidRPr="00652497">
        <w:t>расчеты,</w:t>
      </w:r>
      <w:r w:rsidRPr="00652497">
        <w:t xml:space="preserve"> по которым не завершены на конец отчетного периода, в Отчет Клиенту также включаются сведения о незавершенных обязательствах Клиента.</w:t>
      </w:r>
    </w:p>
    <w:p w14:paraId="407FFD47" w14:textId="77777777" w:rsidR="00B61922" w:rsidRPr="00652497" w:rsidRDefault="00B61922" w:rsidP="00B6480E">
      <w:pPr>
        <w:pStyle w:val="28"/>
        <w:keepNext w:val="0"/>
        <w:keepLines w:val="0"/>
        <w:numPr>
          <w:ilvl w:val="1"/>
          <w:numId w:val="2"/>
        </w:numPr>
        <w:tabs>
          <w:tab w:val="num" w:pos="567"/>
        </w:tabs>
        <w:spacing w:before="0"/>
        <w:ind w:left="0" w:firstLine="0"/>
        <w:outlineLvl w:val="9"/>
      </w:pPr>
      <w:r w:rsidRPr="00652497">
        <w:t>Кроме Отчета Клиентам предоставляются дополнительные документы, предусмотренные налоговым законодательством Российской Федерации, в том числе:</w:t>
      </w:r>
    </w:p>
    <w:p w14:paraId="0924636A" w14:textId="0E91690B" w:rsidR="006E1127" w:rsidRPr="00652497" w:rsidRDefault="00135B01" w:rsidP="00B5013B">
      <w:pPr>
        <w:pStyle w:val="ac"/>
        <w:ind w:left="0"/>
        <w:rPr>
          <w:rFonts w:ascii="Times New Roman" w:hAnsi="Times New Roman"/>
          <w:bCs/>
          <w:kern w:val="24"/>
          <w:szCs w:val="24"/>
        </w:rPr>
      </w:pPr>
      <w:r>
        <w:rPr>
          <w:rFonts w:ascii="Times New Roman" w:hAnsi="Times New Roman"/>
          <w:bCs/>
          <w:kern w:val="24"/>
          <w:szCs w:val="24"/>
        </w:rPr>
        <w:t>-</w:t>
      </w:r>
      <w:r w:rsidR="00274A1D" w:rsidRPr="00652497">
        <w:rPr>
          <w:rFonts w:ascii="Times New Roman" w:hAnsi="Times New Roman"/>
          <w:bCs/>
          <w:kern w:val="24"/>
          <w:szCs w:val="24"/>
        </w:rPr>
        <w:t xml:space="preserve"> </w:t>
      </w:r>
      <w:r w:rsidR="006E1127" w:rsidRPr="00652497">
        <w:rPr>
          <w:rFonts w:ascii="Times New Roman" w:hAnsi="Times New Roman"/>
          <w:bCs/>
          <w:kern w:val="24"/>
          <w:szCs w:val="24"/>
        </w:rPr>
        <w:t>для юридических лиц – счета-фактуры на все суммы, удержанные с Клиента Банком в уплату собственных тарифов и тарифов третьих лиц;</w:t>
      </w:r>
    </w:p>
    <w:p w14:paraId="54068C15" w14:textId="56EF54B7" w:rsidR="006E1127" w:rsidRPr="00652497" w:rsidRDefault="00135B01" w:rsidP="00B5013B">
      <w:pPr>
        <w:pStyle w:val="ac"/>
        <w:ind w:left="0"/>
        <w:rPr>
          <w:rFonts w:ascii="Times New Roman" w:hAnsi="Times New Roman"/>
          <w:bCs/>
          <w:kern w:val="24"/>
          <w:szCs w:val="24"/>
        </w:rPr>
      </w:pPr>
      <w:r>
        <w:rPr>
          <w:rFonts w:ascii="Times New Roman" w:hAnsi="Times New Roman"/>
          <w:bCs/>
          <w:kern w:val="24"/>
          <w:szCs w:val="24"/>
        </w:rPr>
        <w:t xml:space="preserve">- </w:t>
      </w:r>
      <w:r w:rsidR="006E1127" w:rsidRPr="00652497">
        <w:rPr>
          <w:rFonts w:ascii="Times New Roman" w:hAnsi="Times New Roman"/>
          <w:bCs/>
          <w:kern w:val="24"/>
          <w:szCs w:val="24"/>
        </w:rPr>
        <w:t xml:space="preserve">для физических лиц – справки о величине исчисленного и удержанного налога на доходы (ежегодно не позднее </w:t>
      </w:r>
      <w:r w:rsidR="0084491A" w:rsidRPr="00652497">
        <w:rPr>
          <w:rFonts w:ascii="Times New Roman" w:hAnsi="Times New Roman"/>
          <w:bCs/>
          <w:kern w:val="24"/>
          <w:szCs w:val="24"/>
        </w:rPr>
        <w:t>25 февраля</w:t>
      </w:r>
      <w:r w:rsidR="006E1127" w:rsidRPr="00652497">
        <w:rPr>
          <w:rFonts w:ascii="Times New Roman" w:hAnsi="Times New Roman"/>
          <w:bCs/>
          <w:kern w:val="24"/>
          <w:szCs w:val="24"/>
        </w:rPr>
        <w:t>).</w:t>
      </w:r>
    </w:p>
    <w:p w14:paraId="1A38F2C6" w14:textId="6090BB82"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Банк составляет и предоставляет Клиенту Отчет по окончании каждого отчетного периода, в течение которого в интересах Клиента заключались Сделки и/или проводилась хотя бы одна операция с Финансовыми инструментами</w:t>
      </w:r>
      <w:r w:rsidR="008274D2" w:rsidRPr="00652497">
        <w:t xml:space="preserve"> или</w:t>
      </w:r>
      <w:r w:rsidRPr="00652497">
        <w:t xml:space="preserve"> денежными средствами Клиента. По умолчанию в качестве отчетного периода Банк использует календарный месяц.</w:t>
      </w:r>
    </w:p>
    <w:p w14:paraId="15C6540C" w14:textId="77777777"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 xml:space="preserve">По запросу Клиента Банк предоставляет Отчет по итогам любого рабочего дня, когда совершались Сделки по Поручениям Клиента. </w:t>
      </w:r>
    </w:p>
    <w:p w14:paraId="74931A16" w14:textId="75151B36"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Клиент может обратиться в Банк для получения дубликатов Отчетов за любую отчетную дату. При этом Банк удерживает с Клиента плату согласно Порядк</w:t>
      </w:r>
      <w:r w:rsidR="0069322F" w:rsidRPr="00652497">
        <w:t>а</w:t>
      </w:r>
      <w:r w:rsidRPr="00652497">
        <w:t xml:space="preserve"> оплаты услуг на финансовых рынках (Приложение №</w:t>
      </w:r>
      <w:r w:rsidR="00B605A3" w:rsidRPr="00652497">
        <w:t>13</w:t>
      </w:r>
      <w:r w:rsidRPr="00652497">
        <w:t xml:space="preserve"> к Регламенту).</w:t>
      </w:r>
    </w:p>
    <w:p w14:paraId="4A5CB401" w14:textId="77777777"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Клиент вправе потребовать от Банка предоставления оригинала Отчета на бумажном носителе любого полученного от Банка отчета путем направления Банку письменного заявления. Оригинал Отчета на бумажном носителе предоставляется Клиенту не более чем через 10 (</w:t>
      </w:r>
      <w:r w:rsidR="00024467" w:rsidRPr="00652497">
        <w:t>д</w:t>
      </w:r>
      <w:r w:rsidRPr="00652497">
        <w:t>есять) рабочих дней после получения от Клиента письменного заявления о необходимости предоставления отчета.</w:t>
      </w:r>
    </w:p>
    <w:p w14:paraId="6172677F" w14:textId="77777777" w:rsidR="006E1127" w:rsidRPr="00652497" w:rsidRDefault="006E1127" w:rsidP="00B6480E">
      <w:pPr>
        <w:pStyle w:val="28"/>
        <w:keepNext w:val="0"/>
        <w:keepLines w:val="0"/>
        <w:tabs>
          <w:tab w:val="num" w:pos="567"/>
        </w:tabs>
        <w:spacing w:before="0"/>
        <w:outlineLvl w:val="9"/>
      </w:pPr>
      <w:r w:rsidRPr="00652497">
        <w:t xml:space="preserve">Оригиналы всех отчетов предоставляются Клиенту в офисе Банка по адресу, подтвержденному в Уведомлении. </w:t>
      </w:r>
    </w:p>
    <w:p w14:paraId="7CF96ADE" w14:textId="45C1EE16"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 xml:space="preserve">По письменному заявлению Клиента копии всех Отчетов по операциям могут быть предоставлены Банком любым указанным Клиентом третьим лицам. </w:t>
      </w:r>
    </w:p>
    <w:p w14:paraId="0785D0E5" w14:textId="3BD7AB6B"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 xml:space="preserve">Клиент обязан ознакомиться с Отчетом и в случае своего несогласия со Сделками и/или операциями, осуществленными в интересах Клиента за отчетный период, незамедлительно письменно сообщить об этом Банку. Если в течение 3 (трех) рабочих дней с даты направления Банком Отчета (копии Отчета), способами, указанными в пункте </w:t>
      </w:r>
      <w:r w:rsidR="005D3992" w:rsidRPr="00652497">
        <w:t>16</w:t>
      </w:r>
      <w:r w:rsidRPr="00652497">
        <w:t xml:space="preserve">.2.2 Регламента, Клиент не предоставил Банку мотивированные письменные возражения по отраженным в нем Сделкам и/или операциям, такой Отчет считается принятым Клиентом и означает отсутствие претензий Клиента. </w:t>
      </w:r>
    </w:p>
    <w:p w14:paraId="33AB999D" w14:textId="0DB1D8F0" w:rsidR="006E1127" w:rsidRPr="00652497" w:rsidRDefault="006E1127" w:rsidP="00B6480E">
      <w:pPr>
        <w:pStyle w:val="28"/>
        <w:keepNext w:val="0"/>
        <w:keepLines w:val="0"/>
        <w:tabs>
          <w:tab w:val="num" w:pos="567"/>
        </w:tabs>
        <w:spacing w:before="0"/>
        <w:outlineLvl w:val="9"/>
      </w:pPr>
      <w:r w:rsidRPr="00652497">
        <w:t xml:space="preserve">Если Клиент предоставил Банку мотивированные письменные возражения по Сделкам и/или операциям, осуществленным в интересах Клиента за последний отчетный период, Банк рассматривает их и, в случае наличия ошибки, в течение 3 (трех) рабочих дней готовит исправленный Отчет, который направляет Клиенту способом, указанным в пункте </w:t>
      </w:r>
      <w:r w:rsidR="00AC6835" w:rsidRPr="00652497">
        <w:t>1</w:t>
      </w:r>
      <w:r w:rsidR="005D3992" w:rsidRPr="00652497">
        <w:t>6</w:t>
      </w:r>
      <w:r w:rsidRPr="00652497">
        <w:t>.2</w:t>
      </w:r>
      <w:r w:rsidR="005D3992" w:rsidRPr="00652497">
        <w:t>.2</w:t>
      </w:r>
      <w:r w:rsidRPr="00652497">
        <w:t xml:space="preserve"> Регламента.</w:t>
      </w:r>
    </w:p>
    <w:p w14:paraId="5930ED42" w14:textId="77777777" w:rsidR="006E1127" w:rsidRPr="00652497" w:rsidRDefault="006E1127" w:rsidP="00B6480E">
      <w:pPr>
        <w:pStyle w:val="28"/>
        <w:keepNext w:val="0"/>
        <w:keepLines w:val="0"/>
        <w:numPr>
          <w:ilvl w:val="1"/>
          <w:numId w:val="2"/>
        </w:numPr>
        <w:tabs>
          <w:tab w:val="num" w:pos="567"/>
        </w:tabs>
        <w:spacing w:before="0"/>
        <w:ind w:left="0" w:firstLine="0"/>
        <w:outlineLvl w:val="9"/>
      </w:pPr>
      <w:r w:rsidRPr="00652497">
        <w:t xml:space="preserve">Банк хранит документы, являющиеся основанием для записи в регистрах внутреннего учета, и иные документы внутреннего учета, включая копии </w:t>
      </w:r>
      <w:r w:rsidR="00274A1D" w:rsidRPr="00652497">
        <w:t>О</w:t>
      </w:r>
      <w:r w:rsidRPr="00652497">
        <w:t>тчетов Клиентам, в течение 5 (пяти) лет, если иное не установлено нормативными правовыми актами Российской Федерации.</w:t>
      </w:r>
    </w:p>
    <w:p w14:paraId="190E3567" w14:textId="77777777" w:rsidR="00416C0C" w:rsidRDefault="00416C0C" w:rsidP="00402169">
      <w:pPr>
        <w:pStyle w:val="28"/>
        <w:keepNext w:val="0"/>
        <w:keepLines w:val="0"/>
        <w:tabs>
          <w:tab w:val="num" w:pos="928"/>
        </w:tabs>
        <w:spacing w:before="0"/>
        <w:outlineLvl w:val="9"/>
      </w:pPr>
      <w:bookmarkStart w:id="229" w:name="р21"/>
      <w:bookmarkEnd w:id="221"/>
      <w:bookmarkEnd w:id="222"/>
      <w:bookmarkEnd w:id="223"/>
      <w:bookmarkEnd w:id="224"/>
      <w:bookmarkEnd w:id="225"/>
      <w:bookmarkEnd w:id="226"/>
      <w:bookmarkEnd w:id="227"/>
      <w:bookmarkEnd w:id="229"/>
    </w:p>
    <w:p w14:paraId="6C074236" w14:textId="77777777" w:rsidR="00A40779" w:rsidRDefault="00A40779" w:rsidP="00402169">
      <w:pPr>
        <w:pStyle w:val="28"/>
        <w:keepNext w:val="0"/>
        <w:keepLines w:val="0"/>
        <w:tabs>
          <w:tab w:val="num" w:pos="928"/>
        </w:tabs>
        <w:spacing w:before="0"/>
        <w:outlineLvl w:val="9"/>
      </w:pPr>
    </w:p>
    <w:p w14:paraId="296A2A41" w14:textId="77777777" w:rsidR="00A40779" w:rsidRPr="00652497" w:rsidRDefault="00A40779" w:rsidP="00402169">
      <w:pPr>
        <w:pStyle w:val="28"/>
        <w:keepNext w:val="0"/>
        <w:keepLines w:val="0"/>
        <w:tabs>
          <w:tab w:val="num" w:pos="928"/>
        </w:tabs>
        <w:spacing w:before="0"/>
        <w:outlineLvl w:val="9"/>
      </w:pPr>
    </w:p>
    <w:p w14:paraId="009101A9"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30" w:name="_Toc151548189"/>
      <w:bookmarkStart w:id="231" w:name="_Toc151548276"/>
      <w:bookmarkStart w:id="232" w:name="_Toc151548517"/>
      <w:bookmarkStart w:id="233" w:name="_Toc151548190"/>
      <w:bookmarkStart w:id="234" w:name="_Toc151548277"/>
      <w:bookmarkStart w:id="235" w:name="_Toc151548518"/>
      <w:bookmarkStart w:id="236" w:name="_Toc451063872"/>
      <w:bookmarkStart w:id="237" w:name="_Toc451073131"/>
      <w:bookmarkStart w:id="238" w:name="_Toc451149546"/>
      <w:bookmarkStart w:id="239" w:name="_Toc451341505"/>
      <w:bookmarkEnd w:id="230"/>
      <w:bookmarkEnd w:id="231"/>
      <w:bookmarkEnd w:id="232"/>
      <w:bookmarkEnd w:id="233"/>
      <w:bookmarkEnd w:id="234"/>
      <w:bookmarkEnd w:id="235"/>
      <w:r w:rsidRPr="00652497">
        <w:rPr>
          <w:rFonts w:ascii="Times New Roman" w:hAnsi="Times New Roman"/>
          <w:b/>
          <w:sz w:val="24"/>
          <w:szCs w:val="24"/>
        </w:rPr>
        <w:lastRenderedPageBreak/>
        <w:t xml:space="preserve"> </w:t>
      </w:r>
      <w:bookmarkStart w:id="240" w:name="_Toc151548519"/>
      <w:r w:rsidRPr="00652497">
        <w:rPr>
          <w:rFonts w:ascii="Times New Roman" w:hAnsi="Times New Roman"/>
          <w:b/>
          <w:sz w:val="24"/>
          <w:szCs w:val="24"/>
        </w:rPr>
        <w:t>ИНФОРМАЦИОННЫЕ УСЛУГИ</w:t>
      </w:r>
      <w:bookmarkStart w:id="241" w:name="р22"/>
      <w:bookmarkEnd w:id="240"/>
      <w:bookmarkEnd w:id="241"/>
    </w:p>
    <w:p w14:paraId="2F021470" w14:textId="77777777" w:rsidR="00BD4E8E" w:rsidRPr="00652497" w:rsidRDefault="00BD4E8E" w:rsidP="00652497">
      <w:pPr>
        <w:pStyle w:val="ae"/>
        <w:spacing w:after="120"/>
        <w:ind w:left="697" w:right="340"/>
        <w:outlineLvl w:val="0"/>
        <w:rPr>
          <w:rFonts w:ascii="Times New Roman" w:hAnsi="Times New Roman"/>
          <w:b/>
          <w:sz w:val="24"/>
          <w:szCs w:val="24"/>
        </w:rPr>
      </w:pPr>
    </w:p>
    <w:p w14:paraId="55F96B23" w14:textId="77777777" w:rsidR="00B61922" w:rsidRPr="00652497" w:rsidRDefault="000A34A6" w:rsidP="00E63022">
      <w:pPr>
        <w:pStyle w:val="ac"/>
        <w:numPr>
          <w:ilvl w:val="1"/>
          <w:numId w:val="2"/>
        </w:numPr>
        <w:tabs>
          <w:tab w:val="num" w:pos="0"/>
        </w:tabs>
        <w:ind w:left="0" w:firstLine="0"/>
        <w:rPr>
          <w:rFonts w:ascii="Times New Roman" w:hAnsi="Times New Roman"/>
        </w:rPr>
      </w:pPr>
      <w:r w:rsidRPr="00652497">
        <w:rPr>
          <w:rFonts w:ascii="Times New Roman" w:hAnsi="Times New Roman"/>
        </w:rPr>
        <w:t xml:space="preserve">В соответствии с Федеральным </w:t>
      </w:r>
      <w:r w:rsidR="00BD79E6" w:rsidRPr="00652497">
        <w:rPr>
          <w:rFonts w:ascii="Times New Roman" w:hAnsi="Times New Roman"/>
        </w:rPr>
        <w:t>з</w:t>
      </w:r>
      <w:r w:rsidRPr="00652497">
        <w:rPr>
          <w:rFonts w:ascii="Times New Roman" w:hAnsi="Times New Roman"/>
        </w:rPr>
        <w:t>аконом Российской Федерации от 5 марта 1999 года №</w:t>
      </w:r>
      <w:r w:rsidR="00BD79E6" w:rsidRPr="00652497">
        <w:rPr>
          <w:rFonts w:ascii="Times New Roman" w:hAnsi="Times New Roman"/>
        </w:rPr>
        <w:t> </w:t>
      </w:r>
      <w:r w:rsidRPr="00652497">
        <w:rPr>
          <w:rFonts w:ascii="Times New Roman" w:hAnsi="Times New Roman"/>
        </w:rPr>
        <w:t>46-ФЗ «О защите прав и законных интересов инвесторов на рынке ценных бумаг» Банк в качестве профессионального участника рынка ценных бумаг по запросу Клиента</w:t>
      </w:r>
      <w:r w:rsidR="00130143" w:rsidRPr="00652497">
        <w:rPr>
          <w:rFonts w:ascii="Times New Roman" w:hAnsi="Times New Roman"/>
        </w:rPr>
        <w:t xml:space="preserve"> </w:t>
      </w:r>
      <w:r w:rsidRPr="00652497">
        <w:rPr>
          <w:rFonts w:ascii="Times New Roman" w:hAnsi="Times New Roman"/>
        </w:rPr>
        <w:t>предоставляет следующие документы и информацию о себе:</w:t>
      </w:r>
    </w:p>
    <w:p w14:paraId="5C900724" w14:textId="77777777" w:rsidR="00B61922" w:rsidRPr="00652497" w:rsidRDefault="00B61922" w:rsidP="007307BA">
      <w:pPr>
        <w:pStyle w:val="1-"/>
      </w:pPr>
      <w:r w:rsidRPr="00652497">
        <w:t>копию лицензии на осуществление профессиональной деятельности на рынке ценных бумаг;</w:t>
      </w:r>
    </w:p>
    <w:p w14:paraId="1C6EC4D3" w14:textId="77777777" w:rsidR="00E63022" w:rsidRPr="00652497" w:rsidRDefault="00E63022" w:rsidP="007307BA">
      <w:pPr>
        <w:pStyle w:val="1-"/>
      </w:pPr>
      <w:r w:rsidRPr="00652497">
        <w:t>сведения об органе, выдавшем лицензию на осуществление профессиональной деятельности на рынке ценных бумаг (его наименование, адрес и телефоны);</w:t>
      </w:r>
    </w:p>
    <w:p w14:paraId="608196D6" w14:textId="77777777" w:rsidR="00E63022" w:rsidRPr="00652497" w:rsidRDefault="00E63022" w:rsidP="007307BA">
      <w:pPr>
        <w:pStyle w:val="1-"/>
      </w:pPr>
      <w:r w:rsidRPr="00652497">
        <w:t>копию документа о государственной регистрации в качестве юридического лица;</w:t>
      </w:r>
    </w:p>
    <w:p w14:paraId="668474D2" w14:textId="77777777" w:rsidR="00E63022" w:rsidRPr="00652497" w:rsidRDefault="00E63022" w:rsidP="007307BA">
      <w:pPr>
        <w:pStyle w:val="1-"/>
      </w:pPr>
      <w:r w:rsidRPr="00652497">
        <w:t>сведения об уставном капитале, размере собственных средств и резервном фонде.</w:t>
      </w:r>
    </w:p>
    <w:p w14:paraId="02827768" w14:textId="189E4E03" w:rsidR="00E63022" w:rsidRPr="00652497" w:rsidRDefault="00AC6835" w:rsidP="007307BA">
      <w:pPr>
        <w:pStyle w:val="1-"/>
      </w:pPr>
      <w:r w:rsidRPr="00652497">
        <w:t>1</w:t>
      </w:r>
      <w:r w:rsidR="005D3992" w:rsidRPr="00652497">
        <w:t>7</w:t>
      </w:r>
      <w:r w:rsidR="00842459" w:rsidRPr="00652497">
        <w:t xml:space="preserve">.2. </w:t>
      </w:r>
      <w:r w:rsidR="00E63022" w:rsidRPr="00652497">
        <w:t>В соответствии с Федеральным законом от 5 марта 1999 года № 46-ФЗ «О защите прав и законных интересов инвесторов на рынке ценных бумаг» Банк в качестве профессионального участника рынка ценных бумаг по запросу Клиента предоставляет ему следующую информацию:</w:t>
      </w:r>
    </w:p>
    <w:p w14:paraId="622B7F76" w14:textId="0C238E41" w:rsidR="00E63022" w:rsidRPr="00652497" w:rsidRDefault="00AC6835" w:rsidP="007307BA">
      <w:pPr>
        <w:pStyle w:val="1-"/>
      </w:pPr>
      <w:r w:rsidRPr="00652497">
        <w:t>1</w:t>
      </w:r>
      <w:r w:rsidR="005D3992" w:rsidRPr="00652497">
        <w:t>7</w:t>
      </w:r>
      <w:r w:rsidR="00842459" w:rsidRPr="00652497">
        <w:t xml:space="preserve">.2.1 </w:t>
      </w:r>
      <w:r w:rsidR="00E63022" w:rsidRPr="00652497">
        <w:t>при приобретении Клиентом ценных бумаг:</w:t>
      </w:r>
    </w:p>
    <w:p w14:paraId="39C5B1EE" w14:textId="77777777" w:rsidR="00E63022" w:rsidRPr="00652497" w:rsidRDefault="00E63022" w:rsidP="007307BA">
      <w:pPr>
        <w:pStyle w:val="1-"/>
        <w:numPr>
          <w:ilvl w:val="0"/>
          <w:numId w:val="19"/>
        </w:numPr>
      </w:pPr>
      <w:r w:rsidRPr="00652497">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идентификационный номер выпуска таких ценных бумаг;</w:t>
      </w:r>
    </w:p>
    <w:p w14:paraId="7047BCB1" w14:textId="77777777" w:rsidR="00E63022" w:rsidRPr="00652497" w:rsidRDefault="00E63022" w:rsidP="007307BA">
      <w:pPr>
        <w:pStyle w:val="1-"/>
        <w:numPr>
          <w:ilvl w:val="0"/>
          <w:numId w:val="19"/>
        </w:numPr>
      </w:pPr>
      <w:r w:rsidRPr="00652497">
        <w:t>сведения, содержащиеся в решении о выпуске этих ценных бумаг и в проспекте их эмиссии;</w:t>
      </w:r>
    </w:p>
    <w:p w14:paraId="0B1ECC36" w14:textId="77777777" w:rsidR="00E63022" w:rsidRPr="00652497" w:rsidRDefault="00E63022" w:rsidP="007307BA">
      <w:pPr>
        <w:pStyle w:val="1-"/>
        <w:numPr>
          <w:ilvl w:val="0"/>
          <w:numId w:val="19"/>
        </w:numPr>
      </w:pPr>
      <w:r w:rsidRPr="00652497">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14:paraId="378CFB79" w14:textId="77777777" w:rsidR="00E63022" w:rsidRPr="00652497" w:rsidRDefault="00E63022" w:rsidP="007307BA">
      <w:pPr>
        <w:pStyle w:val="1-"/>
        <w:numPr>
          <w:ilvl w:val="0"/>
          <w:numId w:val="19"/>
        </w:numPr>
      </w:pPr>
      <w:r w:rsidRPr="00652497">
        <w:t>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14:paraId="36983237" w14:textId="77777777" w:rsidR="00E63022" w:rsidRPr="00652497" w:rsidRDefault="00E63022" w:rsidP="007307BA">
      <w:pPr>
        <w:pStyle w:val="1-"/>
        <w:numPr>
          <w:ilvl w:val="0"/>
          <w:numId w:val="19"/>
        </w:numPr>
      </w:pPr>
      <w:r w:rsidRPr="00652497">
        <w:t>сведения об оценке</w:t>
      </w:r>
      <w:r w:rsidR="00F87A53" w:rsidRPr="00652497">
        <w:t xml:space="preserve"> кредитного риска этих ценных бумаг кредитными </w:t>
      </w:r>
      <w:r w:rsidR="008532DB" w:rsidRPr="00652497">
        <w:t xml:space="preserve">     </w:t>
      </w:r>
      <w:r w:rsidR="00F87A53" w:rsidRPr="00652497">
        <w:t>рейтинговыми агентствами или иностранным кредитным рейтинговым агентством, в случае проведения такой оценки</w:t>
      </w:r>
      <w:r w:rsidRPr="00652497">
        <w:t>.</w:t>
      </w:r>
    </w:p>
    <w:p w14:paraId="07CB38FB" w14:textId="4B14F9D4" w:rsidR="00E63022" w:rsidRPr="00652497" w:rsidRDefault="00AC6835" w:rsidP="007307BA">
      <w:pPr>
        <w:pStyle w:val="1-"/>
      </w:pPr>
      <w:r w:rsidRPr="00652497">
        <w:t>1</w:t>
      </w:r>
      <w:r w:rsidR="005D3992" w:rsidRPr="00652497">
        <w:t>7</w:t>
      </w:r>
      <w:r w:rsidR="00B555D3" w:rsidRPr="00652497">
        <w:t xml:space="preserve">.2.2. </w:t>
      </w:r>
      <w:r w:rsidR="00E63022" w:rsidRPr="00652497">
        <w:t>при отчуждении Клиентом ценных бумаг:</w:t>
      </w:r>
    </w:p>
    <w:p w14:paraId="1A55B639" w14:textId="77777777" w:rsidR="00E63022" w:rsidRPr="00652497" w:rsidRDefault="00E63022" w:rsidP="007307BA">
      <w:pPr>
        <w:pStyle w:val="1-"/>
        <w:numPr>
          <w:ilvl w:val="0"/>
          <w:numId w:val="18"/>
        </w:numPr>
      </w:pPr>
      <w:r w:rsidRPr="00652497">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14:paraId="653C75A8" w14:textId="77777777" w:rsidR="00E63022" w:rsidRPr="00652497" w:rsidRDefault="00E63022" w:rsidP="007307BA">
      <w:pPr>
        <w:pStyle w:val="1-"/>
        <w:numPr>
          <w:ilvl w:val="0"/>
          <w:numId w:val="18"/>
        </w:numPr>
      </w:pPr>
      <w:r w:rsidRPr="00652497">
        <w:t>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14:paraId="5B7A9CC6" w14:textId="7EC105EA" w:rsidR="00E63022" w:rsidRPr="00652497" w:rsidRDefault="00AC6835" w:rsidP="00B6480E">
      <w:pPr>
        <w:pStyle w:val="28"/>
        <w:keepNext w:val="0"/>
        <w:keepLines w:val="0"/>
        <w:tabs>
          <w:tab w:val="num" w:pos="567"/>
        </w:tabs>
        <w:spacing w:before="0"/>
        <w:outlineLvl w:val="9"/>
      </w:pPr>
      <w:r w:rsidRPr="00652497">
        <w:t>1</w:t>
      </w:r>
      <w:r w:rsidR="005D3992" w:rsidRPr="00652497">
        <w:t>7</w:t>
      </w:r>
      <w:r w:rsidR="006B3CCA" w:rsidRPr="00652497">
        <w:t xml:space="preserve">.2.3. </w:t>
      </w:r>
      <w:r w:rsidR="00E63022" w:rsidRPr="00652497">
        <w:t xml:space="preserve">В соответствии с Федеральным законом от 5 марта 1999 года № 46-ФЗ «О защите </w:t>
      </w:r>
      <w:r w:rsidR="00E63022" w:rsidRPr="00652497">
        <w:lastRenderedPageBreak/>
        <w:t>прав и законных интересов инвесторов на рынке ценных бумаг» Банк не вправе отказать Клиенту в предоставлении указанной информации.</w:t>
      </w:r>
    </w:p>
    <w:p w14:paraId="09DD439B" w14:textId="5F51E328" w:rsidR="000A34A6" w:rsidRPr="00652497" w:rsidRDefault="00AC6835" w:rsidP="00B6480E">
      <w:pPr>
        <w:pStyle w:val="28"/>
        <w:keepNext w:val="0"/>
        <w:keepLines w:val="0"/>
        <w:tabs>
          <w:tab w:val="num" w:pos="567"/>
        </w:tabs>
        <w:spacing w:before="0"/>
        <w:outlineLvl w:val="9"/>
      </w:pPr>
      <w:r w:rsidRPr="00652497">
        <w:t>1</w:t>
      </w:r>
      <w:r w:rsidR="005D3992" w:rsidRPr="00652497">
        <w:t>7</w:t>
      </w:r>
      <w:r w:rsidR="006B3CCA" w:rsidRPr="00652497">
        <w:t xml:space="preserve">.2.4. </w:t>
      </w:r>
      <w:r w:rsidR="00E63022" w:rsidRPr="00652497">
        <w:t>За предоставление информационных материалов Банк взимает плату в соответствии с Приложением №</w:t>
      </w:r>
      <w:r w:rsidR="00B605A3" w:rsidRPr="00652497">
        <w:t>13</w:t>
      </w:r>
      <w:r w:rsidR="00E63022" w:rsidRPr="00652497">
        <w:t xml:space="preserve"> к Регламенту.</w:t>
      </w:r>
    </w:p>
    <w:p w14:paraId="08774576" w14:textId="77777777" w:rsidR="000D232F" w:rsidRPr="00652497" w:rsidRDefault="005650E3" w:rsidP="00B5013B">
      <w:pPr>
        <w:pStyle w:val="ac"/>
        <w:numPr>
          <w:ilvl w:val="1"/>
          <w:numId w:val="21"/>
        </w:numPr>
        <w:spacing w:before="240"/>
        <w:ind w:left="0" w:firstLine="0"/>
        <w:rPr>
          <w:rFonts w:ascii="Times New Roman" w:hAnsi="Times New Roman"/>
          <w:kern w:val="24"/>
          <w:szCs w:val="24"/>
        </w:rPr>
      </w:pPr>
      <w:r w:rsidRPr="00652497">
        <w:rPr>
          <w:rFonts w:ascii="Times New Roman" w:hAnsi="Times New Roman"/>
          <w:bCs/>
          <w:kern w:val="24"/>
          <w:szCs w:val="24"/>
        </w:rPr>
        <w:t>Клиентам, не являющимся Квалифицированными инвесторами, Банк до принятия Поручения на совершение Сделки предоставляет доступ к информации о ценах заявок на покупку и на продажу, ценах закрытия Торгового дня в отношении Финансового инструмента, указанного в таком Поручении, а также иную информацию, предусмотренную Законодательством, базовыми стандартами саморегулируемых организаций в сфере финансовых рынков через ИТС QUIK. В случае невозможности получения указанной информации через ИТС QUIK Банк предоставляет её по средству телефонной связи</w:t>
      </w:r>
      <w:r w:rsidR="008858A5" w:rsidRPr="00652497">
        <w:rPr>
          <w:bCs/>
        </w:rPr>
        <w:t xml:space="preserve">. </w:t>
      </w:r>
    </w:p>
    <w:p w14:paraId="62B08387" w14:textId="63847129" w:rsidR="006C559F" w:rsidRPr="00652497" w:rsidRDefault="005650E3" w:rsidP="00B5013B">
      <w:pPr>
        <w:pStyle w:val="ac"/>
        <w:numPr>
          <w:ilvl w:val="1"/>
          <w:numId w:val="20"/>
        </w:numPr>
        <w:spacing w:before="240"/>
        <w:ind w:left="0" w:firstLine="0"/>
        <w:rPr>
          <w:rFonts w:ascii="Times New Roman" w:hAnsi="Times New Roman"/>
          <w:bCs/>
          <w:kern w:val="24"/>
          <w:szCs w:val="24"/>
        </w:rPr>
      </w:pPr>
      <w:r w:rsidRPr="00652497">
        <w:rPr>
          <w:rFonts w:ascii="Times New Roman" w:hAnsi="Times New Roman"/>
          <w:bCs/>
          <w:kern w:val="24"/>
          <w:szCs w:val="24"/>
        </w:rPr>
        <w:t xml:space="preserve">При наличии нескольких источников информации, указанной в пункте </w:t>
      </w:r>
      <w:r w:rsidR="00AC6835" w:rsidRPr="00652497">
        <w:rPr>
          <w:rFonts w:ascii="Times New Roman" w:hAnsi="Times New Roman"/>
          <w:bCs/>
          <w:kern w:val="24"/>
          <w:szCs w:val="24"/>
        </w:rPr>
        <w:t>1</w:t>
      </w:r>
      <w:r w:rsidR="00402169" w:rsidRPr="00652497">
        <w:rPr>
          <w:rFonts w:ascii="Times New Roman" w:hAnsi="Times New Roman"/>
          <w:bCs/>
          <w:kern w:val="24"/>
          <w:szCs w:val="24"/>
        </w:rPr>
        <w:t>7</w:t>
      </w:r>
      <w:r w:rsidRPr="00652497">
        <w:rPr>
          <w:rFonts w:ascii="Times New Roman" w:hAnsi="Times New Roman"/>
          <w:bCs/>
          <w:kern w:val="24"/>
          <w:szCs w:val="24"/>
        </w:rPr>
        <w:t>.3 Регламента (в том числе в случаях, если соответствующие Сделки могут быть совершены в различных Торговых системах, в разных режимах торгов, на Внебиржевом рынке с разными контрагентами), выбор источника для предоставления соответствующей информации Клиенту осуществляется Банком самостоятельно</w:t>
      </w:r>
      <w:r w:rsidR="006C559F" w:rsidRPr="00652497">
        <w:rPr>
          <w:rFonts w:ascii="Times New Roman" w:hAnsi="Times New Roman"/>
          <w:bCs/>
          <w:kern w:val="24"/>
          <w:szCs w:val="24"/>
        </w:rPr>
        <w:t>.</w:t>
      </w:r>
    </w:p>
    <w:p w14:paraId="28B2ACB5" w14:textId="6AF626DB" w:rsidR="005650E3" w:rsidRPr="00652497" w:rsidRDefault="005650E3" w:rsidP="005650E3">
      <w:pPr>
        <w:rPr>
          <w:bCs/>
          <w:kern w:val="24"/>
          <w:sz w:val="24"/>
          <w:szCs w:val="24"/>
        </w:rPr>
      </w:pPr>
      <w:r w:rsidRPr="00652497">
        <w:rPr>
          <w:bCs/>
          <w:kern w:val="24"/>
          <w:sz w:val="24"/>
          <w:szCs w:val="24"/>
        </w:rPr>
        <w:t>Банк предоставляет Клиенту информацию и/или доступ к информации о расходах, возмещаемых Клиентом в связи с исполнением Поручения, и о размере вознаграждения Банка до принятия Поручения одним из способов, предусмотренных Приложением №1</w:t>
      </w:r>
      <w:r w:rsidR="00B605A3" w:rsidRPr="00652497">
        <w:rPr>
          <w:bCs/>
          <w:kern w:val="24"/>
          <w:sz w:val="24"/>
          <w:szCs w:val="24"/>
        </w:rPr>
        <w:t>2</w:t>
      </w:r>
      <w:r w:rsidRPr="00652497">
        <w:rPr>
          <w:bCs/>
          <w:kern w:val="24"/>
          <w:sz w:val="24"/>
          <w:szCs w:val="24"/>
        </w:rPr>
        <w:t xml:space="preserve"> к Регламенту.</w:t>
      </w:r>
      <w:bookmarkStart w:id="242" w:name="_Toc452183905"/>
      <w:bookmarkStart w:id="243" w:name="_Toc454790621"/>
      <w:bookmarkStart w:id="244" w:name="_Toc455158095"/>
    </w:p>
    <w:p w14:paraId="2AAA8923" w14:textId="77777777" w:rsidR="00BD4E8E" w:rsidRDefault="00BD4E8E" w:rsidP="005650E3">
      <w:pPr>
        <w:rPr>
          <w:bCs/>
          <w:kern w:val="24"/>
          <w:sz w:val="24"/>
          <w:szCs w:val="24"/>
        </w:rPr>
      </w:pPr>
    </w:p>
    <w:p w14:paraId="69986D59" w14:textId="77777777" w:rsidR="000A34A6" w:rsidRPr="00652497" w:rsidRDefault="000A34A6" w:rsidP="002D50C9">
      <w:pPr>
        <w:pStyle w:val="1"/>
        <w:jc w:val="center"/>
        <w:rPr>
          <w:sz w:val="24"/>
          <w:szCs w:val="24"/>
        </w:rPr>
      </w:pPr>
      <w:bookmarkStart w:id="245" w:name="_Toc151548520"/>
      <w:r w:rsidRPr="00652497">
        <w:rPr>
          <w:sz w:val="24"/>
          <w:szCs w:val="24"/>
        </w:rPr>
        <w:t>Часть 6.</w:t>
      </w:r>
      <w:r w:rsidR="00782F01" w:rsidRPr="00652497">
        <w:rPr>
          <w:sz w:val="24"/>
          <w:szCs w:val="24"/>
        </w:rPr>
        <w:t xml:space="preserve"> </w:t>
      </w:r>
      <w:r w:rsidRPr="00652497">
        <w:rPr>
          <w:sz w:val="24"/>
          <w:szCs w:val="24"/>
        </w:rPr>
        <w:t>Прочие условия</w:t>
      </w:r>
      <w:bookmarkStart w:id="246" w:name="ч6"/>
      <w:bookmarkEnd w:id="242"/>
      <w:bookmarkEnd w:id="243"/>
      <w:bookmarkEnd w:id="244"/>
      <w:bookmarkEnd w:id="245"/>
      <w:bookmarkEnd w:id="246"/>
    </w:p>
    <w:bookmarkEnd w:id="236"/>
    <w:bookmarkEnd w:id="237"/>
    <w:bookmarkEnd w:id="238"/>
    <w:bookmarkEnd w:id="239"/>
    <w:p w14:paraId="17A7E81F"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r w:rsidRPr="00652497">
        <w:rPr>
          <w:rFonts w:ascii="Times New Roman" w:hAnsi="Times New Roman"/>
          <w:b/>
          <w:sz w:val="24"/>
          <w:szCs w:val="24"/>
        </w:rPr>
        <w:t xml:space="preserve"> </w:t>
      </w:r>
      <w:bookmarkStart w:id="247" w:name="_Toc151548521"/>
      <w:r w:rsidRPr="00652497">
        <w:rPr>
          <w:rFonts w:ascii="Times New Roman" w:hAnsi="Times New Roman"/>
          <w:b/>
          <w:sz w:val="24"/>
          <w:szCs w:val="24"/>
        </w:rPr>
        <w:t>НАЛОГООБЛОЖЕНИЕ</w:t>
      </w:r>
      <w:bookmarkStart w:id="248" w:name="р23"/>
      <w:bookmarkEnd w:id="247"/>
      <w:bookmarkEnd w:id="248"/>
    </w:p>
    <w:p w14:paraId="4ABBFC82" w14:textId="77777777" w:rsidR="00BD4E8E" w:rsidRPr="00652497" w:rsidRDefault="00BD4E8E" w:rsidP="00652497">
      <w:pPr>
        <w:pStyle w:val="ae"/>
        <w:spacing w:after="120"/>
        <w:ind w:left="697" w:right="340"/>
        <w:outlineLvl w:val="0"/>
        <w:rPr>
          <w:rFonts w:ascii="Times New Roman" w:hAnsi="Times New Roman"/>
          <w:b/>
          <w:sz w:val="24"/>
          <w:szCs w:val="24"/>
        </w:rPr>
      </w:pPr>
    </w:p>
    <w:p w14:paraId="1F80993F" w14:textId="77777777" w:rsidR="000A34A6" w:rsidRPr="00652497" w:rsidRDefault="000A34A6" w:rsidP="00B6480E">
      <w:pPr>
        <w:pStyle w:val="28"/>
        <w:keepNext w:val="0"/>
        <w:keepLines w:val="0"/>
        <w:numPr>
          <w:ilvl w:val="1"/>
          <w:numId w:val="2"/>
        </w:numPr>
        <w:tabs>
          <w:tab w:val="num" w:pos="567"/>
        </w:tabs>
        <w:spacing w:before="0"/>
        <w:ind w:left="0" w:firstLine="0"/>
        <w:outlineLvl w:val="9"/>
      </w:pPr>
      <w:r w:rsidRPr="00652497">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2383D144" w14:textId="77777777" w:rsidR="00BF6FAB" w:rsidRPr="00652497" w:rsidRDefault="00BF6FAB" w:rsidP="00B6480E">
      <w:pPr>
        <w:pStyle w:val="28"/>
        <w:keepNext w:val="0"/>
        <w:keepLines w:val="0"/>
        <w:numPr>
          <w:ilvl w:val="1"/>
          <w:numId w:val="2"/>
        </w:numPr>
        <w:tabs>
          <w:tab w:val="num" w:pos="567"/>
        </w:tabs>
        <w:spacing w:before="0"/>
        <w:ind w:left="0" w:firstLine="0"/>
        <w:outlineLvl w:val="9"/>
      </w:pPr>
      <w:r w:rsidRPr="00652497">
        <w:t xml:space="preserve">Если в составе документов, предоставленных Клиентом Банку, отсутствуют сведения о постановке Клиента на учет в налоговые органы Российской Федерации в качестве самостоятельного плательщика налогов, то Банк в соответствии с действующим </w:t>
      </w:r>
      <w:r w:rsidR="009D0056" w:rsidRPr="00652497">
        <w:t>З</w:t>
      </w:r>
      <w:r w:rsidRPr="00652497">
        <w:t xml:space="preserve">аконодательством будет самостоятельно осуществлять ведение налогового учета доходов Клиента, полученных по операциям в рамках настоящего Регламента. В случаях, предусмотренных действующим </w:t>
      </w:r>
      <w:r w:rsidR="009D0056" w:rsidRPr="00652497">
        <w:t>З</w:t>
      </w:r>
      <w:r w:rsidRPr="00652497">
        <w:t>аконодательством, Банк также осуществляет взимание налогов по операциям, предусмотренным настоящим Регламентом.</w:t>
      </w:r>
    </w:p>
    <w:p w14:paraId="12FFED35" w14:textId="77777777" w:rsidR="00BF6FAB" w:rsidRPr="00652497" w:rsidRDefault="00BF6FAB" w:rsidP="004F6E57">
      <w:pPr>
        <w:pStyle w:val="ac"/>
        <w:numPr>
          <w:ilvl w:val="1"/>
          <w:numId w:val="2"/>
        </w:numPr>
        <w:tabs>
          <w:tab w:val="num" w:pos="142"/>
        </w:tabs>
        <w:ind w:left="0" w:firstLine="0"/>
        <w:rPr>
          <w:rFonts w:ascii="Times New Roman" w:hAnsi="Times New Roman"/>
        </w:rPr>
      </w:pPr>
      <w:r w:rsidRPr="00652497">
        <w:rPr>
          <w:rFonts w:ascii="Times New Roman" w:hAnsi="Times New Roman"/>
        </w:rPr>
        <w:t>Банк - как налоговый агент осуществляет ведение налогового учета доходов и удержание суммы исчисленных налогов на доходы Клиентов, имеющих следующий статус:</w:t>
      </w:r>
    </w:p>
    <w:p w14:paraId="304F731A" w14:textId="75D6F724" w:rsidR="00BF6FAB" w:rsidRPr="00225626" w:rsidRDefault="00BF6FAB" w:rsidP="007307BA">
      <w:pPr>
        <w:pStyle w:val="1-"/>
      </w:pPr>
      <w:r w:rsidRPr="00652497">
        <w:t xml:space="preserve">Иностранные организации, не осуществляющие деятельность в РФ, получающие доходы от источников в Российской Федерации, не связанные с постоянным представительством в Российской Федерации, а также физические лица, </w:t>
      </w:r>
      <w:r w:rsidR="002B6BD1">
        <w:t xml:space="preserve">в том числе физические лица, </w:t>
      </w:r>
      <w:r w:rsidRPr="00652497">
        <w:t>не признанные в порядке, предусмотренном налоговым законодательством Российской Федерации, налоговыми резидентами Российской Федерации.</w:t>
      </w:r>
      <w:r w:rsidR="00225626" w:rsidRPr="00564785">
        <w:t xml:space="preserve"> </w:t>
      </w:r>
      <w:r w:rsidR="00225626">
        <w:t>Банк выполняет функции налогового агента в отношении доходов от осуществления операций с ценными бумагами, операций с производными финансовыми инструментами, при осуществлении выплат по ценным бумагам, а также доходов, полученных в виде материальной выгоды от осуществления указанных операций.</w:t>
      </w:r>
    </w:p>
    <w:p w14:paraId="72FF6D68" w14:textId="50A65E54" w:rsidR="00BF6FAB" w:rsidRDefault="00BF6FAB" w:rsidP="00B6480E">
      <w:pPr>
        <w:pStyle w:val="28"/>
        <w:keepNext w:val="0"/>
        <w:keepLines w:val="0"/>
        <w:numPr>
          <w:ilvl w:val="1"/>
          <w:numId w:val="2"/>
        </w:numPr>
        <w:tabs>
          <w:tab w:val="num" w:pos="567"/>
        </w:tabs>
        <w:spacing w:before="0"/>
        <w:ind w:left="0" w:firstLine="0"/>
        <w:outlineLvl w:val="9"/>
      </w:pPr>
      <w:r w:rsidRPr="00652497">
        <w:t xml:space="preserve">При ведении налогового учета доходов и удержании суммы исчисленных налогов на доходы Клиентов – физических лиц Банком расчет налогооблагаемой базы осуществляется по методу ФИФО, при котором при реализации ценных бумаг расходы в виде стоимости приобретения ценных бумаг признаются по стоимости первых по времени приобретений </w:t>
      </w:r>
      <w:r w:rsidRPr="00652497">
        <w:lastRenderedPageBreak/>
        <w:t>аналогичных ценных бумаг.</w:t>
      </w:r>
    </w:p>
    <w:p w14:paraId="36106E5C" w14:textId="66B7927C" w:rsidR="00BC0B9F" w:rsidRPr="00BC0B9F" w:rsidRDefault="00BC0B9F" w:rsidP="00BC0B9F">
      <w:pPr>
        <w:pStyle w:val="28"/>
        <w:keepNext w:val="0"/>
        <w:keepLines w:val="0"/>
        <w:numPr>
          <w:ilvl w:val="1"/>
          <w:numId w:val="2"/>
        </w:numPr>
        <w:tabs>
          <w:tab w:val="num" w:pos="567"/>
        </w:tabs>
        <w:spacing w:before="0"/>
        <w:ind w:left="0" w:firstLine="0"/>
        <w:outlineLvl w:val="9"/>
      </w:pPr>
      <w:r w:rsidRPr="00BC0B9F">
        <w:t xml:space="preserve">Удержание и перечисление указанного налога производится Банком в соответствии с требованиями Налогового Кодекса Российской Федерации. </w:t>
      </w:r>
      <w:r w:rsidRPr="00652497">
        <w:t xml:space="preserve">В случае недостаточности средств на Лицевом счете удержание и перечисление налога в полном объеме осуществляется при каждом последующем </w:t>
      </w:r>
      <w:r>
        <w:t>поступлении</w:t>
      </w:r>
      <w:r w:rsidRPr="00652497">
        <w:t xml:space="preserve"> средств</w:t>
      </w:r>
      <w:r>
        <w:t xml:space="preserve"> на</w:t>
      </w:r>
      <w:r w:rsidRPr="00652497">
        <w:t xml:space="preserve"> Лицево</w:t>
      </w:r>
      <w:r>
        <w:t>й</w:t>
      </w:r>
      <w:r w:rsidRPr="00652497">
        <w:t xml:space="preserve"> счет до даты окончательного расчета налогов за год - 31 января следующего года.</w:t>
      </w:r>
    </w:p>
    <w:p w14:paraId="094C9F74" w14:textId="77777777" w:rsidR="00BF6FAB" w:rsidRPr="00652497" w:rsidRDefault="00BF6FAB" w:rsidP="00B6480E">
      <w:pPr>
        <w:pStyle w:val="28"/>
        <w:keepNext w:val="0"/>
        <w:keepLines w:val="0"/>
        <w:numPr>
          <w:ilvl w:val="1"/>
          <w:numId w:val="2"/>
        </w:numPr>
        <w:tabs>
          <w:tab w:val="num" w:pos="567"/>
        </w:tabs>
        <w:spacing w:before="0"/>
        <w:ind w:left="0" w:firstLine="0"/>
        <w:outlineLvl w:val="9"/>
      </w:pPr>
      <w:r w:rsidRPr="00652497">
        <w:t>При невозможности удержать у Клиента - физического лица исчисленную сумму налога Банк сообщает в налоговый орган по месту своего учета о невозможности удержать налог и сумме задолженности Клиента.</w:t>
      </w:r>
    </w:p>
    <w:p w14:paraId="5B8DD492" w14:textId="77777777" w:rsidR="00BF6FAB" w:rsidRPr="00652497" w:rsidRDefault="00BF6FAB" w:rsidP="00B6480E">
      <w:pPr>
        <w:pStyle w:val="28"/>
        <w:keepNext w:val="0"/>
        <w:keepLines w:val="0"/>
        <w:numPr>
          <w:ilvl w:val="1"/>
          <w:numId w:val="2"/>
        </w:numPr>
        <w:tabs>
          <w:tab w:val="num" w:pos="567"/>
        </w:tabs>
        <w:spacing w:before="0"/>
        <w:ind w:left="0" w:firstLine="0"/>
        <w:outlineLvl w:val="9"/>
      </w:pPr>
      <w:r w:rsidRPr="00652497">
        <w:t>В этом случае Клиент -физическое лицо самостоятельно исчисляет сумму налога, подлежащую уплате в бюджет, с учетом сумм налога, удержанных Банком. Клиент обязан представить в налоговый орган по месту своего учета соответствующую налоговую декларацию в сроки, установленные Налоговым кодексом РФ.</w:t>
      </w:r>
    </w:p>
    <w:p w14:paraId="6B20BE0D" w14:textId="77777777" w:rsidR="00BF6FAB" w:rsidRPr="00652497" w:rsidRDefault="00BF6FAB" w:rsidP="00B6480E">
      <w:pPr>
        <w:pStyle w:val="28"/>
        <w:keepNext w:val="0"/>
        <w:keepLines w:val="0"/>
        <w:numPr>
          <w:ilvl w:val="1"/>
          <w:numId w:val="2"/>
        </w:numPr>
        <w:tabs>
          <w:tab w:val="num" w:pos="567"/>
        </w:tabs>
        <w:spacing w:before="0"/>
        <w:ind w:left="0" w:firstLine="0"/>
        <w:outlineLvl w:val="9"/>
      </w:pPr>
      <w:r w:rsidRPr="00652497">
        <w:t>При наличии у Клиента – физического лица различных видов доходов, в том числе доходов, облагаемых налогом по разным налоговым ставкам, очередность выплаты доходов Клиенту устанавливается:</w:t>
      </w:r>
    </w:p>
    <w:p w14:paraId="6227F0D5" w14:textId="77777777" w:rsidR="00BF6FAB" w:rsidRPr="00652497" w:rsidRDefault="00BF6FAB" w:rsidP="00B6480E">
      <w:pPr>
        <w:pStyle w:val="28"/>
        <w:keepNext w:val="0"/>
        <w:keepLines w:val="0"/>
        <w:tabs>
          <w:tab w:val="num" w:pos="567"/>
        </w:tabs>
        <w:spacing w:before="0"/>
        <w:outlineLvl w:val="9"/>
      </w:pPr>
      <w:r w:rsidRPr="00652497">
        <w:t xml:space="preserve">1-ая очередь – доходы, облагаемые по ставке 13 процентов (для налогового резидента) или 30 процентов (для налогового нерезидента); </w:t>
      </w:r>
    </w:p>
    <w:p w14:paraId="314EFBD0" w14:textId="77777777" w:rsidR="00BF6FAB" w:rsidRPr="00652497" w:rsidRDefault="00BF6FAB" w:rsidP="00B6480E">
      <w:pPr>
        <w:pStyle w:val="28"/>
        <w:keepNext w:val="0"/>
        <w:keepLines w:val="0"/>
        <w:tabs>
          <w:tab w:val="num" w:pos="567"/>
        </w:tabs>
        <w:spacing w:before="0"/>
        <w:outlineLvl w:val="9"/>
      </w:pPr>
      <w:r w:rsidRPr="00652497">
        <w:t xml:space="preserve">2-ая очередь – доходы в отношении полученных налоговыми резидентами дивидендов, облагаемые по ставке 9 процентов (для налогового резидента), или доходы в отношении полученных налоговыми нерезидентами дивидендов от долевого участия в деятельности российских организаций, облагаемые по ставке 15 процентов (для налогового нерезидента); </w:t>
      </w:r>
    </w:p>
    <w:p w14:paraId="3E1F2BA3" w14:textId="77777777" w:rsidR="00BF6FAB" w:rsidRPr="00652497" w:rsidRDefault="00BF6FAB" w:rsidP="00B6480E">
      <w:pPr>
        <w:pStyle w:val="28"/>
        <w:keepNext w:val="0"/>
        <w:keepLines w:val="0"/>
        <w:tabs>
          <w:tab w:val="num" w:pos="567"/>
        </w:tabs>
        <w:spacing w:before="0"/>
        <w:outlineLvl w:val="9"/>
      </w:pPr>
      <w:r w:rsidRPr="00652497">
        <w:t>3-ья очередь – доходы, облагаемые по ставке 9 процентов в отношении доходов в виде процентов по облигациям с ипотечным покрытием, эмитированным до 1 января 2007 года (для налоговых резидентов).</w:t>
      </w:r>
    </w:p>
    <w:p w14:paraId="4CD9D438" w14:textId="353456A8" w:rsidR="00BF6FAB" w:rsidRPr="00652497" w:rsidRDefault="00BF6FAB" w:rsidP="00B6480E">
      <w:pPr>
        <w:pStyle w:val="28"/>
        <w:keepNext w:val="0"/>
        <w:keepLines w:val="0"/>
        <w:numPr>
          <w:ilvl w:val="1"/>
          <w:numId w:val="2"/>
        </w:numPr>
        <w:tabs>
          <w:tab w:val="num" w:pos="567"/>
        </w:tabs>
        <w:spacing w:before="0"/>
        <w:ind w:left="0" w:firstLine="0"/>
        <w:outlineLvl w:val="9"/>
      </w:pPr>
      <w:r w:rsidRPr="00652497">
        <w:t>Банк удерживает исчисленную сумму налога из рублевых денежных средств Клиента -физического лица, учитываемых на Лицевом счете.</w:t>
      </w:r>
    </w:p>
    <w:p w14:paraId="63606029" w14:textId="42500935" w:rsidR="00C47933" w:rsidRPr="00652497" w:rsidRDefault="00C47933" w:rsidP="00B6480E">
      <w:pPr>
        <w:pStyle w:val="28"/>
        <w:keepNext w:val="0"/>
        <w:keepLines w:val="0"/>
        <w:tabs>
          <w:tab w:val="num" w:pos="567"/>
        </w:tabs>
        <w:spacing w:before="0"/>
        <w:outlineLvl w:val="9"/>
      </w:pPr>
      <w:bookmarkStart w:id="249" w:name="_Toc451056069"/>
      <w:bookmarkStart w:id="250" w:name="_Toc451057411"/>
      <w:bookmarkStart w:id="251" w:name="_Toc451063873"/>
      <w:bookmarkStart w:id="252" w:name="_Toc451073132"/>
      <w:bookmarkStart w:id="253" w:name="_Toc451149547"/>
      <w:bookmarkStart w:id="254" w:name="_Toc451341506"/>
      <w:bookmarkStart w:id="255" w:name="_Toc452183907"/>
      <w:bookmarkStart w:id="256" w:name="_Toc454790623"/>
      <w:bookmarkStart w:id="257" w:name="_Toc455158097"/>
      <w:bookmarkStart w:id="258" w:name="_Toc451056070"/>
      <w:bookmarkStart w:id="259" w:name="_Toc451057412"/>
      <w:bookmarkStart w:id="260" w:name="_Toc451063874"/>
      <w:r w:rsidRPr="00652497">
        <w:t>В случае непредставления Клиентом Налоговых документов Банку до даты выплаты дохода, исчисление налога на доходы от источника выплаты в Российской Федерации производится по ставкам налога, установленным Налоговым кодексом Российской Федерации применительно к конкретным видам дохода.</w:t>
      </w:r>
      <w:r w:rsidR="00C0781D" w:rsidRPr="00652497">
        <w:t xml:space="preserve"> </w:t>
      </w:r>
    </w:p>
    <w:p w14:paraId="1AEB445D" w14:textId="77777777" w:rsidR="00450304" w:rsidRPr="00652497" w:rsidRDefault="00450304" w:rsidP="00B6480E">
      <w:pPr>
        <w:pStyle w:val="28"/>
        <w:keepNext w:val="0"/>
        <w:keepLines w:val="0"/>
        <w:tabs>
          <w:tab w:val="num" w:pos="567"/>
        </w:tabs>
        <w:spacing w:before="0"/>
        <w:outlineLvl w:val="9"/>
      </w:pPr>
    </w:p>
    <w:p w14:paraId="03560387"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61" w:name="_Toc151548522"/>
      <w:r w:rsidRPr="00652497">
        <w:rPr>
          <w:rFonts w:ascii="Times New Roman" w:hAnsi="Times New Roman"/>
          <w:b/>
          <w:sz w:val="24"/>
          <w:szCs w:val="24"/>
        </w:rPr>
        <w:t>КОНФИДЕНЦИАЛЬНОСТЬ</w:t>
      </w:r>
      <w:bookmarkStart w:id="262" w:name="р24"/>
      <w:bookmarkEnd w:id="249"/>
      <w:bookmarkEnd w:id="250"/>
      <w:bookmarkEnd w:id="251"/>
      <w:bookmarkEnd w:id="252"/>
      <w:bookmarkEnd w:id="253"/>
      <w:bookmarkEnd w:id="254"/>
      <w:bookmarkEnd w:id="255"/>
      <w:bookmarkEnd w:id="256"/>
      <w:bookmarkEnd w:id="257"/>
      <w:bookmarkEnd w:id="261"/>
      <w:bookmarkEnd w:id="262"/>
    </w:p>
    <w:p w14:paraId="6EC70A2C" w14:textId="77777777" w:rsidR="00BD4E8E" w:rsidRPr="00652497" w:rsidRDefault="00BD4E8E" w:rsidP="00652497">
      <w:pPr>
        <w:pStyle w:val="ae"/>
        <w:spacing w:after="120"/>
        <w:ind w:left="697" w:right="340"/>
        <w:outlineLvl w:val="0"/>
        <w:rPr>
          <w:rFonts w:ascii="Times New Roman" w:hAnsi="Times New Roman"/>
          <w:b/>
          <w:sz w:val="24"/>
          <w:szCs w:val="24"/>
        </w:rPr>
      </w:pPr>
    </w:p>
    <w:bookmarkEnd w:id="258"/>
    <w:bookmarkEnd w:id="259"/>
    <w:bookmarkEnd w:id="260"/>
    <w:p w14:paraId="15D20479" w14:textId="77777777" w:rsidR="00FD7ECE" w:rsidRPr="00652497" w:rsidRDefault="00FD7ECE" w:rsidP="00B6480E">
      <w:pPr>
        <w:pStyle w:val="28"/>
        <w:keepNext w:val="0"/>
        <w:keepLines w:val="0"/>
        <w:numPr>
          <w:ilvl w:val="1"/>
          <w:numId w:val="2"/>
        </w:numPr>
        <w:tabs>
          <w:tab w:val="num" w:pos="567"/>
        </w:tabs>
        <w:spacing w:before="0"/>
        <w:ind w:left="0" w:firstLine="0"/>
        <w:outlineLvl w:val="9"/>
      </w:pPr>
      <w:r w:rsidRPr="00652497">
        <w:t xml:space="preserve">Банк обязуется не раскрывать третьим лицам сведения об операциях, счетах и реквизитах Клиента кроме случаев, когда раскрытие таких сведений прямо разрешено самим Клиентом или вытекает из необходимости выполнить его Поручение, требуется для совершения операций в ТС, а также государственным органам, Банку России в случаях, предусмотренных </w:t>
      </w:r>
      <w:r w:rsidR="00C46CDC" w:rsidRPr="00652497">
        <w:t>З</w:t>
      </w:r>
      <w:r w:rsidRPr="00652497">
        <w:t>аконодательством, или при обращении в судебные и следственные органы. Банк также вправе предоставлять указанную в настоящем пункте информацию должностным лицам и работникам Банка в случае, если такая информация требуется для осуществления деятельности Банка или взаимодействия с Клиентом, аудиторам, консультантам и аффилированным лицам.</w:t>
      </w:r>
    </w:p>
    <w:p w14:paraId="350252CD" w14:textId="77777777" w:rsidR="00FD7ECE" w:rsidRPr="00652497" w:rsidRDefault="00FD7ECE" w:rsidP="00B6480E">
      <w:pPr>
        <w:pStyle w:val="28"/>
        <w:keepNext w:val="0"/>
        <w:keepLines w:val="0"/>
        <w:numPr>
          <w:ilvl w:val="1"/>
          <w:numId w:val="2"/>
        </w:numPr>
        <w:tabs>
          <w:tab w:val="num" w:pos="567"/>
        </w:tabs>
        <w:spacing w:before="0"/>
        <w:ind w:left="0" w:firstLine="0"/>
        <w:outlineLvl w:val="9"/>
      </w:pPr>
      <w:r w:rsidRPr="00652497">
        <w:t xml:space="preserve">Клиент осведомлен, что в соответствии с действующим Законодательством Банк может быть обязан раскрыть компетентным органам и/или Банку России в рамках их запросов информацию о счетах и операциях Клиента в рамках Соглашения и иную </w:t>
      </w:r>
      <w:r w:rsidRPr="00652497">
        <w:lastRenderedPageBreak/>
        <w:t>информацию о Клиенте.</w:t>
      </w:r>
    </w:p>
    <w:p w14:paraId="352F48D5" w14:textId="77777777" w:rsidR="00642960" w:rsidRPr="00652497" w:rsidRDefault="00642960" w:rsidP="00B6480E">
      <w:pPr>
        <w:pStyle w:val="28"/>
        <w:keepNext w:val="0"/>
        <w:keepLines w:val="0"/>
        <w:numPr>
          <w:ilvl w:val="1"/>
          <w:numId w:val="2"/>
        </w:numPr>
        <w:tabs>
          <w:tab w:val="num" w:pos="567"/>
        </w:tabs>
        <w:spacing w:before="0"/>
        <w:ind w:left="0" w:firstLine="0"/>
        <w:outlineLvl w:val="9"/>
      </w:pPr>
      <w:r w:rsidRPr="00652497">
        <w:t>Клиент обязуется не передавать третьим лицам без письменного согласия Банка любые сведения, которые станут ему известны в рамках Соглашения.</w:t>
      </w:r>
    </w:p>
    <w:p w14:paraId="3234CA98" w14:textId="77777777" w:rsidR="004C7686" w:rsidRPr="00652497" w:rsidRDefault="004C7686" w:rsidP="00652497">
      <w:pPr>
        <w:pStyle w:val="28"/>
        <w:keepNext w:val="0"/>
        <w:keepLines w:val="0"/>
        <w:tabs>
          <w:tab w:val="num" w:pos="928"/>
        </w:tabs>
        <w:spacing w:before="0"/>
        <w:outlineLvl w:val="9"/>
      </w:pPr>
    </w:p>
    <w:p w14:paraId="7F578C1C"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63" w:name="_Toc451063875"/>
      <w:bookmarkStart w:id="264" w:name="_Toc451073133"/>
      <w:bookmarkStart w:id="265" w:name="_Toc451149548"/>
      <w:bookmarkStart w:id="266" w:name="_Toc451341507"/>
      <w:bookmarkStart w:id="267" w:name="_Toc452183908"/>
      <w:bookmarkStart w:id="268" w:name="_Toc454790624"/>
      <w:bookmarkStart w:id="269" w:name="_Toc455158098"/>
      <w:bookmarkStart w:id="270" w:name="_Toc151548523"/>
      <w:r w:rsidRPr="00652497">
        <w:rPr>
          <w:rFonts w:ascii="Times New Roman" w:hAnsi="Times New Roman"/>
          <w:b/>
          <w:sz w:val="24"/>
          <w:szCs w:val="24"/>
        </w:rPr>
        <w:t>ОТВЕТСТВЕННОСТЬ ЗА НЕСОБЛЮДЕНИЕ НАСТОЯЩЕГО РЕГЛАМЕНТА</w:t>
      </w:r>
      <w:bookmarkStart w:id="271" w:name="р25"/>
      <w:bookmarkEnd w:id="263"/>
      <w:bookmarkEnd w:id="264"/>
      <w:bookmarkEnd w:id="265"/>
      <w:bookmarkEnd w:id="266"/>
      <w:bookmarkEnd w:id="267"/>
      <w:bookmarkEnd w:id="268"/>
      <w:bookmarkEnd w:id="269"/>
      <w:bookmarkEnd w:id="270"/>
      <w:bookmarkEnd w:id="271"/>
    </w:p>
    <w:p w14:paraId="0D0A09B3" w14:textId="77777777" w:rsidR="004C7686" w:rsidRPr="00652497" w:rsidRDefault="004C7686" w:rsidP="00652497">
      <w:pPr>
        <w:pStyle w:val="ae"/>
        <w:spacing w:after="120"/>
        <w:ind w:left="697" w:right="340"/>
        <w:outlineLvl w:val="0"/>
        <w:rPr>
          <w:rFonts w:ascii="Times New Roman" w:hAnsi="Times New Roman"/>
          <w:b/>
          <w:sz w:val="24"/>
          <w:szCs w:val="24"/>
        </w:rPr>
      </w:pPr>
    </w:p>
    <w:p w14:paraId="5CA71484" w14:textId="5397ED76" w:rsidR="00711C30" w:rsidRPr="00652497" w:rsidRDefault="002A1E8B"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00711C30" w:rsidRPr="00652497">
        <w:rPr>
          <w:rFonts w:ascii="Times New Roman" w:hAnsi="Times New Roman"/>
        </w:rPr>
        <w:t>.1. Банк не отвечает перед Клиентом за неисполнение и/или ненадлежащее исполнение третьим лицом Сделки, заключенной Банком по Поручению Клиента.</w:t>
      </w:r>
    </w:p>
    <w:p w14:paraId="10CB0005" w14:textId="278C087F" w:rsidR="00300E84" w:rsidRPr="00652497" w:rsidRDefault="00037AD1"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.2 Клиент обязан предоставлять в Банк документы и сведения, требуемые в целях соблюдения Федерального закона от 07.08.2001 №115-ФЗ «О противодействии легализации (отмыванию) доходов, полученных преступным путем, и финансированию терроризма», получаемые в том числе в целях идентификации Клиентов, Представителей клиентов, Выгодоприобретателей,</w:t>
      </w:r>
      <w:r w:rsidR="00300E84" w:rsidRPr="00652497">
        <w:rPr>
          <w:rFonts w:ascii="Times New Roman" w:hAnsi="Times New Roman"/>
        </w:rPr>
        <w:t xml:space="preserve"> </w:t>
      </w:r>
      <w:r w:rsidRPr="00652497">
        <w:rPr>
          <w:rFonts w:ascii="Times New Roman" w:hAnsi="Times New Roman"/>
        </w:rPr>
        <w:t xml:space="preserve">Бенефициарных владельцев. </w:t>
      </w:r>
      <w:r w:rsidR="00975892" w:rsidRPr="00975892">
        <w:rPr>
          <w:rFonts w:ascii="Times New Roman" w:hAnsi="Times New Roman"/>
        </w:rPr>
        <w:t>В случае непроведения в соответствии с требованиями, установленными Федеральным законом № 115-ФЗ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Банк обязан отказать Клиенту заключении Соглашения.</w:t>
      </w:r>
    </w:p>
    <w:p w14:paraId="56CC8127" w14:textId="3279DB03" w:rsidR="00037AD1" w:rsidRPr="00652497" w:rsidRDefault="00037AD1" w:rsidP="00B6480E">
      <w:pPr>
        <w:pStyle w:val="ac"/>
        <w:spacing w:after="120"/>
        <w:ind w:left="0"/>
        <w:rPr>
          <w:rFonts w:ascii="Times New Roman" w:hAnsi="Times New Roman"/>
        </w:rPr>
      </w:pPr>
      <w:r w:rsidRPr="00652497">
        <w:rPr>
          <w:rFonts w:ascii="Times New Roman" w:hAnsi="Times New Roman"/>
        </w:rPr>
        <w:t xml:space="preserve">Банк вправе отказать в заключении </w:t>
      </w:r>
      <w:r w:rsidR="00D2072C" w:rsidRPr="00652497">
        <w:rPr>
          <w:rFonts w:ascii="Times New Roman" w:hAnsi="Times New Roman"/>
        </w:rPr>
        <w:t>Соглашения</w:t>
      </w:r>
      <w:r w:rsidRPr="00652497">
        <w:rPr>
          <w:rFonts w:ascii="Times New Roman" w:hAnsi="Times New Roman"/>
        </w:rPr>
        <w:t xml:space="preserve"> с физическим лицом, юридическим лицом, иностранной структурой без образования юридического лица, отказать в </w:t>
      </w:r>
      <w:r w:rsidR="00D2072C" w:rsidRPr="00652497">
        <w:rPr>
          <w:rFonts w:ascii="Times New Roman" w:hAnsi="Times New Roman"/>
        </w:rPr>
        <w:t>исполнении Поручения</w:t>
      </w:r>
      <w:r w:rsidRPr="00652497">
        <w:rPr>
          <w:rFonts w:ascii="Times New Roman" w:hAnsi="Times New Roman"/>
        </w:rPr>
        <w:t xml:space="preserve"> Клиента, расторгнуть </w:t>
      </w:r>
      <w:r w:rsidR="00D2072C" w:rsidRPr="00652497">
        <w:rPr>
          <w:rFonts w:ascii="Times New Roman" w:hAnsi="Times New Roman"/>
        </w:rPr>
        <w:t>Соглашение</w:t>
      </w:r>
      <w:r w:rsidRPr="00652497">
        <w:rPr>
          <w:rFonts w:ascii="Times New Roman" w:hAnsi="Times New Roman"/>
        </w:rPr>
        <w:t xml:space="preserve"> в случаях и по основаниям, указанным в Федеральном законе от 07.08.2001 №115-ФЗ «О противодействии легализации (отмыванию) доходов, полученных преступным путем, и финансированию терроризма» в том числе в случае непредставления документов и сведений, собираемых в целях идентификации и/или в целях снижения риска вовлечения Банка в осуществление легализации (отмывания) доходов, полученных преступным путем, финансирование терроризма и финансирование распространения оружия массового уничтожения</w:t>
      </w:r>
      <w:r w:rsidR="00FF3AAD" w:rsidRPr="00652497">
        <w:rPr>
          <w:rFonts w:ascii="Times New Roman" w:hAnsi="Times New Roman"/>
        </w:rPr>
        <w:t>.</w:t>
      </w:r>
    </w:p>
    <w:p w14:paraId="7E839DFD" w14:textId="1F88ADB5" w:rsidR="00037AD1" w:rsidRPr="00652497" w:rsidRDefault="00037AD1"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.2.1. Банк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применяет меры по Блокированию (замораживанию), меры по приостановлению операции с денежными средствами и/или иным имуществом, в случаях и в порядке, установленном в соответствии с нормативными требования во внутренних нормативных документах Банка.</w:t>
      </w:r>
    </w:p>
    <w:p w14:paraId="1A50F789" w14:textId="597CCB53"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.3. Клиент несет ответственность перед Банком за убытки, в том числе за убытки, причиненные в результате непредставления (несвоевременного представления) Клиентом любых документов и/или сведений, предоставление которых Банку предусмотрено настоящим Регламентом, а также за убытки, причиненные Банку в результате любого искажения информации, содержащейся в представленных Клиентом документах/сведениях.</w:t>
      </w:r>
    </w:p>
    <w:p w14:paraId="2F3509BA" w14:textId="77777777" w:rsidR="00C47933" w:rsidRPr="00652497" w:rsidRDefault="00C47933" w:rsidP="00B6480E">
      <w:pPr>
        <w:pStyle w:val="ac"/>
        <w:spacing w:after="120"/>
        <w:ind w:left="0"/>
        <w:rPr>
          <w:rFonts w:ascii="Times New Roman" w:hAnsi="Times New Roman"/>
        </w:rPr>
      </w:pPr>
      <w:r w:rsidRPr="00652497">
        <w:rPr>
          <w:rFonts w:ascii="Times New Roman" w:hAnsi="Times New Roman"/>
        </w:rPr>
        <w:t>В случае если по результатам мероприятий налогового контроля налоговый орган примет в отношении Банка, выполняющего функции налогового агента, решение о привлечении к ответственности за совершение налогового правонарушения и взыскании суммы налогов, пеней, штрафов, предусмотренных Налоговым кодексом РФ, Клиент обязан возместить Банку понесенные им убытки в размере взысканных налоговым органом с Банка сумм налога, пеней, штрафов в течение одного календарного месяца со дня их уплаты Банком в бюджет Российской Федерации, путем перечисления денежных средств по реквизитам, указанным Банком в направляемом Клиенту требовании о возмещение убытков</w:t>
      </w:r>
      <w:r w:rsidR="00BF1624" w:rsidRPr="00652497">
        <w:rPr>
          <w:rFonts w:ascii="Times New Roman" w:hAnsi="Times New Roman"/>
        </w:rPr>
        <w:t>.</w:t>
      </w:r>
    </w:p>
    <w:p w14:paraId="73BAF2E9" w14:textId="6AE063A0" w:rsidR="00711C30" w:rsidRPr="00652497" w:rsidRDefault="00711C30" w:rsidP="00B6480E">
      <w:pPr>
        <w:pStyle w:val="ac"/>
        <w:spacing w:after="120"/>
        <w:ind w:left="0"/>
        <w:rPr>
          <w:rFonts w:ascii="Times New Roman" w:hAnsi="Times New Roman"/>
        </w:rPr>
      </w:pPr>
      <w:r w:rsidRPr="00652497">
        <w:rPr>
          <w:rFonts w:ascii="Times New Roman" w:hAnsi="Times New Roman"/>
        </w:rPr>
        <w:lastRenderedPageBreak/>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4</w:t>
      </w:r>
      <w:r w:rsidRPr="00652497">
        <w:rPr>
          <w:rFonts w:ascii="Times New Roman" w:hAnsi="Times New Roman"/>
        </w:rPr>
        <w:t>. В случае неисполнения или ненадлежащего исполнения Клиентом обязательств по уплате Банку вознаграждения и/или возмещению расходов, Банк вправе потребовать, а Клиент обязан уплатить пени за каждый календарный день просрочки, в размере удвоенной ключевой ставки Банка России, действующей на дату неисполнения обязательств, начисляемой на сумму просроченных обязательств, деленной на 365 (366) дней соответственно.</w:t>
      </w:r>
    </w:p>
    <w:p w14:paraId="6605B78C" w14:textId="37EB0479"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5</w:t>
      </w:r>
      <w:r w:rsidRPr="00652497">
        <w:rPr>
          <w:rFonts w:ascii="Times New Roman" w:hAnsi="Times New Roman"/>
        </w:rPr>
        <w:t xml:space="preserve">. В случае неисполнения или ненадлежащего исполнения Клиентом обязательства по резервированию Финансовых </w:t>
      </w:r>
      <w:r w:rsidR="00754208" w:rsidRPr="00652497">
        <w:rPr>
          <w:rFonts w:ascii="Times New Roman" w:hAnsi="Times New Roman"/>
        </w:rPr>
        <w:t>инструментов и</w:t>
      </w:r>
      <w:r w:rsidR="00EF3235" w:rsidRPr="00652497">
        <w:rPr>
          <w:rFonts w:ascii="Times New Roman" w:hAnsi="Times New Roman"/>
        </w:rPr>
        <w:t xml:space="preserve"> (или)</w:t>
      </w:r>
      <w:r w:rsidRPr="00652497">
        <w:rPr>
          <w:rFonts w:ascii="Times New Roman" w:hAnsi="Times New Roman"/>
        </w:rPr>
        <w:t xml:space="preserve"> денежных средств Банк вправе потребовать, а Клиент обязан уплатить штраф в размере 20 (Двадцать) процентов от стоимости Финансовых инструментов и</w:t>
      </w:r>
      <w:r w:rsidR="002B7354" w:rsidRPr="00652497">
        <w:rPr>
          <w:rFonts w:ascii="Times New Roman" w:hAnsi="Times New Roman"/>
        </w:rPr>
        <w:t xml:space="preserve"> (или)</w:t>
      </w:r>
      <w:r w:rsidRPr="00652497">
        <w:rPr>
          <w:rFonts w:ascii="Times New Roman" w:hAnsi="Times New Roman"/>
        </w:rPr>
        <w:t xml:space="preserve"> денежных средств по такой Сделке</w:t>
      </w:r>
      <w:r w:rsidR="002612E8" w:rsidRPr="00652497">
        <w:rPr>
          <w:rFonts w:ascii="Times New Roman" w:hAnsi="Times New Roman"/>
        </w:rPr>
        <w:t>.</w:t>
      </w:r>
      <w:r w:rsidRPr="00652497">
        <w:rPr>
          <w:rFonts w:ascii="Times New Roman" w:hAnsi="Times New Roman"/>
        </w:rPr>
        <w:t xml:space="preserve"> </w:t>
      </w:r>
    </w:p>
    <w:p w14:paraId="045F6D13" w14:textId="706B81D8"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6</w:t>
      </w:r>
      <w:r w:rsidRPr="00652497">
        <w:rPr>
          <w:rFonts w:ascii="Times New Roman" w:hAnsi="Times New Roman"/>
        </w:rPr>
        <w:t>. Банк не несет ответственности за результаты инвестиционных решений, принятых Клиентом на основе аналитических материалов, предоставляемых Банком.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p w14:paraId="73E06C8E" w14:textId="6BF85DBF"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7</w:t>
      </w:r>
      <w:r w:rsidRPr="00652497">
        <w:rPr>
          <w:rFonts w:ascii="Times New Roman" w:hAnsi="Times New Roman"/>
        </w:rPr>
        <w:t xml:space="preserve">. Банк не несет ответственности перед Клиентом за убытки, причиненные действием или бездействием Банка, обоснованно полагавшегося на Поручения и иные документы Клиента и/или его Уполномоченных представителей Клиента, а также на информацию, утерявшую свою достоверность из-за несвоевременного доведения ее Клиентом до Банка. </w:t>
      </w:r>
    </w:p>
    <w:p w14:paraId="03B17196" w14:textId="27CC1120"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8</w:t>
      </w:r>
      <w:r w:rsidRPr="00652497">
        <w:rPr>
          <w:rFonts w:ascii="Times New Roman" w:hAnsi="Times New Roman"/>
        </w:rPr>
        <w:t>. Банк не несет ответственности за неисполнение Поручений и иных документов Клиента, направленных Банку с нарушением сроков и процедур, предусмотренных настоящим Регламентом.</w:t>
      </w:r>
    </w:p>
    <w:p w14:paraId="495F2D7B" w14:textId="2235E509"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w:t>
      </w:r>
      <w:r w:rsidR="00BD032D" w:rsidRPr="00652497">
        <w:rPr>
          <w:rFonts w:ascii="Times New Roman" w:hAnsi="Times New Roman"/>
        </w:rPr>
        <w:t>9</w:t>
      </w:r>
      <w:r w:rsidRPr="00652497">
        <w:rPr>
          <w:rFonts w:ascii="Times New Roman" w:hAnsi="Times New Roman"/>
        </w:rPr>
        <w:t>. Банк не несет ответственности за неисполнение Поручения Клиента,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Инструментами финансового рынка.</w:t>
      </w:r>
    </w:p>
    <w:p w14:paraId="6360A50B" w14:textId="77777777" w:rsidR="00711C30" w:rsidRPr="00652497" w:rsidRDefault="00711C30" w:rsidP="00B6480E">
      <w:pPr>
        <w:pStyle w:val="ac"/>
        <w:spacing w:after="120"/>
        <w:ind w:left="0"/>
        <w:rPr>
          <w:rFonts w:ascii="Times New Roman" w:hAnsi="Times New Roman"/>
        </w:rPr>
      </w:pPr>
      <w:r w:rsidRPr="00652497">
        <w:rPr>
          <w:rFonts w:ascii="Times New Roman" w:hAnsi="Times New Roman"/>
        </w:rPr>
        <w:t>Указанные обстоятельства Стороны признают обстоятельствами непреодолимой силы, и при их возникновении Банк обязан незамедлительно уведомить Клиента любым доступным способом. Банк вправе осуществить публикацию такого Сообщения на Сайте Банка или направить Клиенту Сообщение одним из способов, указанных в Регламенте.</w:t>
      </w:r>
    </w:p>
    <w:p w14:paraId="0DA87D47" w14:textId="09C073C8"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0</w:t>
      </w:r>
      <w:r w:rsidRPr="00652497">
        <w:rPr>
          <w:rFonts w:ascii="Times New Roman" w:hAnsi="Times New Roman"/>
        </w:rPr>
        <w:t xml:space="preserve">. Банк не несет ответственности за действия/бездействия третьих лиц, в том числе </w:t>
      </w:r>
      <w:r w:rsidR="009C2E7C" w:rsidRPr="00652497">
        <w:rPr>
          <w:rFonts w:ascii="Times New Roman" w:hAnsi="Times New Roman"/>
        </w:rPr>
        <w:t xml:space="preserve">регистраторов и(или) депозитариев, и(или) </w:t>
      </w:r>
      <w:r w:rsidRPr="00652497">
        <w:rPr>
          <w:rFonts w:ascii="Times New Roman" w:hAnsi="Times New Roman"/>
        </w:rPr>
        <w:t>организаций, обеспечивающих торговые и расчетно-клиринговые процедуры в используемых ТС или на Внебиржевом рынке, которые привели к невозможности исполнения Поручения Клиента и/или выполнения обязательств в соответствии с Регламентом, за исключением действий/бездействий посредника, привлеченного Банком для совершения Торговых операций в соответствии с п</w:t>
      </w:r>
      <w:r w:rsidR="009860AB" w:rsidRPr="00652497">
        <w:rPr>
          <w:rFonts w:ascii="Times New Roman" w:hAnsi="Times New Roman"/>
        </w:rPr>
        <w:t>унктом</w:t>
      </w:r>
      <w:r w:rsidR="00767221" w:rsidRPr="00652497">
        <w:rPr>
          <w:rFonts w:ascii="Times New Roman" w:hAnsi="Times New Roman"/>
        </w:rPr>
        <w:t xml:space="preserve"> </w:t>
      </w:r>
      <w:r w:rsidRPr="00652497">
        <w:rPr>
          <w:rFonts w:ascii="Times New Roman" w:hAnsi="Times New Roman"/>
        </w:rPr>
        <w:t>3.1.2 Регламента</w:t>
      </w:r>
      <w:r w:rsidR="00B37C1D" w:rsidRPr="00652497">
        <w:rPr>
          <w:rFonts w:ascii="Times New Roman" w:hAnsi="Times New Roman"/>
        </w:rPr>
        <w:t>.</w:t>
      </w:r>
    </w:p>
    <w:p w14:paraId="13DABDF3" w14:textId="5A356459"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1</w:t>
      </w:r>
      <w:r w:rsidRPr="00652497">
        <w:rPr>
          <w:rFonts w:ascii="Times New Roman" w:hAnsi="Times New Roman"/>
        </w:rPr>
        <w:t>. Банк не несет ответственности за сохранность денежных средств и Финансовых инструментов Клиента в случае:</w:t>
      </w:r>
    </w:p>
    <w:p w14:paraId="49B5CCBF" w14:textId="42C32050"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1</w:t>
      </w:r>
      <w:r w:rsidRPr="00652497">
        <w:rPr>
          <w:rFonts w:ascii="Times New Roman" w:hAnsi="Times New Roman"/>
        </w:rPr>
        <w:t>.1. банкротства (неспособности выполнить свои обязательства) Торговых систем, включая банкротство организаций, обеспечивающих депозитарные и расчетные клиринговые операции (процедуры) в этих Торговых системах, если открытие счетов в этих организациях и использование их для хранения Финансовых инструментов</w:t>
      </w:r>
      <w:r w:rsidR="00C574CF" w:rsidRPr="00652497">
        <w:rPr>
          <w:rFonts w:ascii="Times New Roman" w:hAnsi="Times New Roman"/>
        </w:rPr>
        <w:t>,</w:t>
      </w:r>
      <w:r w:rsidRPr="00652497">
        <w:rPr>
          <w:rFonts w:ascii="Times New Roman" w:hAnsi="Times New Roman"/>
        </w:rPr>
        <w:t xml:space="preserve"> денежных средств</w:t>
      </w:r>
      <w:r w:rsidR="00C574CF" w:rsidRPr="00652497">
        <w:rPr>
          <w:rFonts w:ascii="Times New Roman" w:hAnsi="Times New Roman"/>
        </w:rPr>
        <w:t xml:space="preserve"> </w:t>
      </w:r>
      <w:r w:rsidRPr="00652497">
        <w:rPr>
          <w:rFonts w:ascii="Times New Roman" w:hAnsi="Times New Roman"/>
        </w:rPr>
        <w:t>Клиента обусловлено необходимостью выполнения Поручений Клиента;</w:t>
      </w:r>
    </w:p>
    <w:p w14:paraId="5E7CA170" w14:textId="7C9F4FA8"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1</w:t>
      </w:r>
      <w:r w:rsidRPr="00652497">
        <w:rPr>
          <w:rFonts w:ascii="Times New Roman" w:hAnsi="Times New Roman"/>
        </w:rPr>
        <w:t>.2. нарушения эмитентом сроков погашения Финансовых инструментов и/или выплаты по ним доходов;</w:t>
      </w:r>
    </w:p>
    <w:p w14:paraId="6E4A2EA9" w14:textId="085B02F2"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1</w:t>
      </w:r>
      <w:r w:rsidRPr="00652497">
        <w:rPr>
          <w:rFonts w:ascii="Times New Roman" w:hAnsi="Times New Roman"/>
        </w:rPr>
        <w:t>.3. замены эмитентом Финансовых инструментов на другие обязательства;</w:t>
      </w:r>
    </w:p>
    <w:p w14:paraId="2EECF598" w14:textId="001EE840" w:rsidR="00711C30" w:rsidRPr="00652497" w:rsidRDefault="00711C30" w:rsidP="00B6480E">
      <w:pPr>
        <w:pStyle w:val="ac"/>
        <w:spacing w:after="120"/>
        <w:ind w:left="0"/>
        <w:rPr>
          <w:rFonts w:ascii="Times New Roman" w:hAnsi="Times New Roman"/>
        </w:rPr>
      </w:pPr>
      <w:r w:rsidRPr="00652497">
        <w:rPr>
          <w:rFonts w:ascii="Times New Roman" w:hAnsi="Times New Roman"/>
        </w:rPr>
        <w:lastRenderedPageBreak/>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1</w:t>
      </w:r>
      <w:r w:rsidRPr="00652497">
        <w:rPr>
          <w:rFonts w:ascii="Times New Roman" w:hAnsi="Times New Roman"/>
        </w:rPr>
        <w:t>.4. изменения в системе налогообложения и правилах, регулирующих порядок проведения операций с Инструментами финансового рынка.</w:t>
      </w:r>
    </w:p>
    <w:p w14:paraId="539686C8" w14:textId="59ED6B2F"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2</w:t>
      </w:r>
      <w:r w:rsidRPr="00652497">
        <w:rPr>
          <w:rFonts w:ascii="Times New Roman" w:hAnsi="Times New Roman"/>
        </w:rPr>
        <w:t xml:space="preserve">. Банк не несет ответственности за неисполнение или ненадлежащее исполнение обязательств по обслуживанию на финансовых рынках, а также за несвоевременное предоставление </w:t>
      </w:r>
      <w:r w:rsidR="00300E84" w:rsidRPr="00652497">
        <w:rPr>
          <w:rFonts w:ascii="Times New Roman" w:hAnsi="Times New Roman"/>
        </w:rPr>
        <w:t>О</w:t>
      </w:r>
      <w:r w:rsidRPr="00652497">
        <w:rPr>
          <w:rFonts w:ascii="Times New Roman" w:hAnsi="Times New Roman"/>
        </w:rPr>
        <w:t>тчетов Клиенту в случае неисполнения или ненадлежащего исполнения Клиентом обязанностей, указанных в п</w:t>
      </w:r>
      <w:r w:rsidR="009860AB" w:rsidRPr="00652497">
        <w:rPr>
          <w:rFonts w:ascii="Times New Roman" w:hAnsi="Times New Roman"/>
        </w:rPr>
        <w:t xml:space="preserve">ункте </w:t>
      </w:r>
      <w:r w:rsidR="00E9488E" w:rsidRPr="00652497">
        <w:rPr>
          <w:rFonts w:ascii="Times New Roman" w:hAnsi="Times New Roman"/>
        </w:rPr>
        <w:t>25</w:t>
      </w:r>
      <w:r w:rsidRPr="00652497">
        <w:rPr>
          <w:rFonts w:ascii="Times New Roman" w:hAnsi="Times New Roman"/>
        </w:rPr>
        <w:t>.1 Регламента.</w:t>
      </w:r>
    </w:p>
    <w:p w14:paraId="50BD9A32" w14:textId="6F3663D8"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3</w:t>
      </w:r>
      <w:r w:rsidRPr="00652497">
        <w:rPr>
          <w:rFonts w:ascii="Times New Roman" w:hAnsi="Times New Roman"/>
        </w:rPr>
        <w:t>. Клиент несет ответственность перед Банком за убытки, причиненные Банку, если Клиентом будут нарушены гарантии, указанные в п</w:t>
      </w:r>
      <w:r w:rsidR="009860AB" w:rsidRPr="00652497">
        <w:rPr>
          <w:rFonts w:ascii="Times New Roman" w:hAnsi="Times New Roman"/>
        </w:rPr>
        <w:t xml:space="preserve">ункте </w:t>
      </w:r>
      <w:r w:rsidRPr="00652497">
        <w:rPr>
          <w:rFonts w:ascii="Times New Roman" w:hAnsi="Times New Roman"/>
        </w:rPr>
        <w:t>7.</w:t>
      </w:r>
      <w:r w:rsidR="00405328" w:rsidRPr="00652497">
        <w:rPr>
          <w:rFonts w:ascii="Times New Roman" w:hAnsi="Times New Roman"/>
        </w:rPr>
        <w:t>6</w:t>
      </w:r>
      <w:r w:rsidRPr="00652497">
        <w:rPr>
          <w:rFonts w:ascii="Times New Roman" w:hAnsi="Times New Roman"/>
        </w:rPr>
        <w:t xml:space="preserve"> Регламента. В этом случае Банк вправе потребовать, а Клиент обязан возместить Банку все причиненные убытки, а также уплатить штраф в размере 100 (сто) процентов от суммы </w:t>
      </w:r>
      <w:r w:rsidR="00300E84" w:rsidRPr="00652497">
        <w:rPr>
          <w:rFonts w:ascii="Times New Roman" w:hAnsi="Times New Roman"/>
        </w:rPr>
        <w:t>С</w:t>
      </w:r>
      <w:r w:rsidRPr="00652497">
        <w:rPr>
          <w:rFonts w:ascii="Times New Roman" w:hAnsi="Times New Roman"/>
        </w:rPr>
        <w:t>делки, повлекшей данные убытки.</w:t>
      </w:r>
    </w:p>
    <w:p w14:paraId="14D14D74" w14:textId="0BBF807A"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4</w:t>
      </w:r>
      <w:r w:rsidRPr="00652497">
        <w:rPr>
          <w:rFonts w:ascii="Times New Roman" w:hAnsi="Times New Roman"/>
        </w:rPr>
        <w:t>. Банк предоставляет Клиенту доступ к ИТС (разработчиком которого является третье лицо), биржевой информации и торгам только в рамках предоставления такого доступа Банку биржами, поэтому Банк не гарантирует:</w:t>
      </w:r>
    </w:p>
    <w:p w14:paraId="3C951416" w14:textId="2A9B267F" w:rsidR="00711C30" w:rsidRPr="00652497" w:rsidRDefault="002A1E8B"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00711C30" w:rsidRPr="00652497">
        <w:rPr>
          <w:rFonts w:ascii="Times New Roman" w:hAnsi="Times New Roman"/>
        </w:rPr>
        <w:t>.1</w:t>
      </w:r>
      <w:r w:rsidR="00BD032D" w:rsidRPr="00652497">
        <w:rPr>
          <w:rFonts w:ascii="Times New Roman" w:hAnsi="Times New Roman"/>
        </w:rPr>
        <w:t>4</w:t>
      </w:r>
      <w:r w:rsidR="00711C30" w:rsidRPr="00652497">
        <w:rPr>
          <w:rFonts w:ascii="Times New Roman" w:hAnsi="Times New Roman"/>
        </w:rPr>
        <w:t>.1. соответствие ИТС потребностям Клиента, возможность использования ИТС любым конкретным способом и /или получение от ИТС конкретных результатов;</w:t>
      </w:r>
    </w:p>
    <w:p w14:paraId="3E306BA1" w14:textId="08CCC9DA"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4</w:t>
      </w:r>
      <w:r w:rsidRPr="00652497">
        <w:rPr>
          <w:rFonts w:ascii="Times New Roman" w:hAnsi="Times New Roman"/>
        </w:rPr>
        <w:t>.2. бесперебойное функционирование ИТС и отсутствие в ней ошибок.</w:t>
      </w:r>
    </w:p>
    <w:p w14:paraId="629DDEF2" w14:textId="77777777" w:rsidR="00711C30" w:rsidRPr="00652497" w:rsidRDefault="00711C30" w:rsidP="00B6480E">
      <w:pPr>
        <w:pStyle w:val="ac"/>
        <w:spacing w:after="120"/>
        <w:ind w:left="0"/>
        <w:rPr>
          <w:rFonts w:ascii="Times New Roman" w:hAnsi="Times New Roman"/>
        </w:rPr>
      </w:pPr>
      <w:r w:rsidRPr="00652497">
        <w:rPr>
          <w:rFonts w:ascii="Times New Roman" w:hAnsi="Times New Roman"/>
        </w:rPr>
        <w:t>Банк не несет ответственности в случае несоответствия или неполного соответствия ИТС потребностям Клиента, получения какого-либо отрицательного результата и/или неполучения какого-либо положительного результата в процессе использования ИТС. Банк также не несет ответственности за сбои в функционировании ИТС, а также за любые негативные последствия таких сбоев.</w:t>
      </w:r>
    </w:p>
    <w:p w14:paraId="5D7ED37D" w14:textId="464334FA"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5</w:t>
      </w:r>
      <w:r w:rsidRPr="00652497">
        <w:rPr>
          <w:rFonts w:ascii="Times New Roman" w:hAnsi="Times New Roman"/>
        </w:rPr>
        <w:t xml:space="preserve">. Банк вправе взыскать с Клиента убытки в полной сумме сверх суммы неустойки, предусмотренной в настоящем Регламенте. </w:t>
      </w:r>
    </w:p>
    <w:p w14:paraId="658439A0" w14:textId="076F74D7"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E9488E" w:rsidRPr="00652497">
        <w:rPr>
          <w:rFonts w:ascii="Times New Roman" w:hAnsi="Times New Roman"/>
        </w:rPr>
        <w:t>0</w:t>
      </w:r>
      <w:r w:rsidRPr="00652497">
        <w:rPr>
          <w:rFonts w:ascii="Times New Roman" w:hAnsi="Times New Roman"/>
        </w:rPr>
        <w:t>.1</w:t>
      </w:r>
      <w:r w:rsidR="00BD032D" w:rsidRPr="00652497">
        <w:rPr>
          <w:rFonts w:ascii="Times New Roman" w:hAnsi="Times New Roman"/>
        </w:rPr>
        <w:t>6</w:t>
      </w:r>
      <w:r w:rsidRPr="00652497">
        <w:rPr>
          <w:rFonts w:ascii="Times New Roman" w:hAnsi="Times New Roman"/>
        </w:rPr>
        <w:t>. В любом случае ответственность Банка перед Клиентом (юридическим лицом) ограничивается суммой комиссионного вознаграждения, уплаченного Клиентом за месяц, в течение которого возникли убытки.</w:t>
      </w:r>
    </w:p>
    <w:p w14:paraId="1CA39973" w14:textId="472F8AD9" w:rsidR="00711C30" w:rsidRPr="00652497" w:rsidRDefault="00711C30" w:rsidP="00B6480E">
      <w:pPr>
        <w:pStyle w:val="ac"/>
        <w:spacing w:after="120"/>
        <w:ind w:left="0"/>
        <w:rPr>
          <w:rFonts w:ascii="Times New Roman" w:hAnsi="Times New Roman"/>
        </w:rPr>
      </w:pPr>
      <w:r w:rsidRPr="00652497">
        <w:rPr>
          <w:rFonts w:ascii="Times New Roman" w:hAnsi="Times New Roman"/>
        </w:rPr>
        <w:t>2</w:t>
      </w:r>
      <w:r w:rsidR="00347E09" w:rsidRPr="00652497">
        <w:rPr>
          <w:rFonts w:ascii="Times New Roman" w:hAnsi="Times New Roman"/>
        </w:rPr>
        <w:t>0</w:t>
      </w:r>
      <w:r w:rsidRPr="00652497">
        <w:rPr>
          <w:rFonts w:ascii="Times New Roman" w:hAnsi="Times New Roman"/>
        </w:rPr>
        <w:t>.1</w:t>
      </w:r>
      <w:r w:rsidR="00BD032D" w:rsidRPr="00652497">
        <w:rPr>
          <w:rFonts w:ascii="Times New Roman" w:hAnsi="Times New Roman"/>
        </w:rPr>
        <w:t>7</w:t>
      </w:r>
      <w:r w:rsidRPr="00652497">
        <w:rPr>
          <w:rFonts w:ascii="Times New Roman" w:hAnsi="Times New Roman"/>
        </w:rPr>
        <w:t>. Клиент настоящим поручает Банку осуществлять списание (без дополнительного распоряжения, поручения или подтверждения Клиента) на основании соответствующих расчетных документов денежных средств в размере, необходимом для исполнения обязательств Клиента по уплате неустойки и/или возмещению убытков с Лицевого</w:t>
      </w:r>
      <w:r w:rsidR="00494FF7" w:rsidRPr="00652497">
        <w:rPr>
          <w:rFonts w:ascii="Times New Roman" w:hAnsi="Times New Roman"/>
        </w:rPr>
        <w:t xml:space="preserve"> </w:t>
      </w:r>
      <w:r w:rsidRPr="00652497">
        <w:rPr>
          <w:rFonts w:ascii="Times New Roman" w:hAnsi="Times New Roman"/>
        </w:rPr>
        <w:t>счета Клиента (</w:t>
      </w:r>
      <w:r w:rsidR="00EB3E92" w:rsidRPr="00652497">
        <w:rPr>
          <w:rFonts w:ascii="Times New Roman" w:hAnsi="Times New Roman"/>
          <w:kern w:val="24"/>
        </w:rPr>
        <w:t>Раздела учета денежных средств Клиента</w:t>
      </w:r>
      <w:r w:rsidRPr="00652497">
        <w:rPr>
          <w:rFonts w:ascii="Times New Roman" w:hAnsi="Times New Roman"/>
        </w:rPr>
        <w:t xml:space="preserve">), а также с любого другого счета Клиента, открытого в Банке, в случае недостаточности денежных средств на Лицевом счете </w:t>
      </w:r>
      <w:r w:rsidR="00EB3E92" w:rsidRPr="00652497">
        <w:rPr>
          <w:rFonts w:ascii="Times New Roman" w:hAnsi="Times New Roman"/>
        </w:rPr>
        <w:t xml:space="preserve">Клиента </w:t>
      </w:r>
      <w:r w:rsidRPr="00652497">
        <w:rPr>
          <w:rFonts w:ascii="Times New Roman" w:hAnsi="Times New Roman"/>
        </w:rPr>
        <w:t>(</w:t>
      </w:r>
      <w:r w:rsidR="00EB3E92" w:rsidRPr="00652497">
        <w:rPr>
          <w:rFonts w:ascii="Times New Roman" w:hAnsi="Times New Roman"/>
          <w:kern w:val="24"/>
        </w:rPr>
        <w:t>Разделе учета денежных средств Клиента</w:t>
      </w:r>
      <w:r w:rsidR="00EB3E92" w:rsidRPr="00652497" w:rsidDel="00EB3E92">
        <w:rPr>
          <w:rFonts w:ascii="Times New Roman" w:hAnsi="Times New Roman"/>
        </w:rPr>
        <w:t xml:space="preserve"> </w:t>
      </w:r>
      <w:r w:rsidRPr="00652497">
        <w:rPr>
          <w:rFonts w:ascii="Times New Roman" w:hAnsi="Times New Roman"/>
        </w:rPr>
        <w:t xml:space="preserve">) для исполнения обязательств Клиента, указанных в  </w:t>
      </w:r>
      <w:r w:rsidR="009860AB" w:rsidRPr="00652497">
        <w:rPr>
          <w:rFonts w:ascii="Times New Roman" w:hAnsi="Times New Roman"/>
        </w:rPr>
        <w:t>Р</w:t>
      </w:r>
      <w:r w:rsidRPr="00652497">
        <w:rPr>
          <w:rFonts w:ascii="Times New Roman" w:hAnsi="Times New Roman"/>
        </w:rPr>
        <w:t>азделе 2</w:t>
      </w:r>
      <w:r w:rsidR="000824E9" w:rsidRPr="00652497">
        <w:rPr>
          <w:rFonts w:ascii="Times New Roman" w:hAnsi="Times New Roman"/>
        </w:rPr>
        <w:t>0</w:t>
      </w:r>
      <w:r w:rsidRPr="00652497">
        <w:rPr>
          <w:rFonts w:ascii="Times New Roman" w:hAnsi="Times New Roman"/>
        </w:rPr>
        <w:t xml:space="preserve"> </w:t>
      </w:r>
      <w:r w:rsidR="00300E84" w:rsidRPr="00652497">
        <w:rPr>
          <w:rFonts w:ascii="Times New Roman" w:hAnsi="Times New Roman"/>
        </w:rPr>
        <w:t xml:space="preserve">настоящего </w:t>
      </w:r>
      <w:r w:rsidRPr="00652497">
        <w:rPr>
          <w:rFonts w:ascii="Times New Roman" w:hAnsi="Times New Roman"/>
        </w:rPr>
        <w:t>Регламента.</w:t>
      </w:r>
    </w:p>
    <w:p w14:paraId="4B42A0F3" w14:textId="05EE87B8" w:rsidR="00711C30" w:rsidRPr="00652497" w:rsidRDefault="00711C30" w:rsidP="00B6480E">
      <w:pPr>
        <w:pStyle w:val="ac"/>
        <w:spacing w:after="120"/>
        <w:ind w:left="0"/>
        <w:rPr>
          <w:rFonts w:ascii="Times New Roman" w:hAnsi="Times New Roman"/>
        </w:rPr>
      </w:pPr>
      <w:r w:rsidRPr="00652497">
        <w:rPr>
          <w:rFonts w:ascii="Times New Roman" w:hAnsi="Times New Roman"/>
        </w:rPr>
        <w:t>Настоящий пункт является безусловным заранее данным акцептом Клиента на полное или частичное списание Банком с любого Лицевого счета Клиента (</w:t>
      </w:r>
      <w:r w:rsidR="00EB3E92" w:rsidRPr="00652497">
        <w:rPr>
          <w:rFonts w:ascii="Times New Roman" w:hAnsi="Times New Roman"/>
          <w:kern w:val="24"/>
        </w:rPr>
        <w:t>Раздела учета денежных средств Клиента</w:t>
      </w:r>
      <w:r w:rsidRPr="00652497">
        <w:rPr>
          <w:rFonts w:ascii="Times New Roman" w:hAnsi="Times New Roman"/>
        </w:rPr>
        <w:t xml:space="preserve">), а также с любого другого счета Клиента, открытого в Банке, в любой валюте, любых сумм, причитающихся Банку от Клиента по </w:t>
      </w:r>
      <w:r w:rsidRPr="00F820FF">
        <w:rPr>
          <w:rFonts w:ascii="Times New Roman" w:hAnsi="Times New Roman"/>
        </w:rPr>
        <w:t>Соглашению.</w:t>
      </w:r>
    </w:p>
    <w:p w14:paraId="562571C1" w14:textId="3821B530" w:rsidR="00711C30" w:rsidRPr="00652497" w:rsidRDefault="00711C30" w:rsidP="00B6480E">
      <w:pPr>
        <w:pStyle w:val="ac"/>
        <w:spacing w:after="120"/>
        <w:ind w:left="0"/>
        <w:rPr>
          <w:rFonts w:ascii="Times New Roman" w:hAnsi="Times New Roman"/>
        </w:rPr>
      </w:pPr>
      <w:r w:rsidRPr="00652497">
        <w:rPr>
          <w:rFonts w:ascii="Times New Roman" w:hAnsi="Times New Roman"/>
        </w:rPr>
        <w:t xml:space="preserve">При наличии задолженности Клиента перед Банком, возникшей по основаниям, указанным в </w:t>
      </w:r>
      <w:r w:rsidR="009860AB" w:rsidRPr="00652497">
        <w:rPr>
          <w:rFonts w:ascii="Times New Roman" w:hAnsi="Times New Roman"/>
        </w:rPr>
        <w:t>Р</w:t>
      </w:r>
      <w:r w:rsidRPr="00652497">
        <w:rPr>
          <w:rFonts w:ascii="Times New Roman" w:hAnsi="Times New Roman"/>
        </w:rPr>
        <w:t>азделе 2</w:t>
      </w:r>
      <w:r w:rsidR="000824E9" w:rsidRPr="00652497">
        <w:rPr>
          <w:rFonts w:ascii="Times New Roman" w:hAnsi="Times New Roman"/>
        </w:rPr>
        <w:t>0</w:t>
      </w:r>
      <w:r w:rsidRPr="00652497">
        <w:rPr>
          <w:rFonts w:ascii="Times New Roman" w:hAnsi="Times New Roman"/>
        </w:rPr>
        <w:t xml:space="preserve"> </w:t>
      </w:r>
      <w:r w:rsidR="00300E84" w:rsidRPr="00652497">
        <w:rPr>
          <w:rFonts w:ascii="Times New Roman" w:hAnsi="Times New Roman"/>
        </w:rPr>
        <w:t xml:space="preserve">настоящего </w:t>
      </w:r>
      <w:r w:rsidRPr="00652497">
        <w:rPr>
          <w:rFonts w:ascii="Times New Roman" w:hAnsi="Times New Roman"/>
        </w:rPr>
        <w:t>Регламента, и выраженной в иной валюте, отличной от валюты счета Клиента, Клиент поручает Банку проводить конверсию (пересчет) суммы обязательств Клиента в сумму обязательств Клиента, выраженную в валюте счета, по курсу Банка на дату списания соответствующих сумм.</w:t>
      </w:r>
      <w:r w:rsidR="00034F45" w:rsidRPr="00652497">
        <w:rPr>
          <w:rFonts w:ascii="Times New Roman" w:hAnsi="Times New Roman"/>
        </w:rPr>
        <w:t xml:space="preserve"> </w:t>
      </w:r>
    </w:p>
    <w:p w14:paraId="7589CD08" w14:textId="504ECB91" w:rsidR="00A704FD" w:rsidRDefault="00711C30" w:rsidP="00B6480E">
      <w:pPr>
        <w:pStyle w:val="ac"/>
        <w:spacing w:after="120"/>
        <w:ind w:left="0"/>
        <w:rPr>
          <w:rFonts w:ascii="Times New Roman" w:hAnsi="Times New Roman"/>
        </w:rPr>
      </w:pPr>
      <w:r w:rsidRPr="00652497">
        <w:rPr>
          <w:rFonts w:ascii="Times New Roman" w:hAnsi="Times New Roman"/>
        </w:rPr>
        <w:t>Настоящий акцепт дается на все (любые) неоднократные требования Банка.</w:t>
      </w:r>
    </w:p>
    <w:p w14:paraId="47116460" w14:textId="77777777" w:rsidR="00A95F73" w:rsidRPr="00652497" w:rsidRDefault="00A95F73" w:rsidP="00B6480E">
      <w:pPr>
        <w:pStyle w:val="ac"/>
        <w:spacing w:after="120"/>
        <w:ind w:left="0"/>
        <w:rPr>
          <w:rFonts w:ascii="Times New Roman" w:hAnsi="Times New Roman"/>
        </w:rPr>
      </w:pPr>
    </w:p>
    <w:p w14:paraId="001AA52B"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272" w:name="_Toc151548196"/>
      <w:bookmarkStart w:id="273" w:name="_Toc151548283"/>
      <w:bookmarkStart w:id="274" w:name="_Toc151548524"/>
      <w:bookmarkStart w:id="275" w:name="_Toc151548197"/>
      <w:bookmarkStart w:id="276" w:name="_Toc151548284"/>
      <w:bookmarkStart w:id="277" w:name="_Toc151548525"/>
      <w:bookmarkStart w:id="278" w:name="_Toc451056071"/>
      <w:bookmarkStart w:id="279" w:name="_Toc451057413"/>
      <w:bookmarkStart w:id="280" w:name="_Toc451063876"/>
      <w:bookmarkStart w:id="281" w:name="_Toc451073134"/>
      <w:bookmarkStart w:id="282" w:name="_Toc451149549"/>
      <w:bookmarkStart w:id="283" w:name="_Toc451341508"/>
      <w:bookmarkStart w:id="284" w:name="_Toc452183909"/>
      <w:bookmarkStart w:id="285" w:name="_Toc454790625"/>
      <w:bookmarkStart w:id="286" w:name="_Toc455158099"/>
      <w:bookmarkStart w:id="287" w:name="_Toc151548526"/>
      <w:bookmarkEnd w:id="272"/>
      <w:bookmarkEnd w:id="273"/>
      <w:bookmarkEnd w:id="274"/>
      <w:bookmarkEnd w:id="275"/>
      <w:bookmarkEnd w:id="276"/>
      <w:bookmarkEnd w:id="277"/>
      <w:r w:rsidRPr="00652497">
        <w:rPr>
          <w:rFonts w:ascii="Times New Roman" w:hAnsi="Times New Roman"/>
          <w:b/>
          <w:sz w:val="24"/>
          <w:szCs w:val="24"/>
        </w:rPr>
        <w:lastRenderedPageBreak/>
        <w:t>ОБСТОЯТЕЛЬСТВА НЕПРЕОДОЛИМОЙ СИЛЫ</w:t>
      </w:r>
      <w:bookmarkEnd w:id="278"/>
      <w:bookmarkEnd w:id="279"/>
      <w:bookmarkEnd w:id="280"/>
      <w:bookmarkEnd w:id="281"/>
      <w:bookmarkEnd w:id="282"/>
      <w:bookmarkEnd w:id="283"/>
      <w:bookmarkEnd w:id="284"/>
      <w:bookmarkEnd w:id="285"/>
      <w:bookmarkEnd w:id="286"/>
      <w:bookmarkEnd w:id="287"/>
      <w:r w:rsidRPr="00652497">
        <w:rPr>
          <w:rFonts w:ascii="Times New Roman" w:hAnsi="Times New Roman"/>
          <w:b/>
          <w:sz w:val="24"/>
          <w:szCs w:val="24"/>
        </w:rPr>
        <w:t xml:space="preserve"> </w:t>
      </w:r>
      <w:bookmarkStart w:id="288" w:name="р26"/>
      <w:bookmarkEnd w:id="288"/>
    </w:p>
    <w:p w14:paraId="3A8BF020" w14:textId="77777777" w:rsidR="00450304" w:rsidRPr="00652497" w:rsidRDefault="00450304" w:rsidP="00652497">
      <w:pPr>
        <w:pStyle w:val="ae"/>
        <w:spacing w:after="120"/>
        <w:ind w:left="697" w:right="340"/>
        <w:outlineLvl w:val="0"/>
        <w:rPr>
          <w:rFonts w:ascii="Times New Roman" w:hAnsi="Times New Roman"/>
          <w:b/>
          <w:sz w:val="24"/>
          <w:szCs w:val="24"/>
        </w:rPr>
      </w:pPr>
    </w:p>
    <w:p w14:paraId="193F1A38" w14:textId="77777777" w:rsidR="004F6E57"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Банк или иная </w:t>
      </w:r>
      <w:r w:rsidR="00715D6B" w:rsidRPr="00652497">
        <w:rPr>
          <w:rFonts w:ascii="Times New Roman" w:hAnsi="Times New Roman"/>
        </w:rPr>
        <w:t>С</w:t>
      </w:r>
      <w:r w:rsidRPr="00652497">
        <w:rPr>
          <w:rFonts w:ascii="Times New Roman" w:hAnsi="Times New Roman"/>
        </w:rPr>
        <w:t>торона, присоединившаяся к настоящему Регламенту,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предвидеть</w:t>
      </w:r>
      <w:r w:rsidR="006D0CF2" w:rsidRPr="00652497">
        <w:rPr>
          <w:rFonts w:ascii="Times New Roman" w:hAnsi="Times New Roman"/>
        </w:rPr>
        <w:t xml:space="preserve"> или</w:t>
      </w:r>
      <w:r w:rsidRPr="00652497">
        <w:rPr>
          <w:rFonts w:ascii="Times New Roman" w:hAnsi="Times New Roman"/>
        </w:rPr>
        <w:t xml:space="preserve"> предотвратить разумными мерами.</w:t>
      </w:r>
    </w:p>
    <w:p w14:paraId="24DDA7A5"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К таким обстоятельствам </w:t>
      </w:r>
      <w:r w:rsidR="006D0CF2" w:rsidRPr="00652497">
        <w:rPr>
          <w:rFonts w:ascii="Times New Roman" w:hAnsi="Times New Roman"/>
        </w:rPr>
        <w:t xml:space="preserve">непреодолимой силы </w:t>
      </w:r>
      <w:r w:rsidRPr="00652497">
        <w:rPr>
          <w:rFonts w:ascii="Times New Roman" w:hAnsi="Times New Roman"/>
        </w:rPr>
        <w:t>будут относиться:</w:t>
      </w:r>
    </w:p>
    <w:p w14:paraId="667529DB" w14:textId="77777777" w:rsidR="000A34A6" w:rsidRPr="00652497" w:rsidRDefault="000A34A6" w:rsidP="005106DC">
      <w:pPr>
        <w:pStyle w:val="ac"/>
        <w:numPr>
          <w:ilvl w:val="0"/>
          <w:numId w:val="10"/>
        </w:numPr>
        <w:tabs>
          <w:tab w:val="num" w:pos="0"/>
        </w:tabs>
        <w:spacing w:after="120"/>
        <w:ind w:left="0" w:firstLine="0"/>
        <w:rPr>
          <w:rFonts w:ascii="Times New Roman" w:hAnsi="Times New Roman"/>
        </w:rPr>
      </w:pPr>
      <w:r w:rsidRPr="00652497">
        <w:rPr>
          <w:rFonts w:ascii="Times New Roman" w:hAnsi="Times New Roman"/>
        </w:rPr>
        <w:t>военные действия;</w:t>
      </w:r>
    </w:p>
    <w:p w14:paraId="37D39C76" w14:textId="77777777" w:rsidR="000A34A6" w:rsidRPr="00652497" w:rsidRDefault="000A34A6" w:rsidP="005106DC">
      <w:pPr>
        <w:pStyle w:val="ac"/>
        <w:numPr>
          <w:ilvl w:val="0"/>
          <w:numId w:val="10"/>
        </w:numPr>
        <w:tabs>
          <w:tab w:val="num" w:pos="0"/>
        </w:tabs>
        <w:spacing w:after="120"/>
        <w:ind w:left="0" w:firstLine="0"/>
        <w:rPr>
          <w:rFonts w:ascii="Times New Roman" w:hAnsi="Times New Roman"/>
        </w:rPr>
      </w:pPr>
      <w:r w:rsidRPr="00652497">
        <w:rPr>
          <w:rFonts w:ascii="Times New Roman" w:hAnsi="Times New Roman"/>
        </w:rPr>
        <w:t>массовые беспорядки;</w:t>
      </w:r>
    </w:p>
    <w:p w14:paraId="4C2635E8" w14:textId="77777777" w:rsidR="000A34A6" w:rsidRPr="00652497" w:rsidRDefault="000A34A6" w:rsidP="005106DC">
      <w:pPr>
        <w:pStyle w:val="ac"/>
        <w:numPr>
          <w:ilvl w:val="0"/>
          <w:numId w:val="10"/>
        </w:numPr>
        <w:tabs>
          <w:tab w:val="num" w:pos="0"/>
        </w:tabs>
        <w:spacing w:after="120"/>
        <w:ind w:left="0" w:firstLine="0"/>
        <w:rPr>
          <w:rFonts w:ascii="Times New Roman" w:hAnsi="Times New Roman"/>
        </w:rPr>
      </w:pPr>
      <w:r w:rsidRPr="00652497">
        <w:rPr>
          <w:rFonts w:ascii="Times New Roman" w:hAnsi="Times New Roman"/>
        </w:rPr>
        <w:t xml:space="preserve">стихийные бедствия и забастовки; </w:t>
      </w:r>
    </w:p>
    <w:p w14:paraId="70EED35B" w14:textId="77777777" w:rsidR="000A34A6" w:rsidRPr="00652497" w:rsidRDefault="000A34A6" w:rsidP="005106DC">
      <w:pPr>
        <w:pStyle w:val="ac"/>
        <w:numPr>
          <w:ilvl w:val="0"/>
          <w:numId w:val="10"/>
        </w:numPr>
        <w:tabs>
          <w:tab w:val="num" w:pos="0"/>
        </w:tabs>
        <w:spacing w:after="120"/>
        <w:ind w:left="0" w:firstLine="0"/>
        <w:rPr>
          <w:rFonts w:ascii="Times New Roman" w:hAnsi="Times New Roman"/>
        </w:rPr>
      </w:pPr>
      <w:r w:rsidRPr="00652497">
        <w:rPr>
          <w:rFonts w:ascii="Times New Roman" w:hAnsi="Times New Roman"/>
        </w:rPr>
        <w:t xml:space="preserve">решения органов государственной и местной власти и управления, </w:t>
      </w:r>
      <w:r w:rsidR="008A0DF2" w:rsidRPr="00652497">
        <w:rPr>
          <w:rFonts w:ascii="Times New Roman" w:hAnsi="Times New Roman"/>
        </w:rPr>
        <w:t xml:space="preserve">Банка России, Торговых систем, </w:t>
      </w:r>
      <w:r w:rsidR="00BA30C6" w:rsidRPr="00652497">
        <w:rPr>
          <w:rFonts w:ascii="Times New Roman" w:hAnsi="Times New Roman"/>
        </w:rPr>
        <w:t>включая организации</w:t>
      </w:r>
      <w:r w:rsidR="008A0DF2" w:rsidRPr="00652497">
        <w:rPr>
          <w:rFonts w:ascii="Times New Roman" w:hAnsi="Times New Roman"/>
        </w:rPr>
        <w:t xml:space="preserve">, обеспечивающих депозитарные и расчетные клиринговые операции в этих Торговых системах, </w:t>
      </w:r>
      <w:r w:rsidRPr="00652497">
        <w:rPr>
          <w:rFonts w:ascii="Times New Roman" w:hAnsi="Times New Roman"/>
        </w:rPr>
        <w:t>делающие невозможным исполнение обязательств, предусмотренных настоящим Регламентом.</w:t>
      </w:r>
    </w:p>
    <w:p w14:paraId="152F2E3E"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Надлежащим доказательством наличия обстоятельств </w:t>
      </w:r>
      <w:r w:rsidR="008A0DF2" w:rsidRPr="00652497">
        <w:rPr>
          <w:rFonts w:ascii="Times New Roman" w:hAnsi="Times New Roman"/>
        </w:rPr>
        <w:t xml:space="preserve">непреодолимой силы и их продолжительность </w:t>
      </w:r>
      <w:r w:rsidRPr="00652497">
        <w:rPr>
          <w:rFonts w:ascii="Times New Roman" w:hAnsi="Times New Roman"/>
        </w:rPr>
        <w:t xml:space="preserve">будут служить </w:t>
      </w:r>
      <w:r w:rsidR="008A0DF2" w:rsidRPr="00652497">
        <w:rPr>
          <w:rFonts w:ascii="Times New Roman" w:hAnsi="Times New Roman"/>
        </w:rPr>
        <w:t xml:space="preserve">письменные </w:t>
      </w:r>
      <w:r w:rsidRPr="00652497">
        <w:rPr>
          <w:rFonts w:ascii="Times New Roman" w:hAnsi="Times New Roman"/>
        </w:rPr>
        <w:t>свидетельства, выданные компетентными органами</w:t>
      </w:r>
      <w:r w:rsidR="00BB15B7" w:rsidRPr="00652497">
        <w:rPr>
          <w:rFonts w:ascii="Times New Roman" w:hAnsi="Times New Roman"/>
        </w:rPr>
        <w:t xml:space="preserve"> и(или) компетентными организациями</w:t>
      </w:r>
      <w:r w:rsidRPr="00652497">
        <w:rPr>
          <w:rFonts w:ascii="Times New Roman" w:hAnsi="Times New Roman"/>
        </w:rPr>
        <w:t>.</w:t>
      </w:r>
    </w:p>
    <w:p w14:paraId="4E0DAE74"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Сторона, для которой создалась невозможность исполнения обязательств</w:t>
      </w:r>
      <w:r w:rsidR="00715D6B" w:rsidRPr="00652497">
        <w:rPr>
          <w:rFonts w:ascii="Times New Roman" w:hAnsi="Times New Roman"/>
        </w:rPr>
        <w:t>,</w:t>
      </w:r>
      <w:r w:rsidRPr="00652497">
        <w:rPr>
          <w:rFonts w:ascii="Times New Roman" w:hAnsi="Times New Roman"/>
        </w:rPr>
        <w:t xml:space="preserve"> предусмотренных настоящим Регламентом, должна в трехдневный срок уведомить другую </w:t>
      </w:r>
      <w:r w:rsidR="00715D6B" w:rsidRPr="00652497">
        <w:rPr>
          <w:rFonts w:ascii="Times New Roman" w:hAnsi="Times New Roman"/>
        </w:rPr>
        <w:t>С</w:t>
      </w:r>
      <w:r w:rsidRPr="00652497">
        <w:rPr>
          <w:rFonts w:ascii="Times New Roman" w:hAnsi="Times New Roman"/>
        </w:rPr>
        <w:t>торону о наступлении обстоятельств непреодолимой силы и</w:t>
      </w:r>
      <w:r w:rsidR="008A2842" w:rsidRPr="00652497">
        <w:rPr>
          <w:rFonts w:ascii="Times New Roman" w:hAnsi="Times New Roman"/>
        </w:rPr>
        <w:t>/или</w:t>
      </w:r>
      <w:r w:rsidRPr="00652497">
        <w:rPr>
          <w:rFonts w:ascii="Times New Roman" w:hAnsi="Times New Roman"/>
        </w:rPr>
        <w:t xml:space="preserve"> об их прекращении.</w:t>
      </w:r>
    </w:p>
    <w:p w14:paraId="7DEA7F3D"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Указанное обязательство будет считаться выполненным Банком, если Банк осуществит такое извещение способом, предусмотренным настоящим Регламентом для </w:t>
      </w:r>
      <w:r w:rsidR="008A2842" w:rsidRPr="00652497">
        <w:rPr>
          <w:rFonts w:ascii="Times New Roman" w:hAnsi="Times New Roman"/>
        </w:rPr>
        <w:t xml:space="preserve">раскрытия информации в рамках </w:t>
      </w:r>
      <w:r w:rsidRPr="00652497">
        <w:rPr>
          <w:rFonts w:ascii="Times New Roman" w:hAnsi="Times New Roman"/>
        </w:rPr>
        <w:t xml:space="preserve">Регламента. </w:t>
      </w:r>
    </w:p>
    <w:p w14:paraId="282044F7" w14:textId="21E7530F"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Указанное обязательство будет считаться выполненным Клиентом, если Клиент направит соответствующее Сообщение в Банк по почте, предварительно направив копию этого Сообщения в Банк по </w:t>
      </w:r>
      <w:r w:rsidR="00B80741" w:rsidRPr="00652497">
        <w:rPr>
          <w:rFonts w:ascii="Times New Roman" w:hAnsi="Times New Roman"/>
        </w:rPr>
        <w:t>электронной почте.</w:t>
      </w:r>
    </w:p>
    <w:p w14:paraId="790290AB"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Не</w:t>
      </w:r>
      <w:r w:rsidR="00F372B2" w:rsidRPr="00652497">
        <w:rPr>
          <w:rFonts w:ascii="Times New Roman" w:hAnsi="Times New Roman"/>
        </w:rPr>
        <w:t xml:space="preserve"> </w:t>
      </w:r>
      <w:r w:rsidRPr="00652497">
        <w:rPr>
          <w:rFonts w:ascii="Times New Roman" w:hAnsi="Times New Roman"/>
        </w:rPr>
        <w:t>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14:paraId="7274E143" w14:textId="77777777" w:rsidR="000A34A6" w:rsidRPr="00652497" w:rsidRDefault="000A34A6"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После прекращения действия обстоятельств непреодолимой силы исполнение любой </w:t>
      </w:r>
      <w:r w:rsidR="006E73FE" w:rsidRPr="00652497">
        <w:rPr>
          <w:rFonts w:ascii="Times New Roman" w:hAnsi="Times New Roman"/>
        </w:rPr>
        <w:t>С</w:t>
      </w:r>
      <w:r w:rsidRPr="00652497">
        <w:rPr>
          <w:rFonts w:ascii="Times New Roman" w:hAnsi="Times New Roman"/>
        </w:rPr>
        <w:t>тороной своих обязательств в соответствии с Регламентом должно быть продолжено в полном объеме.</w:t>
      </w:r>
    </w:p>
    <w:p w14:paraId="08F2ABF9" w14:textId="77777777" w:rsidR="004F6E57" w:rsidRPr="00652497" w:rsidRDefault="004F6E57" w:rsidP="004F6E57">
      <w:pPr>
        <w:pStyle w:val="ac"/>
        <w:ind w:left="432"/>
        <w:rPr>
          <w:rFonts w:ascii="Times New Roman" w:hAnsi="Times New Roman"/>
        </w:rPr>
      </w:pPr>
    </w:p>
    <w:p w14:paraId="65A51B62" w14:textId="77777777" w:rsidR="00DF012E" w:rsidRPr="00652497" w:rsidRDefault="00A00DB2" w:rsidP="00AE0EAE">
      <w:pPr>
        <w:pStyle w:val="ae"/>
        <w:numPr>
          <w:ilvl w:val="0"/>
          <w:numId w:val="2"/>
        </w:numPr>
        <w:spacing w:after="120"/>
        <w:ind w:right="340"/>
        <w:jc w:val="center"/>
        <w:outlineLvl w:val="0"/>
        <w:rPr>
          <w:rFonts w:ascii="Times New Roman" w:hAnsi="Times New Roman"/>
          <w:b/>
          <w:sz w:val="24"/>
          <w:szCs w:val="24"/>
        </w:rPr>
      </w:pPr>
      <w:bookmarkStart w:id="289" w:name="_Toc151548527"/>
      <w:bookmarkStart w:id="290" w:name="_Toc451056072"/>
      <w:bookmarkStart w:id="291" w:name="_Toc451057414"/>
      <w:bookmarkStart w:id="292" w:name="_Toc451063877"/>
      <w:bookmarkStart w:id="293" w:name="_Toc451073135"/>
      <w:bookmarkStart w:id="294" w:name="_Toc451149550"/>
      <w:bookmarkStart w:id="295" w:name="_Toc451341509"/>
      <w:bookmarkStart w:id="296" w:name="_Toc452183910"/>
      <w:bookmarkStart w:id="297" w:name="_Toc454790626"/>
      <w:bookmarkStart w:id="298" w:name="_Toc455158100"/>
      <w:r w:rsidRPr="00652497">
        <w:rPr>
          <w:rFonts w:ascii="Times New Roman" w:hAnsi="Times New Roman"/>
          <w:b/>
          <w:sz w:val="24"/>
          <w:szCs w:val="24"/>
        </w:rPr>
        <w:t>ПОРЯДОК РАССМОТРЕНИЯ</w:t>
      </w:r>
      <w:r w:rsidR="00AE0EAE" w:rsidRPr="00652497">
        <w:rPr>
          <w:rFonts w:ascii="Times New Roman" w:hAnsi="Times New Roman"/>
          <w:b/>
          <w:sz w:val="24"/>
          <w:szCs w:val="24"/>
        </w:rPr>
        <w:t xml:space="preserve"> ОБРАЩЕНИЙ</w:t>
      </w:r>
      <w:r w:rsidR="004B2352" w:rsidRPr="00652497">
        <w:rPr>
          <w:rFonts w:ascii="Times New Roman" w:hAnsi="Times New Roman"/>
          <w:b/>
          <w:sz w:val="24"/>
          <w:szCs w:val="24"/>
        </w:rPr>
        <w:t xml:space="preserve"> И</w:t>
      </w:r>
      <w:r w:rsidR="00F16A8B" w:rsidRPr="00652497">
        <w:rPr>
          <w:rFonts w:ascii="Times New Roman" w:hAnsi="Times New Roman"/>
          <w:b/>
          <w:sz w:val="24"/>
          <w:szCs w:val="24"/>
        </w:rPr>
        <w:t xml:space="preserve"> ЖАЛОБ</w:t>
      </w:r>
      <w:bookmarkEnd w:id="289"/>
      <w:r w:rsidR="00F35D1D" w:rsidRPr="00652497">
        <w:rPr>
          <w:rFonts w:ascii="Times New Roman" w:hAnsi="Times New Roman"/>
          <w:b/>
          <w:sz w:val="24"/>
          <w:szCs w:val="24"/>
        </w:rPr>
        <w:t xml:space="preserve"> </w:t>
      </w:r>
    </w:p>
    <w:p w14:paraId="60BC20D5" w14:textId="659D7BD9" w:rsidR="000A34A6" w:rsidRPr="00652497" w:rsidRDefault="00AE0EAE" w:rsidP="00652497">
      <w:pPr>
        <w:pStyle w:val="ae"/>
        <w:spacing w:after="120"/>
        <w:ind w:right="340"/>
        <w:outlineLvl w:val="0"/>
        <w:rPr>
          <w:rFonts w:ascii="Times New Roman" w:hAnsi="Times New Roman"/>
          <w:b/>
          <w:sz w:val="24"/>
          <w:szCs w:val="24"/>
        </w:rPr>
      </w:pPr>
      <w:r w:rsidRPr="00652497">
        <w:rPr>
          <w:rFonts w:ascii="Times New Roman" w:hAnsi="Times New Roman"/>
          <w:b/>
          <w:sz w:val="24"/>
          <w:szCs w:val="24"/>
        </w:rPr>
        <w:t xml:space="preserve"> </w:t>
      </w:r>
      <w:bookmarkStart w:id="299" w:name="р27"/>
      <w:bookmarkEnd w:id="290"/>
      <w:bookmarkEnd w:id="291"/>
      <w:bookmarkEnd w:id="292"/>
      <w:bookmarkEnd w:id="293"/>
      <w:bookmarkEnd w:id="294"/>
      <w:bookmarkEnd w:id="295"/>
      <w:bookmarkEnd w:id="296"/>
      <w:bookmarkEnd w:id="297"/>
      <w:bookmarkEnd w:id="298"/>
      <w:bookmarkEnd w:id="299"/>
    </w:p>
    <w:p w14:paraId="57C8DC97" w14:textId="7D0E08A1" w:rsidR="00F35D1D" w:rsidRPr="00652497" w:rsidRDefault="00FC278B" w:rsidP="00860C59">
      <w:pPr>
        <w:pStyle w:val="ac"/>
        <w:numPr>
          <w:ilvl w:val="1"/>
          <w:numId w:val="2"/>
        </w:numPr>
        <w:tabs>
          <w:tab w:val="num" w:pos="142"/>
        </w:tabs>
        <w:spacing w:after="120"/>
        <w:ind w:left="0" w:firstLine="0"/>
        <w:rPr>
          <w:rFonts w:ascii="Times New Roman" w:hAnsi="Times New Roman"/>
        </w:rPr>
      </w:pPr>
      <w:bookmarkStart w:id="300" w:name="_Toc451063878"/>
      <w:bookmarkStart w:id="301" w:name="_Toc451073136"/>
      <w:bookmarkStart w:id="302" w:name="_Toc451149551"/>
      <w:bookmarkStart w:id="303" w:name="_Toc451341510"/>
      <w:bookmarkStart w:id="304" w:name="_Toc452183911"/>
      <w:bookmarkStart w:id="305" w:name="_Toc454790627"/>
      <w:bookmarkStart w:id="306" w:name="_Toc455158101"/>
      <w:r w:rsidRPr="00652497">
        <w:rPr>
          <w:rFonts w:ascii="Times New Roman" w:hAnsi="Times New Roman"/>
        </w:rPr>
        <w:t xml:space="preserve">   </w:t>
      </w:r>
      <w:r w:rsidR="00860C59" w:rsidRPr="00652497">
        <w:rPr>
          <w:rFonts w:ascii="Times New Roman" w:hAnsi="Times New Roman"/>
        </w:rPr>
        <w:t xml:space="preserve">Банк обеспечивает объективное и своевременное рассмотрение </w:t>
      </w:r>
      <w:r w:rsidR="00995C1B">
        <w:rPr>
          <w:rFonts w:ascii="Times New Roman" w:hAnsi="Times New Roman"/>
        </w:rPr>
        <w:t>поступивших</w:t>
      </w:r>
      <w:r w:rsidR="00517B0D">
        <w:rPr>
          <w:rFonts w:ascii="Times New Roman" w:hAnsi="Times New Roman"/>
        </w:rPr>
        <w:t xml:space="preserve"> от Клиентов</w:t>
      </w:r>
      <w:r w:rsidR="00995C1B">
        <w:rPr>
          <w:rFonts w:ascii="Times New Roman" w:hAnsi="Times New Roman"/>
        </w:rPr>
        <w:t xml:space="preserve"> </w:t>
      </w:r>
      <w:r w:rsidR="00860C59" w:rsidRPr="00652497">
        <w:rPr>
          <w:rFonts w:ascii="Times New Roman" w:hAnsi="Times New Roman"/>
        </w:rPr>
        <w:t>Обращений</w:t>
      </w:r>
      <w:r w:rsidR="0020062A" w:rsidRPr="00652497">
        <w:rPr>
          <w:rFonts w:ascii="Times New Roman" w:hAnsi="Times New Roman"/>
        </w:rPr>
        <w:t xml:space="preserve"> </w:t>
      </w:r>
      <w:r w:rsidR="008A22E5">
        <w:rPr>
          <w:rFonts w:ascii="Times New Roman" w:hAnsi="Times New Roman"/>
        </w:rPr>
        <w:t>(в том числе</w:t>
      </w:r>
      <w:r w:rsidR="00995C1B">
        <w:rPr>
          <w:rFonts w:ascii="Times New Roman" w:hAnsi="Times New Roman"/>
        </w:rPr>
        <w:t xml:space="preserve"> </w:t>
      </w:r>
      <w:r w:rsidR="00F35D1D" w:rsidRPr="00652497">
        <w:rPr>
          <w:rFonts w:ascii="Times New Roman" w:hAnsi="Times New Roman"/>
        </w:rPr>
        <w:t>Жалоб</w:t>
      </w:r>
      <w:r w:rsidR="008A22E5">
        <w:rPr>
          <w:rFonts w:ascii="Times New Roman" w:hAnsi="Times New Roman"/>
        </w:rPr>
        <w:t>)</w:t>
      </w:r>
      <w:r w:rsidR="00860C59" w:rsidRPr="00652497">
        <w:rPr>
          <w:rFonts w:ascii="Times New Roman" w:hAnsi="Times New Roman"/>
        </w:rPr>
        <w:t xml:space="preserve"> и дает ответ по существу поставленных в </w:t>
      </w:r>
      <w:r w:rsidR="00CE22C8" w:rsidRPr="00652497">
        <w:rPr>
          <w:rFonts w:ascii="Times New Roman" w:hAnsi="Times New Roman"/>
        </w:rPr>
        <w:t>Обращении вопросов</w:t>
      </w:r>
      <w:r w:rsidR="00860C59" w:rsidRPr="00652497">
        <w:rPr>
          <w:rFonts w:ascii="Times New Roman" w:hAnsi="Times New Roman"/>
        </w:rPr>
        <w:t xml:space="preserve">, за исключением случаев, указанных в пункте </w:t>
      </w:r>
      <w:r w:rsidR="00F35D1D" w:rsidRPr="00652497">
        <w:rPr>
          <w:rFonts w:ascii="Times New Roman" w:hAnsi="Times New Roman"/>
        </w:rPr>
        <w:t>2</w:t>
      </w:r>
      <w:r w:rsidR="00EA04FF" w:rsidRPr="00652497">
        <w:rPr>
          <w:rFonts w:ascii="Times New Roman" w:hAnsi="Times New Roman"/>
        </w:rPr>
        <w:t>2</w:t>
      </w:r>
      <w:r w:rsidR="00860C59" w:rsidRPr="00652497">
        <w:rPr>
          <w:rFonts w:ascii="Times New Roman" w:hAnsi="Times New Roman"/>
        </w:rPr>
        <w:t>.</w:t>
      </w:r>
      <w:r w:rsidR="00F35D1D" w:rsidRPr="00652497">
        <w:rPr>
          <w:rFonts w:ascii="Times New Roman" w:hAnsi="Times New Roman"/>
        </w:rPr>
        <w:t>4</w:t>
      </w:r>
      <w:r w:rsidR="00860C59" w:rsidRPr="00652497">
        <w:rPr>
          <w:rFonts w:ascii="Times New Roman" w:hAnsi="Times New Roman"/>
        </w:rPr>
        <w:t xml:space="preserve"> </w:t>
      </w:r>
      <w:r w:rsidR="00F35D1D" w:rsidRPr="00652497">
        <w:rPr>
          <w:rFonts w:ascii="Times New Roman" w:hAnsi="Times New Roman"/>
        </w:rPr>
        <w:t>Регламента.</w:t>
      </w:r>
    </w:p>
    <w:p w14:paraId="4FC36E7D" w14:textId="131202A8" w:rsidR="00860C59" w:rsidRPr="00652497" w:rsidRDefault="00FC278B"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 xml:space="preserve">Если иное не установлено положениями настоящего Раздела </w:t>
      </w:r>
      <w:r w:rsidR="00F35D1D" w:rsidRPr="00652497">
        <w:rPr>
          <w:rFonts w:ascii="Times New Roman" w:hAnsi="Times New Roman"/>
        </w:rPr>
        <w:t>Регламента</w:t>
      </w:r>
      <w:r w:rsidR="00860C59" w:rsidRPr="00652497">
        <w:rPr>
          <w:rFonts w:ascii="Times New Roman" w:hAnsi="Times New Roman"/>
        </w:rPr>
        <w:t xml:space="preserve">, </w:t>
      </w:r>
      <w:r w:rsidR="00F35D1D" w:rsidRPr="00652497">
        <w:rPr>
          <w:rFonts w:ascii="Times New Roman" w:hAnsi="Times New Roman"/>
        </w:rPr>
        <w:t xml:space="preserve">Банк принимает </w:t>
      </w:r>
      <w:r w:rsidR="00CE22C8" w:rsidRPr="00652497">
        <w:rPr>
          <w:rFonts w:ascii="Times New Roman" w:hAnsi="Times New Roman"/>
        </w:rPr>
        <w:t xml:space="preserve">Обращения </w:t>
      </w:r>
      <w:r w:rsidR="00CE22C8">
        <w:rPr>
          <w:rFonts w:ascii="Times New Roman" w:hAnsi="Times New Roman"/>
        </w:rPr>
        <w:t>способами</w:t>
      </w:r>
      <w:r w:rsidR="00860C59" w:rsidRPr="00652497">
        <w:rPr>
          <w:rFonts w:ascii="Times New Roman" w:hAnsi="Times New Roman"/>
        </w:rPr>
        <w:t xml:space="preserve">, предусмотренными </w:t>
      </w:r>
      <w:r w:rsidR="00F35D1D" w:rsidRPr="00652497">
        <w:rPr>
          <w:rFonts w:ascii="Times New Roman" w:hAnsi="Times New Roman"/>
        </w:rPr>
        <w:t>в Приложении №1</w:t>
      </w:r>
      <w:r w:rsidR="00B605A3" w:rsidRPr="00652497">
        <w:rPr>
          <w:rFonts w:ascii="Times New Roman" w:hAnsi="Times New Roman"/>
        </w:rPr>
        <w:t>2</w:t>
      </w:r>
      <w:r w:rsidR="00F35D1D" w:rsidRPr="00652497">
        <w:rPr>
          <w:rFonts w:ascii="Times New Roman" w:hAnsi="Times New Roman"/>
        </w:rPr>
        <w:t xml:space="preserve"> к </w:t>
      </w:r>
      <w:r w:rsidR="00995C1B">
        <w:rPr>
          <w:rFonts w:ascii="Times New Roman" w:hAnsi="Times New Roman"/>
        </w:rPr>
        <w:t xml:space="preserve">настоящему </w:t>
      </w:r>
      <w:r w:rsidR="00F35D1D" w:rsidRPr="00652497">
        <w:rPr>
          <w:rFonts w:ascii="Times New Roman" w:hAnsi="Times New Roman"/>
        </w:rPr>
        <w:t>Регламенту</w:t>
      </w:r>
      <w:r w:rsidR="00860C59" w:rsidRPr="00652497">
        <w:rPr>
          <w:rFonts w:ascii="Times New Roman" w:hAnsi="Times New Roman"/>
        </w:rPr>
        <w:t>.</w:t>
      </w:r>
    </w:p>
    <w:p w14:paraId="17727EE4" w14:textId="400E8BB2" w:rsidR="00860C59" w:rsidRPr="00652497" w:rsidRDefault="00FC278B" w:rsidP="000A06E1">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F35D1D" w:rsidRPr="00652497">
        <w:rPr>
          <w:rFonts w:ascii="Times New Roman" w:hAnsi="Times New Roman"/>
        </w:rPr>
        <w:t>Для рассмотрения поступающих Обращений Банком определяется уполномоченное лицо</w:t>
      </w:r>
      <w:r w:rsidR="00860C59" w:rsidRPr="00652497">
        <w:rPr>
          <w:rFonts w:ascii="Times New Roman" w:hAnsi="Times New Roman"/>
        </w:rPr>
        <w:t>.</w:t>
      </w:r>
      <w:r w:rsidR="00A00DB2" w:rsidRPr="00652497">
        <w:rPr>
          <w:rFonts w:ascii="Times New Roman" w:hAnsi="Times New Roman"/>
        </w:rPr>
        <w:t xml:space="preserve"> Дата и время получения Обращения Банком определяются согласно положениям Приложения №1</w:t>
      </w:r>
      <w:r w:rsidR="00B605A3" w:rsidRPr="00652497">
        <w:rPr>
          <w:rFonts w:ascii="Times New Roman" w:hAnsi="Times New Roman"/>
        </w:rPr>
        <w:t>2</w:t>
      </w:r>
      <w:r w:rsidR="00A00DB2" w:rsidRPr="00652497">
        <w:rPr>
          <w:rFonts w:ascii="Times New Roman" w:hAnsi="Times New Roman"/>
        </w:rPr>
        <w:t>.</w:t>
      </w:r>
    </w:p>
    <w:p w14:paraId="1E7A9D43" w14:textId="0AF5EA8E" w:rsidR="00860C59" w:rsidRPr="00652497" w:rsidRDefault="00FC278B"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lastRenderedPageBreak/>
        <w:t xml:space="preserve">   </w:t>
      </w:r>
      <w:r w:rsidR="00F35D1D" w:rsidRPr="00652497">
        <w:rPr>
          <w:rFonts w:ascii="Times New Roman" w:hAnsi="Times New Roman"/>
        </w:rPr>
        <w:t>Банк</w:t>
      </w:r>
      <w:r w:rsidR="00860C59" w:rsidRPr="00652497">
        <w:rPr>
          <w:rFonts w:ascii="Times New Roman" w:hAnsi="Times New Roman"/>
        </w:rPr>
        <w:t xml:space="preserve"> вправе не отвечать на поступившее к нему Обращени</w:t>
      </w:r>
      <w:r w:rsidR="00F35D1D" w:rsidRPr="00652497">
        <w:rPr>
          <w:rFonts w:ascii="Times New Roman" w:hAnsi="Times New Roman"/>
        </w:rPr>
        <w:t>я (</w:t>
      </w:r>
      <w:r w:rsidR="008A22E5">
        <w:rPr>
          <w:rFonts w:ascii="Times New Roman" w:hAnsi="Times New Roman"/>
        </w:rPr>
        <w:t xml:space="preserve">в том числе </w:t>
      </w:r>
      <w:r w:rsidR="00F35D1D" w:rsidRPr="00652497">
        <w:rPr>
          <w:rFonts w:ascii="Times New Roman" w:hAnsi="Times New Roman"/>
        </w:rPr>
        <w:t>Жалобы)</w:t>
      </w:r>
      <w:r w:rsidR="00860C59" w:rsidRPr="00652497">
        <w:rPr>
          <w:rFonts w:ascii="Times New Roman" w:hAnsi="Times New Roman"/>
        </w:rPr>
        <w:t xml:space="preserve"> в следующих случаях:</w:t>
      </w:r>
    </w:p>
    <w:p w14:paraId="60EFE22A" w14:textId="12F13CF8" w:rsidR="00860C59" w:rsidRPr="00652497" w:rsidRDefault="00860C59" w:rsidP="00860C59">
      <w:pPr>
        <w:pStyle w:val="ac"/>
        <w:tabs>
          <w:tab w:val="num" w:pos="432"/>
        </w:tabs>
        <w:spacing w:after="120"/>
        <w:ind w:left="0"/>
        <w:rPr>
          <w:rFonts w:ascii="Times New Roman" w:hAnsi="Times New Roman"/>
        </w:rPr>
      </w:pPr>
      <w:r w:rsidRPr="00652497">
        <w:rPr>
          <w:rFonts w:ascii="Times New Roman" w:hAnsi="Times New Roman"/>
        </w:rPr>
        <w:t xml:space="preserve"> - в Обращении</w:t>
      </w:r>
      <w:r w:rsidR="000A14C4" w:rsidRPr="00652497">
        <w:rPr>
          <w:rFonts w:ascii="Times New Roman" w:hAnsi="Times New Roman"/>
        </w:rPr>
        <w:t xml:space="preserve"> </w:t>
      </w:r>
      <w:r w:rsidRPr="00652497">
        <w:rPr>
          <w:rFonts w:ascii="Times New Roman" w:hAnsi="Times New Roman"/>
        </w:rPr>
        <w:t>не указаны идентифицирующие признаки Клиента (потенциального Клиента, лица, Договор, с которым прекращен, иного лица) (в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14:paraId="6DC44264" w14:textId="4BBCBCC0" w:rsidR="00860C59" w:rsidRPr="00652497" w:rsidRDefault="00860C59" w:rsidP="000A06E1">
      <w:pPr>
        <w:pStyle w:val="ac"/>
        <w:tabs>
          <w:tab w:val="num" w:pos="432"/>
        </w:tabs>
        <w:spacing w:after="120"/>
        <w:ind w:left="0"/>
        <w:rPr>
          <w:rFonts w:ascii="Times New Roman" w:hAnsi="Times New Roman"/>
        </w:rPr>
      </w:pPr>
      <w:r w:rsidRPr="00652497">
        <w:rPr>
          <w:rFonts w:ascii="Times New Roman" w:hAnsi="Times New Roman"/>
        </w:rPr>
        <w:t xml:space="preserve"> - в Обращении содержатся нецензурные либо оскорбительные выражения, угрозы</w:t>
      </w:r>
      <w:r w:rsidR="00F35D1D" w:rsidRPr="00652497">
        <w:rPr>
          <w:rFonts w:ascii="Times New Roman" w:hAnsi="Times New Roman"/>
        </w:rPr>
        <w:t xml:space="preserve"> </w:t>
      </w:r>
      <w:r w:rsidRPr="00652497">
        <w:rPr>
          <w:rFonts w:ascii="Times New Roman" w:hAnsi="Times New Roman"/>
        </w:rPr>
        <w:t xml:space="preserve">имуществу </w:t>
      </w:r>
      <w:r w:rsidR="00A00DB2" w:rsidRPr="00652497">
        <w:rPr>
          <w:rFonts w:ascii="Times New Roman" w:hAnsi="Times New Roman"/>
        </w:rPr>
        <w:t>Банка</w:t>
      </w:r>
      <w:r w:rsidRPr="00652497">
        <w:rPr>
          <w:rFonts w:ascii="Times New Roman" w:hAnsi="Times New Roman"/>
        </w:rPr>
        <w:t xml:space="preserve">, имуществу, жизни и (или) здоровью работников </w:t>
      </w:r>
      <w:r w:rsidR="000A14C4" w:rsidRPr="00652497">
        <w:rPr>
          <w:rFonts w:ascii="Times New Roman" w:hAnsi="Times New Roman"/>
        </w:rPr>
        <w:t>Б</w:t>
      </w:r>
      <w:r w:rsidR="00A00DB2" w:rsidRPr="00652497">
        <w:rPr>
          <w:rFonts w:ascii="Times New Roman" w:hAnsi="Times New Roman"/>
        </w:rPr>
        <w:t>анка</w:t>
      </w:r>
      <w:r w:rsidRPr="00652497">
        <w:rPr>
          <w:rFonts w:ascii="Times New Roman" w:hAnsi="Times New Roman"/>
        </w:rPr>
        <w:t>, а также членов их семей;</w:t>
      </w:r>
    </w:p>
    <w:p w14:paraId="1D33EE11" w14:textId="22A1F69B" w:rsidR="000A14C4" w:rsidRPr="00652497" w:rsidRDefault="00860C59" w:rsidP="00860C59">
      <w:pPr>
        <w:pStyle w:val="ac"/>
        <w:tabs>
          <w:tab w:val="num" w:pos="432"/>
        </w:tabs>
        <w:spacing w:after="120"/>
        <w:ind w:left="0"/>
        <w:rPr>
          <w:rFonts w:ascii="Times New Roman" w:hAnsi="Times New Roman"/>
        </w:rPr>
      </w:pPr>
      <w:r w:rsidRPr="00652497">
        <w:rPr>
          <w:rFonts w:ascii="Times New Roman" w:hAnsi="Times New Roman"/>
        </w:rPr>
        <w:t xml:space="preserve"> - текст письменного Обращения не поддается прочтению;</w:t>
      </w:r>
    </w:p>
    <w:p w14:paraId="6C40BFD7" w14:textId="60A05F0B" w:rsidR="00860C59" w:rsidRPr="00652497" w:rsidRDefault="00860C59" w:rsidP="00860C59">
      <w:pPr>
        <w:pStyle w:val="ac"/>
        <w:tabs>
          <w:tab w:val="num" w:pos="432"/>
        </w:tabs>
        <w:spacing w:after="120"/>
        <w:ind w:left="0"/>
        <w:rPr>
          <w:rFonts w:ascii="Times New Roman" w:hAnsi="Times New Roman"/>
        </w:rPr>
      </w:pPr>
      <w:r w:rsidRPr="00652497">
        <w:rPr>
          <w:rFonts w:ascii="Times New Roman" w:hAnsi="Times New Roman"/>
        </w:rPr>
        <w:t xml:space="preserve"> - в Обращении</w:t>
      </w:r>
      <w:r w:rsidR="000A14C4" w:rsidRPr="00652497">
        <w:rPr>
          <w:rFonts w:ascii="Times New Roman" w:hAnsi="Times New Roman"/>
        </w:rPr>
        <w:t xml:space="preserve"> </w:t>
      </w:r>
      <w:r w:rsidRPr="00652497">
        <w:rPr>
          <w:rFonts w:ascii="Times New Roman" w:hAnsi="Times New Roman"/>
        </w:rPr>
        <w:t xml:space="preserve">содержится вопрос, на который Клиенту (потенциальному Клиенту, лицу, Договор с которым прекращен, иному лицу) ранее предоставлялся письменный ответ по существу, и при этом во вновь полученном Обращении </w:t>
      </w:r>
      <w:r w:rsidR="000A14C4" w:rsidRPr="00652497">
        <w:rPr>
          <w:rFonts w:ascii="Times New Roman" w:hAnsi="Times New Roman"/>
        </w:rPr>
        <w:t xml:space="preserve"> </w:t>
      </w:r>
      <w:r w:rsidRPr="00652497">
        <w:rPr>
          <w:rFonts w:ascii="Times New Roman" w:hAnsi="Times New Roman"/>
        </w:rPr>
        <w:t>не приводятся новые доводы или обстоятельства либо Обращение</w:t>
      </w:r>
      <w:r w:rsidR="000A14C4" w:rsidRPr="00652497">
        <w:rPr>
          <w:rFonts w:ascii="Times New Roman" w:hAnsi="Times New Roman"/>
        </w:rPr>
        <w:t xml:space="preserve"> </w:t>
      </w:r>
      <w:r w:rsidRPr="00652497">
        <w:rPr>
          <w:rFonts w:ascii="Times New Roman" w:hAnsi="Times New Roman"/>
        </w:rPr>
        <w:t xml:space="preserve">содержит вопрос, рассмотрение которого не входит в компетенцию </w:t>
      </w:r>
      <w:r w:rsidR="00A00DB2" w:rsidRPr="00652497">
        <w:rPr>
          <w:rFonts w:ascii="Times New Roman" w:hAnsi="Times New Roman"/>
        </w:rPr>
        <w:t>Банка</w:t>
      </w:r>
      <w:r w:rsidRPr="00652497">
        <w:rPr>
          <w:rFonts w:ascii="Times New Roman" w:hAnsi="Times New Roman"/>
        </w:rPr>
        <w:t xml:space="preserve">, о чем уведомляется Клиент (потенциальный Клиент, лицо, Договор с которым прекращен, иное лицо); </w:t>
      </w:r>
    </w:p>
    <w:p w14:paraId="0B0C87C1" w14:textId="3D6C657D" w:rsidR="00860C59" w:rsidRPr="00652497" w:rsidRDefault="00860C59" w:rsidP="00860C59">
      <w:pPr>
        <w:pStyle w:val="ac"/>
        <w:tabs>
          <w:tab w:val="num" w:pos="432"/>
        </w:tabs>
        <w:spacing w:after="120"/>
        <w:ind w:left="0"/>
        <w:rPr>
          <w:rFonts w:ascii="Times New Roman" w:hAnsi="Times New Roman"/>
        </w:rPr>
      </w:pPr>
      <w:r w:rsidRPr="00652497">
        <w:rPr>
          <w:rFonts w:ascii="Times New Roman" w:hAnsi="Times New Roman"/>
        </w:rPr>
        <w:t>- в Обращении</w:t>
      </w:r>
      <w:r w:rsidR="000A14C4" w:rsidRPr="00652497">
        <w:rPr>
          <w:rFonts w:ascii="Times New Roman" w:hAnsi="Times New Roman"/>
        </w:rPr>
        <w:t xml:space="preserve"> </w:t>
      </w:r>
      <w:r w:rsidRPr="00652497">
        <w:rPr>
          <w:rFonts w:ascii="Times New Roman" w:hAnsi="Times New Roman"/>
        </w:rPr>
        <w:t xml:space="preserve">отсутствует подпись (электронная подпись) Клиента (потенциального Клиента, лица, Договор с которым прекращен); </w:t>
      </w:r>
    </w:p>
    <w:p w14:paraId="7AC0B946" w14:textId="42036F4B" w:rsidR="00860C59" w:rsidRPr="00652497" w:rsidRDefault="00860C59" w:rsidP="00860C59">
      <w:pPr>
        <w:pStyle w:val="ac"/>
        <w:tabs>
          <w:tab w:val="num" w:pos="432"/>
        </w:tabs>
        <w:spacing w:after="120"/>
        <w:ind w:left="0"/>
        <w:rPr>
          <w:rFonts w:ascii="Times New Roman" w:hAnsi="Times New Roman"/>
        </w:rPr>
      </w:pPr>
      <w:r w:rsidRPr="00652497">
        <w:rPr>
          <w:rFonts w:ascii="Times New Roman" w:hAnsi="Times New Roman"/>
        </w:rPr>
        <w:t>- Обращение</w:t>
      </w:r>
      <w:r w:rsidR="000C7CAD" w:rsidRPr="00652497">
        <w:rPr>
          <w:rFonts w:ascii="Times New Roman" w:hAnsi="Times New Roman"/>
        </w:rPr>
        <w:t xml:space="preserve"> </w:t>
      </w:r>
      <w:r w:rsidRPr="00652497">
        <w:rPr>
          <w:rFonts w:ascii="Times New Roman" w:hAnsi="Times New Roman"/>
        </w:rPr>
        <w:t xml:space="preserve">поступило способом, не предусмотренным </w:t>
      </w:r>
      <w:r w:rsidR="00F35D1D" w:rsidRPr="00652497">
        <w:rPr>
          <w:rFonts w:ascii="Times New Roman" w:hAnsi="Times New Roman"/>
        </w:rPr>
        <w:t>Приложением №1</w:t>
      </w:r>
      <w:r w:rsidR="00B605A3" w:rsidRPr="00652497">
        <w:rPr>
          <w:rFonts w:ascii="Times New Roman" w:hAnsi="Times New Roman"/>
        </w:rPr>
        <w:t>2</w:t>
      </w:r>
      <w:r w:rsidR="00F35D1D" w:rsidRPr="00652497">
        <w:rPr>
          <w:rFonts w:ascii="Times New Roman" w:hAnsi="Times New Roman"/>
        </w:rPr>
        <w:t xml:space="preserve"> к Регламенту</w:t>
      </w:r>
      <w:r w:rsidR="00EA04FF" w:rsidRPr="00652497">
        <w:rPr>
          <w:rFonts w:ascii="Times New Roman" w:hAnsi="Times New Roman"/>
        </w:rPr>
        <w:t>.</w:t>
      </w:r>
    </w:p>
    <w:p w14:paraId="4E909B2E" w14:textId="27062506" w:rsidR="000A14C4" w:rsidRPr="00652497" w:rsidRDefault="00FC278B" w:rsidP="000A06E1">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 xml:space="preserve">Ответ на Обращение (за исключением случаев, предусмотренных пунктом </w:t>
      </w:r>
      <w:r w:rsidR="000A14C4" w:rsidRPr="00652497">
        <w:rPr>
          <w:rFonts w:ascii="Times New Roman" w:hAnsi="Times New Roman"/>
        </w:rPr>
        <w:t>2</w:t>
      </w:r>
      <w:r w:rsidR="00347E09" w:rsidRPr="00652497">
        <w:rPr>
          <w:rFonts w:ascii="Times New Roman" w:hAnsi="Times New Roman"/>
        </w:rPr>
        <w:t>2</w:t>
      </w:r>
      <w:r w:rsidR="00860C59" w:rsidRPr="00652497">
        <w:rPr>
          <w:rFonts w:ascii="Times New Roman" w:hAnsi="Times New Roman"/>
        </w:rPr>
        <w:t xml:space="preserve">.4 </w:t>
      </w:r>
      <w:r w:rsidR="000A14C4" w:rsidRPr="00652497">
        <w:rPr>
          <w:rFonts w:ascii="Times New Roman" w:hAnsi="Times New Roman"/>
        </w:rPr>
        <w:t>Регламента</w:t>
      </w:r>
      <w:r w:rsidR="00860C59" w:rsidRPr="00652497">
        <w:rPr>
          <w:rFonts w:ascii="Times New Roman" w:hAnsi="Times New Roman"/>
        </w:rPr>
        <w:t xml:space="preserve">) направляется </w:t>
      </w:r>
      <w:r w:rsidR="000A14C4" w:rsidRPr="00652497">
        <w:rPr>
          <w:rFonts w:ascii="Times New Roman" w:hAnsi="Times New Roman"/>
        </w:rPr>
        <w:t>Банком</w:t>
      </w:r>
      <w:r w:rsidR="00860C59" w:rsidRPr="00652497">
        <w:rPr>
          <w:rFonts w:ascii="Times New Roman" w:hAnsi="Times New Roman"/>
        </w:rPr>
        <w:t xml:space="preserve"> Клиенту (потенциальному Клиенту, лицу, Договор с которым прекращен) в срок не позднее 30 (тридцати) календарных дней со дня поступления в </w:t>
      </w:r>
      <w:r w:rsidR="000A14C4" w:rsidRPr="00652497">
        <w:rPr>
          <w:rFonts w:ascii="Times New Roman" w:hAnsi="Times New Roman"/>
        </w:rPr>
        <w:t>Банк</w:t>
      </w:r>
      <w:r w:rsidR="00860C59" w:rsidRPr="00652497">
        <w:rPr>
          <w:rFonts w:ascii="Times New Roman" w:hAnsi="Times New Roman"/>
        </w:rPr>
        <w:t xml:space="preserve"> Обращения</w:t>
      </w:r>
      <w:r w:rsidR="000A14C4" w:rsidRPr="00652497">
        <w:rPr>
          <w:rFonts w:ascii="Times New Roman" w:hAnsi="Times New Roman"/>
        </w:rPr>
        <w:t xml:space="preserve"> тем же способом, которым было направлено </w:t>
      </w:r>
      <w:r w:rsidR="00A00DB2" w:rsidRPr="00652497">
        <w:rPr>
          <w:rFonts w:ascii="Times New Roman" w:hAnsi="Times New Roman"/>
        </w:rPr>
        <w:t>О</w:t>
      </w:r>
      <w:r w:rsidR="000A14C4" w:rsidRPr="00652497">
        <w:rPr>
          <w:rFonts w:ascii="Times New Roman" w:hAnsi="Times New Roman"/>
        </w:rPr>
        <w:t>бращение или иным способом, указанным в Приложении №1</w:t>
      </w:r>
      <w:r w:rsidR="00B605A3" w:rsidRPr="00652497">
        <w:rPr>
          <w:rFonts w:ascii="Times New Roman" w:hAnsi="Times New Roman"/>
        </w:rPr>
        <w:t>2</w:t>
      </w:r>
      <w:r w:rsidR="000A14C4" w:rsidRPr="00652497">
        <w:rPr>
          <w:rFonts w:ascii="Times New Roman" w:hAnsi="Times New Roman"/>
        </w:rPr>
        <w:t xml:space="preserve"> к Регламенту.</w:t>
      </w:r>
    </w:p>
    <w:p w14:paraId="1C9E0B28" w14:textId="24F08BA0" w:rsidR="00860C59" w:rsidRPr="00652497" w:rsidRDefault="00FC278B" w:rsidP="000A06E1">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 xml:space="preserve">Ответ </w:t>
      </w:r>
      <w:r w:rsidR="000A14C4" w:rsidRPr="00652497">
        <w:rPr>
          <w:rFonts w:ascii="Times New Roman" w:hAnsi="Times New Roman"/>
        </w:rPr>
        <w:t xml:space="preserve">Банка </w:t>
      </w:r>
      <w:r w:rsidR="00860C59" w:rsidRPr="00652497">
        <w:rPr>
          <w:rFonts w:ascii="Times New Roman" w:hAnsi="Times New Roman"/>
        </w:rPr>
        <w:t>на Обращение</w:t>
      </w:r>
      <w:r w:rsidR="00DA288C" w:rsidRPr="00652497">
        <w:rPr>
          <w:rFonts w:ascii="Times New Roman" w:hAnsi="Times New Roman"/>
        </w:rPr>
        <w:t xml:space="preserve"> </w:t>
      </w:r>
      <w:r w:rsidR="00860C59" w:rsidRPr="00652497">
        <w:rPr>
          <w:rFonts w:ascii="Times New Roman" w:hAnsi="Times New Roman"/>
        </w:rPr>
        <w:t xml:space="preserve">содержит: при полном или частичном удовлетворении – разъяснения, какие действия предпринимаются </w:t>
      </w:r>
      <w:r w:rsidR="000A14C4" w:rsidRPr="00652497">
        <w:rPr>
          <w:rFonts w:ascii="Times New Roman" w:hAnsi="Times New Roman"/>
        </w:rPr>
        <w:t>Банком</w:t>
      </w:r>
      <w:r w:rsidR="00860C59" w:rsidRPr="00652497">
        <w:rPr>
          <w:rFonts w:ascii="Times New Roman" w:hAnsi="Times New Roman"/>
        </w:rPr>
        <w:t xml:space="preserve"> по Обращению</w:t>
      </w:r>
      <w:r w:rsidR="000A14C4" w:rsidRPr="00652497">
        <w:rPr>
          <w:rFonts w:ascii="Times New Roman" w:hAnsi="Times New Roman"/>
        </w:rPr>
        <w:t xml:space="preserve"> </w:t>
      </w:r>
      <w:r w:rsidR="00860C59" w:rsidRPr="00652497">
        <w:rPr>
          <w:rFonts w:ascii="Times New Roman" w:hAnsi="Times New Roman"/>
        </w:rPr>
        <w:t xml:space="preserve">и какие действия должен предпринять Клиент (потенциальный Клиент, лицо, договор с которым прекращен, иное лицо), если они необходимы; при полном или частичном отказе – мотивы отказа со ссылкой на соответствующие требования законодательства Российской Федерации, иные нормативные акты, соответствующие положения </w:t>
      </w:r>
      <w:r w:rsidR="00A00DB2" w:rsidRPr="00652497">
        <w:rPr>
          <w:rFonts w:ascii="Times New Roman" w:hAnsi="Times New Roman"/>
        </w:rPr>
        <w:t>Регламента</w:t>
      </w:r>
      <w:r w:rsidR="00860C59" w:rsidRPr="00652497">
        <w:rPr>
          <w:rFonts w:ascii="Times New Roman" w:hAnsi="Times New Roman"/>
        </w:rPr>
        <w:t>, а также на фактические обстоятельства рассматриваемого вопроса</w:t>
      </w:r>
      <w:r w:rsidR="000B673F" w:rsidRPr="00652497">
        <w:rPr>
          <w:rFonts w:ascii="Times New Roman" w:hAnsi="Times New Roman"/>
        </w:rPr>
        <w:t>.</w:t>
      </w:r>
    </w:p>
    <w:p w14:paraId="761EB008" w14:textId="032C3F77" w:rsidR="00860C59" w:rsidRPr="00652497" w:rsidRDefault="00FC278B"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Все споры и разногласия между Банком и Клиентом по поводу предоставления Банком услуг на финансовых рынках и совершения иных действий, предусмотренных настоящим Регламентом, решаются путем переговоров с обязательным соблюдением досудебного порядка урегулирования споров.</w:t>
      </w:r>
    </w:p>
    <w:p w14:paraId="12540D15" w14:textId="08E0312E" w:rsidR="00860C59" w:rsidRPr="00652497" w:rsidRDefault="00FC278B"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При возникновении у Клиента претензий к Банку, связанных с правильностью, качеством, сроками обслуживания, а также с взаиморасчетами, и/или в отношении исполнения Банком обязательств, оказываемых в рамках Соглашения, Клиент вправе обратиться в Банк, изложив претензию письменно. Претензии по исполненным Банком Поручениям принимаются Банком в течение 10 (десяти) рабочих дней с даты предоставления Клиенту Отчета.</w:t>
      </w:r>
    </w:p>
    <w:p w14:paraId="3D86A0F1" w14:textId="211C7379" w:rsidR="00860C59" w:rsidRPr="00652497" w:rsidRDefault="00FC278B" w:rsidP="000A06E1">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 xml:space="preserve">   </w:t>
      </w:r>
      <w:r w:rsidR="00860C59" w:rsidRPr="00652497">
        <w:rPr>
          <w:rFonts w:ascii="Times New Roman" w:hAnsi="Times New Roman"/>
        </w:rPr>
        <w:t>Под предоставлением Клиенту отчета понимается также рассылка Банком копии Отчета в соответствии с порядком, установленным в Регламенте средствами электронной доставки, включая электронную почту и иными средствами связи, используемыми Банком по согласованию с Клиентом.</w:t>
      </w:r>
    </w:p>
    <w:p w14:paraId="70D90DDF" w14:textId="77777777"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lastRenderedPageBreak/>
        <w:t>Банк, получив претензию, предпринимает все меры по скорейшему выявлению и устранению всех недостатков и ошибок, допущенных при исполнении Поручений или при взаиморасчетах. Поступившие в Банк письменные претензии рассматриваются Банком в сроки, не превышающие 30 (тридцати) календарных дней с даты получения Банком претензии.</w:t>
      </w:r>
    </w:p>
    <w:p w14:paraId="51F6196C" w14:textId="27DEFD74"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Соглашения, перечень прилагаемых к претензии официальных документов и иных доказательств и сведений, необходимые для урегулирования спора.</w:t>
      </w:r>
    </w:p>
    <w:p w14:paraId="693A3659" w14:textId="724B61BB"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Претензия должна быть составлена в письменной форме за подписью Клиента и направлена почтовым отправлением по месту нахождения (юридическому адресу) Банка посредством заказного письма с уведомлением о вручении, либо вручается под расписку Уполномоченному Сотруднику Банка в офисе Банка по адресу, подтвержденному в Уведомлении. Клиент обязан в претензии указать получателя-подразделение Банка –</w:t>
      </w:r>
      <w:r w:rsidR="003E05E3" w:rsidRPr="00652497">
        <w:rPr>
          <w:rFonts w:ascii="Times New Roman" w:hAnsi="Times New Roman"/>
        </w:rPr>
        <w:t xml:space="preserve"> И</w:t>
      </w:r>
      <w:r w:rsidR="007A5BD2">
        <w:rPr>
          <w:rFonts w:ascii="Times New Roman" w:hAnsi="Times New Roman"/>
        </w:rPr>
        <w:t>нвестиционно-</w:t>
      </w:r>
      <w:r w:rsidR="003E05E3" w:rsidRPr="00652497">
        <w:rPr>
          <w:rFonts w:ascii="Times New Roman" w:hAnsi="Times New Roman"/>
        </w:rPr>
        <w:t>Б</w:t>
      </w:r>
      <w:r w:rsidR="007A5BD2">
        <w:rPr>
          <w:rFonts w:ascii="Times New Roman" w:hAnsi="Times New Roman"/>
        </w:rPr>
        <w:t xml:space="preserve">рокерский </w:t>
      </w:r>
      <w:r w:rsidR="003E05E3" w:rsidRPr="00652497">
        <w:rPr>
          <w:rFonts w:ascii="Times New Roman" w:hAnsi="Times New Roman"/>
        </w:rPr>
        <w:t>О</w:t>
      </w:r>
      <w:r w:rsidR="007A5BD2">
        <w:rPr>
          <w:rFonts w:ascii="Times New Roman" w:hAnsi="Times New Roman"/>
        </w:rPr>
        <w:t>тдел,</w:t>
      </w:r>
      <w:r w:rsidR="003E05E3" w:rsidRPr="00652497">
        <w:rPr>
          <w:rFonts w:ascii="Times New Roman" w:hAnsi="Times New Roman"/>
        </w:rPr>
        <w:t xml:space="preserve"> </w:t>
      </w:r>
      <w:r w:rsidRPr="00652497">
        <w:rPr>
          <w:rFonts w:ascii="Times New Roman" w:hAnsi="Times New Roman"/>
        </w:rPr>
        <w:t xml:space="preserve">а также в день направления претензии Банку почтовым отправлением либо вручения под расписку направить сканированную копию претензии по электронной почте на адрес электронной почты Банка </w:t>
      </w:r>
      <w:r w:rsidR="009C792C" w:rsidRPr="00652497">
        <w:rPr>
          <w:rFonts w:ascii="Times New Roman" w:hAnsi="Times New Roman"/>
          <w:lang w:val="en-US"/>
        </w:rPr>
        <w:t>fond</w:t>
      </w:r>
      <w:r w:rsidRPr="00652497">
        <w:rPr>
          <w:rFonts w:ascii="Times New Roman" w:hAnsi="Times New Roman"/>
        </w:rPr>
        <w:t>@</w:t>
      </w:r>
      <w:r w:rsidR="009C792C" w:rsidRPr="00652497">
        <w:rPr>
          <w:rFonts w:ascii="Times New Roman" w:hAnsi="Times New Roman"/>
          <w:lang w:val="en-US"/>
        </w:rPr>
        <w:t>gaztransbank</w:t>
      </w:r>
      <w:r w:rsidR="009C792C" w:rsidRPr="00652497">
        <w:rPr>
          <w:rFonts w:ascii="Times New Roman" w:hAnsi="Times New Roman"/>
        </w:rPr>
        <w:t>.</w:t>
      </w:r>
      <w:r w:rsidR="009C792C" w:rsidRPr="00652497">
        <w:rPr>
          <w:rFonts w:ascii="Times New Roman" w:hAnsi="Times New Roman"/>
          <w:lang w:val="en-US"/>
        </w:rPr>
        <w:t>ru</w:t>
      </w:r>
      <w:r w:rsidR="009C792C" w:rsidRPr="00652497">
        <w:rPr>
          <w:rFonts w:ascii="Times New Roman" w:hAnsi="Times New Roman"/>
        </w:rPr>
        <w:t>.</w:t>
      </w:r>
      <w:r w:rsidRPr="00652497">
        <w:rPr>
          <w:rFonts w:ascii="Times New Roman" w:hAnsi="Times New Roman"/>
        </w:rPr>
        <w:t xml:space="preserve"> Дата и время получения претензии Банком определяются согласно положениям Приложения №1</w:t>
      </w:r>
      <w:r w:rsidR="00B605A3" w:rsidRPr="00652497">
        <w:rPr>
          <w:rFonts w:ascii="Times New Roman" w:hAnsi="Times New Roman"/>
        </w:rPr>
        <w:t>2</w:t>
      </w:r>
      <w:r w:rsidRPr="00652497">
        <w:rPr>
          <w:rFonts w:ascii="Times New Roman" w:hAnsi="Times New Roman"/>
        </w:rPr>
        <w:t xml:space="preserve">. </w:t>
      </w:r>
    </w:p>
    <w:p w14:paraId="7943E6AB" w14:textId="2B44746F"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Ответ на претензию предоставляется в письменной форме в срок, предусмотренный в пункте 2</w:t>
      </w:r>
      <w:r w:rsidR="00917D59" w:rsidRPr="00652497">
        <w:rPr>
          <w:rFonts w:ascii="Times New Roman" w:hAnsi="Times New Roman"/>
        </w:rPr>
        <w:t>2</w:t>
      </w:r>
      <w:r w:rsidRPr="00652497">
        <w:rPr>
          <w:rFonts w:ascii="Times New Roman" w:hAnsi="Times New Roman"/>
        </w:rPr>
        <w:t>.</w:t>
      </w:r>
      <w:r w:rsidR="00A00DB2" w:rsidRPr="00652497">
        <w:rPr>
          <w:rFonts w:ascii="Times New Roman" w:hAnsi="Times New Roman"/>
        </w:rPr>
        <w:t>10</w:t>
      </w:r>
      <w:r w:rsidRPr="00652497">
        <w:rPr>
          <w:rFonts w:ascii="Times New Roman" w:hAnsi="Times New Roman"/>
        </w:rPr>
        <w:t xml:space="preserve"> Регламента, и подписывается руководителем или уполномоченным лицом Стороны, получившей претензию.</w:t>
      </w:r>
    </w:p>
    <w:p w14:paraId="3CF5355E" w14:textId="77777777"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В ответе на претензию указываются: при полном или частичном удовлетворении претензии - способ удовлетворения претензии и срок удовлетворения, который не может быть более 10 (десяти) рабочих дней, при полном или частичном отказе – мотивы отказа со ссылкой на нормативные акты, соответствующие положения Соглашения и доказательства, обосновывающие отказ, перечень прилагаемых к ответу документов, других доказательств.</w:t>
      </w:r>
    </w:p>
    <w:p w14:paraId="260D2BBF" w14:textId="3B29512B"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Ответ на претензию направляется</w:t>
      </w:r>
      <w:r w:rsidR="00706212">
        <w:rPr>
          <w:rFonts w:ascii="Times New Roman" w:hAnsi="Times New Roman"/>
        </w:rPr>
        <w:t xml:space="preserve"> посредством направления заказного письма с уведомлением либо</w:t>
      </w:r>
      <w:r w:rsidRPr="00652497">
        <w:rPr>
          <w:rFonts w:ascii="Times New Roman" w:hAnsi="Times New Roman"/>
        </w:rPr>
        <w:t xml:space="preserve"> с использованием </w:t>
      </w:r>
      <w:r w:rsidR="00706212">
        <w:rPr>
          <w:rFonts w:ascii="Times New Roman" w:hAnsi="Times New Roman"/>
        </w:rPr>
        <w:t xml:space="preserve">иных </w:t>
      </w:r>
      <w:r w:rsidRPr="00652497">
        <w:rPr>
          <w:rFonts w:ascii="Times New Roman" w:hAnsi="Times New Roman"/>
        </w:rPr>
        <w:t>средств связи, позволяющих фиксировать дату отправления ответа, либо вручается под р</w:t>
      </w:r>
      <w:r w:rsidR="00706212">
        <w:rPr>
          <w:rFonts w:ascii="Times New Roman" w:hAnsi="Times New Roman"/>
        </w:rPr>
        <w:t>оспись</w:t>
      </w:r>
      <w:r w:rsidRPr="00652497">
        <w:rPr>
          <w:rFonts w:ascii="Times New Roman" w:hAnsi="Times New Roman"/>
        </w:rPr>
        <w:t>.</w:t>
      </w:r>
    </w:p>
    <w:p w14:paraId="6253F4A2" w14:textId="77777777"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Стороны вправе потребовать друг у друга любые первичные документы (или их копии), подтверждающие факты подачи Поручений в Банк, получения Поручений Банком, а также другие документы, необходимые им для выяснения причины и устранения обнаруженных разногласий.</w:t>
      </w:r>
    </w:p>
    <w:p w14:paraId="49DCD82C" w14:textId="637A5E17" w:rsidR="00860C59" w:rsidRPr="00652497" w:rsidRDefault="00860C59"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В случае полного или частичного отказа в удовлетворении претензии, либо неудовлетворении признанных требований в срок, указанный в п.</w:t>
      </w:r>
      <w:r w:rsidR="00BA1BF5" w:rsidRPr="00652497">
        <w:rPr>
          <w:rFonts w:ascii="Times New Roman" w:hAnsi="Times New Roman"/>
        </w:rPr>
        <w:t xml:space="preserve"> </w:t>
      </w:r>
      <w:r w:rsidRPr="00652497">
        <w:rPr>
          <w:rFonts w:ascii="Times New Roman" w:hAnsi="Times New Roman"/>
        </w:rPr>
        <w:t>2</w:t>
      </w:r>
      <w:r w:rsidR="00EA04FF" w:rsidRPr="00652497">
        <w:rPr>
          <w:rFonts w:ascii="Times New Roman" w:hAnsi="Times New Roman"/>
        </w:rPr>
        <w:t>2</w:t>
      </w:r>
      <w:r w:rsidRPr="00652497">
        <w:rPr>
          <w:rFonts w:ascii="Times New Roman" w:hAnsi="Times New Roman"/>
        </w:rPr>
        <w:t>.</w:t>
      </w:r>
      <w:r w:rsidR="00A00DB2" w:rsidRPr="00652497">
        <w:rPr>
          <w:rFonts w:ascii="Times New Roman" w:hAnsi="Times New Roman"/>
        </w:rPr>
        <w:t xml:space="preserve">10 </w:t>
      </w:r>
      <w:r w:rsidRPr="00652497">
        <w:rPr>
          <w:rFonts w:ascii="Times New Roman" w:hAnsi="Times New Roman"/>
        </w:rPr>
        <w:t>Регламента, либо при неполу</w:t>
      </w:r>
      <w:r w:rsidR="00A00DB2" w:rsidRPr="00652497">
        <w:rPr>
          <w:rFonts w:ascii="Times New Roman" w:hAnsi="Times New Roman"/>
        </w:rPr>
        <w:t>чении в срок, указанный в п</w:t>
      </w:r>
      <w:r w:rsidR="009860AB" w:rsidRPr="00652497">
        <w:rPr>
          <w:rFonts w:ascii="Times New Roman" w:hAnsi="Times New Roman"/>
        </w:rPr>
        <w:t>ункте</w:t>
      </w:r>
      <w:r w:rsidR="00BA1BF5" w:rsidRPr="00652497">
        <w:rPr>
          <w:rFonts w:ascii="Times New Roman" w:hAnsi="Times New Roman"/>
        </w:rPr>
        <w:t xml:space="preserve"> </w:t>
      </w:r>
      <w:r w:rsidR="00A00DB2" w:rsidRPr="00652497">
        <w:rPr>
          <w:rFonts w:ascii="Times New Roman" w:hAnsi="Times New Roman"/>
        </w:rPr>
        <w:t>2</w:t>
      </w:r>
      <w:r w:rsidR="00917D59" w:rsidRPr="00652497">
        <w:rPr>
          <w:rFonts w:ascii="Times New Roman" w:hAnsi="Times New Roman"/>
        </w:rPr>
        <w:t>2</w:t>
      </w:r>
      <w:r w:rsidR="00A00DB2" w:rsidRPr="00652497">
        <w:rPr>
          <w:rFonts w:ascii="Times New Roman" w:hAnsi="Times New Roman"/>
        </w:rPr>
        <w:t>.10</w:t>
      </w:r>
      <w:r w:rsidRPr="00652497">
        <w:rPr>
          <w:rFonts w:ascii="Times New Roman" w:hAnsi="Times New Roman"/>
        </w:rPr>
        <w:t xml:space="preserve"> Регламента, ответа на претензию, заявитель вправе предъявить иск в суд.</w:t>
      </w:r>
    </w:p>
    <w:p w14:paraId="385DEA59" w14:textId="77777777" w:rsidR="00860C59" w:rsidRPr="00652497" w:rsidRDefault="00A00DB2" w:rsidP="00860C59">
      <w:pPr>
        <w:pStyle w:val="ac"/>
        <w:numPr>
          <w:ilvl w:val="1"/>
          <w:numId w:val="2"/>
        </w:numPr>
        <w:tabs>
          <w:tab w:val="num" w:pos="142"/>
        </w:tabs>
        <w:spacing w:after="120"/>
        <w:ind w:left="0" w:firstLine="0"/>
        <w:rPr>
          <w:rFonts w:ascii="Times New Roman" w:hAnsi="Times New Roman"/>
        </w:rPr>
      </w:pPr>
      <w:r w:rsidRPr="00652497">
        <w:rPr>
          <w:rFonts w:ascii="Times New Roman" w:hAnsi="Times New Roman"/>
        </w:rPr>
        <w:t>П</w:t>
      </w:r>
      <w:r w:rsidR="00860C59" w:rsidRPr="00652497">
        <w:rPr>
          <w:rFonts w:ascii="Times New Roman" w:hAnsi="Times New Roman"/>
        </w:rPr>
        <w:t>осле соблюдения Сторонами процедуры, установленной выше в настоящем Разделе Регламента, предмет спора должен быть рассмотрен в соответствии с действующим Законодательством:</w:t>
      </w:r>
    </w:p>
    <w:p w14:paraId="05F4346C" w14:textId="08C9CE8F" w:rsidR="00860C59" w:rsidRPr="00652497" w:rsidRDefault="00860C59" w:rsidP="005106DC">
      <w:pPr>
        <w:pStyle w:val="ac"/>
        <w:numPr>
          <w:ilvl w:val="0"/>
          <w:numId w:val="22"/>
        </w:numPr>
        <w:spacing w:after="120"/>
        <w:rPr>
          <w:rFonts w:ascii="Times New Roman" w:hAnsi="Times New Roman"/>
        </w:rPr>
      </w:pPr>
      <w:r w:rsidRPr="00652497">
        <w:rPr>
          <w:rFonts w:ascii="Times New Roman" w:hAnsi="Times New Roman"/>
        </w:rPr>
        <w:t>с Клиентами - юридическими лицами – резидентами Российской Федерации в Арбитражном суде г. </w:t>
      </w:r>
      <w:r w:rsidR="003E05E3" w:rsidRPr="00652497">
        <w:rPr>
          <w:rFonts w:ascii="Times New Roman" w:hAnsi="Times New Roman"/>
        </w:rPr>
        <w:t xml:space="preserve"> Краснодар</w:t>
      </w:r>
      <w:r w:rsidRPr="00652497">
        <w:rPr>
          <w:rFonts w:ascii="Times New Roman" w:hAnsi="Times New Roman"/>
        </w:rPr>
        <w:t>;</w:t>
      </w:r>
    </w:p>
    <w:p w14:paraId="6F5507BD" w14:textId="015CEB05" w:rsidR="003E05E3" w:rsidRPr="00652497" w:rsidRDefault="00860C59" w:rsidP="005106DC">
      <w:pPr>
        <w:pStyle w:val="ac"/>
        <w:numPr>
          <w:ilvl w:val="0"/>
          <w:numId w:val="22"/>
        </w:numPr>
        <w:spacing w:after="120"/>
      </w:pPr>
      <w:r w:rsidRPr="00652497">
        <w:rPr>
          <w:rFonts w:ascii="Times New Roman" w:hAnsi="Times New Roman"/>
        </w:rPr>
        <w:t xml:space="preserve">с Клиентами - физическими лицами – гражданами РФ в </w:t>
      </w:r>
      <w:r w:rsidR="00001184" w:rsidRPr="00652497">
        <w:rPr>
          <w:rFonts w:ascii="Times New Roman" w:hAnsi="Times New Roman"/>
        </w:rPr>
        <w:t>Первомайском районном суде г. Краснодара</w:t>
      </w:r>
      <w:r w:rsidR="00001184" w:rsidRPr="00652497" w:rsidDel="00001184">
        <w:rPr>
          <w:rFonts w:ascii="Times New Roman" w:hAnsi="Times New Roman"/>
        </w:rPr>
        <w:t xml:space="preserve"> </w:t>
      </w:r>
    </w:p>
    <w:p w14:paraId="4F94691D" w14:textId="77777777" w:rsidR="00C11ACA" w:rsidRPr="00652497" w:rsidRDefault="00C11ACA">
      <w:pPr>
        <w:pStyle w:val="ac"/>
        <w:spacing w:after="120"/>
        <w:ind w:left="720"/>
      </w:pPr>
    </w:p>
    <w:p w14:paraId="02AED625" w14:textId="77777777" w:rsidR="000A34A6" w:rsidRPr="00652497" w:rsidRDefault="000A34A6" w:rsidP="002D50C9">
      <w:pPr>
        <w:pStyle w:val="ae"/>
        <w:numPr>
          <w:ilvl w:val="0"/>
          <w:numId w:val="2"/>
        </w:numPr>
        <w:spacing w:after="120"/>
        <w:ind w:left="697" w:right="340" w:hanging="357"/>
        <w:jc w:val="center"/>
        <w:outlineLvl w:val="0"/>
        <w:rPr>
          <w:rFonts w:ascii="Times New Roman" w:hAnsi="Times New Roman"/>
          <w:b/>
          <w:sz w:val="24"/>
          <w:szCs w:val="24"/>
        </w:rPr>
      </w:pPr>
      <w:bookmarkStart w:id="307" w:name="_Toc151548528"/>
      <w:bookmarkStart w:id="308" w:name="_Toc151548529"/>
      <w:bookmarkEnd w:id="307"/>
      <w:r w:rsidRPr="00652497">
        <w:rPr>
          <w:rFonts w:ascii="Times New Roman" w:hAnsi="Times New Roman"/>
          <w:b/>
          <w:sz w:val="24"/>
          <w:szCs w:val="24"/>
        </w:rPr>
        <w:lastRenderedPageBreak/>
        <w:t>ИЗМЕНЕНИЯ И ДОПОЛНЕНИЯ К РЕГЛАМЕНТУ</w:t>
      </w:r>
      <w:bookmarkStart w:id="309" w:name="р28"/>
      <w:bookmarkEnd w:id="300"/>
      <w:bookmarkEnd w:id="301"/>
      <w:bookmarkEnd w:id="302"/>
      <w:bookmarkEnd w:id="303"/>
      <w:bookmarkEnd w:id="304"/>
      <w:bookmarkEnd w:id="305"/>
      <w:bookmarkEnd w:id="306"/>
      <w:bookmarkEnd w:id="308"/>
      <w:bookmarkEnd w:id="309"/>
    </w:p>
    <w:p w14:paraId="4A5BDA29" w14:textId="2A5E42AF" w:rsidR="00F70E61" w:rsidRPr="00652497" w:rsidRDefault="00F70E61" w:rsidP="00652497">
      <w:pPr>
        <w:pStyle w:val="ae"/>
        <w:tabs>
          <w:tab w:val="left" w:pos="2043"/>
        </w:tabs>
        <w:spacing w:after="120"/>
        <w:ind w:right="340"/>
        <w:outlineLvl w:val="0"/>
        <w:rPr>
          <w:rFonts w:ascii="Times New Roman" w:hAnsi="Times New Roman"/>
          <w:b/>
          <w:sz w:val="24"/>
          <w:szCs w:val="24"/>
        </w:rPr>
      </w:pPr>
    </w:p>
    <w:p w14:paraId="0859FC8C" w14:textId="16480C3A" w:rsidR="008A1DD3" w:rsidRPr="00652497" w:rsidRDefault="008A1DD3" w:rsidP="00B6480E">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Внесение изменений и дополнений в Соглашение, в том числе в Регламент, включая во все Приложения к нему (далее для целей настоящего </w:t>
      </w:r>
      <w:r w:rsidR="009860AB" w:rsidRPr="00652497">
        <w:rPr>
          <w:rFonts w:ascii="Times New Roman" w:hAnsi="Times New Roman"/>
        </w:rPr>
        <w:t>Р</w:t>
      </w:r>
      <w:r w:rsidRPr="00652497">
        <w:rPr>
          <w:rFonts w:ascii="Times New Roman" w:hAnsi="Times New Roman"/>
        </w:rPr>
        <w:t>аздела 2</w:t>
      </w:r>
      <w:r w:rsidR="009A1103" w:rsidRPr="00652497">
        <w:rPr>
          <w:rFonts w:ascii="Times New Roman" w:hAnsi="Times New Roman"/>
        </w:rPr>
        <w:t>3</w:t>
      </w:r>
      <w:r w:rsidRPr="00652497">
        <w:rPr>
          <w:rFonts w:ascii="Times New Roman" w:hAnsi="Times New Roman"/>
        </w:rPr>
        <w:t xml:space="preserve"> – изменения в Соглашение), производится в следующем порядке:</w:t>
      </w:r>
    </w:p>
    <w:p w14:paraId="7F3A35B0" w14:textId="6802207A" w:rsidR="008A1DD3" w:rsidRPr="00652497" w:rsidRDefault="008A1DD3" w:rsidP="007307BA">
      <w:pPr>
        <w:pStyle w:val="1-"/>
      </w:pPr>
      <w:r w:rsidRPr="00652497">
        <w:t xml:space="preserve">Если Соглашение заключено с Клиентом – юридическим лицом, изменения в Соглашение вносятся Банком в одностороннем внесудебном порядке. Полный текст изменений предварительно публикуется (раскрывается) </w:t>
      </w:r>
      <w:r w:rsidR="00F1428D" w:rsidRPr="00652497">
        <w:t xml:space="preserve">Банком </w:t>
      </w:r>
      <w:r w:rsidRPr="00652497">
        <w:t xml:space="preserve">на WEB-сайте Банка по адресу в сети Интернет </w:t>
      </w:r>
      <w:hyperlink r:id="rId11" w:history="1">
        <w:r w:rsidR="00475942" w:rsidRPr="00652497">
          <w:rPr>
            <w:rStyle w:val="af0"/>
          </w:rPr>
          <w:t>https://gaztransbank.ru/</w:t>
        </w:r>
      </w:hyperlink>
      <w:r w:rsidR="00475942" w:rsidRPr="00652497">
        <w:t xml:space="preserve"> </w:t>
      </w:r>
      <w:r w:rsidRPr="00652497">
        <w:t xml:space="preserve"> (раздел </w:t>
      </w:r>
      <w:r w:rsidR="004746ED" w:rsidRPr="00652497">
        <w:t>сайта «</w:t>
      </w:r>
      <w:r w:rsidR="00475942" w:rsidRPr="00652497">
        <w:t>Брокерские услуги»</w:t>
      </w:r>
      <w:r w:rsidRPr="00652497">
        <w:t xml:space="preserve">) </w:t>
      </w:r>
      <w:r w:rsidR="00E6020A" w:rsidRPr="00652497">
        <w:t xml:space="preserve">не позднее, чем за 10 (десять) </w:t>
      </w:r>
      <w:r w:rsidR="009348D0">
        <w:t>календарных</w:t>
      </w:r>
      <w:r w:rsidR="009348D0" w:rsidRPr="00652497">
        <w:t xml:space="preserve"> </w:t>
      </w:r>
      <w:r w:rsidR="00E6020A" w:rsidRPr="00652497">
        <w:t xml:space="preserve">дней </w:t>
      </w:r>
      <w:r w:rsidRPr="00652497">
        <w:t xml:space="preserve">до вступления изменений в силу. Датой публикации изменений является дата размещения информации на указанном WEB-сайте Банка. Все изменения, вносимые Банком в Соглашение, вступают в силу со следующего рабочего дня </w:t>
      </w:r>
      <w:r w:rsidR="00BA30C6" w:rsidRPr="00652497">
        <w:t>после истечения,</w:t>
      </w:r>
      <w:r w:rsidRPr="00652497">
        <w:t xml:space="preserve"> установленного настоящим пунктом срока.</w:t>
      </w:r>
    </w:p>
    <w:p w14:paraId="772AA5EC" w14:textId="77777777" w:rsidR="008A1DD3" w:rsidRPr="00652497" w:rsidRDefault="008A1DD3" w:rsidP="00B6480E">
      <w:pPr>
        <w:pStyle w:val="ac"/>
        <w:tabs>
          <w:tab w:val="num" w:pos="0"/>
        </w:tabs>
        <w:spacing w:after="120"/>
        <w:ind w:left="0"/>
        <w:rPr>
          <w:rFonts w:ascii="Times New Roman" w:hAnsi="Times New Roman"/>
        </w:rPr>
      </w:pPr>
      <w:r w:rsidRPr="00652497">
        <w:rPr>
          <w:rFonts w:ascii="Times New Roman" w:hAnsi="Times New Roman"/>
        </w:rPr>
        <w:t>Раскрытие информации об изменениях по усмотрению Банка может дополнительно сопровождаться рассылкой писем Клиентам по факсу и иным электронным средствам связи, реквизиты которых доведены Клиентами до сведения Банка в порядке, предусмотренном настоящим Регламентом, или производиться любыми иными способами.</w:t>
      </w:r>
    </w:p>
    <w:p w14:paraId="3A2C4F89" w14:textId="119E97BB" w:rsidR="008A1DD3" w:rsidRPr="00652497" w:rsidRDefault="008A1DD3" w:rsidP="00B6480E">
      <w:pPr>
        <w:pStyle w:val="ac"/>
        <w:tabs>
          <w:tab w:val="num" w:pos="0"/>
        </w:tabs>
        <w:spacing w:after="120"/>
        <w:ind w:left="0"/>
        <w:rPr>
          <w:rFonts w:ascii="Times New Roman" w:hAnsi="Times New Roman"/>
        </w:rPr>
      </w:pPr>
      <w:r w:rsidRPr="00652497">
        <w:rPr>
          <w:rFonts w:ascii="Times New Roman" w:hAnsi="Times New Roman"/>
        </w:rPr>
        <w:t xml:space="preserve">В случае несогласия с изменениями, </w:t>
      </w:r>
      <w:r w:rsidR="00585065" w:rsidRPr="00652497">
        <w:rPr>
          <w:rFonts w:ascii="Times New Roman" w:hAnsi="Times New Roman"/>
        </w:rPr>
        <w:t>планируемы</w:t>
      </w:r>
      <w:r w:rsidR="002978A4" w:rsidRPr="00652497">
        <w:rPr>
          <w:rFonts w:ascii="Times New Roman" w:hAnsi="Times New Roman"/>
        </w:rPr>
        <w:t>ми</w:t>
      </w:r>
      <w:r w:rsidR="00585065" w:rsidRPr="00652497">
        <w:rPr>
          <w:rFonts w:ascii="Times New Roman" w:hAnsi="Times New Roman"/>
        </w:rPr>
        <w:t xml:space="preserve"> к внесению </w:t>
      </w:r>
      <w:r w:rsidRPr="00652497">
        <w:rPr>
          <w:rFonts w:ascii="Times New Roman" w:hAnsi="Times New Roman"/>
        </w:rPr>
        <w:t xml:space="preserve">в Соглашение, Клиент – юридическое лицо имеет право до вступления в силу таких изменений расторгнуть Соглашение в порядке, предусмотренном в </w:t>
      </w:r>
      <w:r w:rsidR="009860AB" w:rsidRPr="00652497">
        <w:rPr>
          <w:rFonts w:ascii="Times New Roman" w:hAnsi="Times New Roman"/>
        </w:rPr>
        <w:t>Р</w:t>
      </w:r>
      <w:r w:rsidRPr="00652497">
        <w:rPr>
          <w:rFonts w:ascii="Times New Roman" w:hAnsi="Times New Roman"/>
        </w:rPr>
        <w:t>азделе 2</w:t>
      </w:r>
      <w:r w:rsidR="009A1103" w:rsidRPr="00652497">
        <w:rPr>
          <w:rFonts w:ascii="Times New Roman" w:hAnsi="Times New Roman"/>
        </w:rPr>
        <w:t>4</w:t>
      </w:r>
      <w:r w:rsidRPr="00652497">
        <w:rPr>
          <w:rFonts w:ascii="Times New Roman" w:hAnsi="Times New Roman"/>
        </w:rPr>
        <w:t xml:space="preserve"> </w:t>
      </w:r>
      <w:r w:rsidR="00DE4AF5">
        <w:rPr>
          <w:rFonts w:ascii="Times New Roman" w:hAnsi="Times New Roman"/>
        </w:rPr>
        <w:t>настоящего Регламента</w:t>
      </w:r>
      <w:r w:rsidRPr="00652497">
        <w:rPr>
          <w:rFonts w:ascii="Times New Roman" w:hAnsi="Times New Roman"/>
        </w:rPr>
        <w:t>.</w:t>
      </w:r>
    </w:p>
    <w:p w14:paraId="50F41DE6" w14:textId="77777777" w:rsidR="008A1DD3" w:rsidRPr="00652497" w:rsidRDefault="008A1DD3" w:rsidP="007307BA">
      <w:pPr>
        <w:pStyle w:val="1-"/>
      </w:pPr>
      <w:r w:rsidRPr="00652497">
        <w:t>Если Соглашение заключено с Клиентами – физическими лицами, изменения в Соглашение вносятся по соглашению Сторон, заключаемому путем направления Банком Клиенту сообщения о вносимых в Соглашение изменениях и ее акцепта Клиентом в порядке, предусмотренном настоящим разделом Регламента:</w:t>
      </w:r>
    </w:p>
    <w:p w14:paraId="402BE64F" w14:textId="3BE904BF" w:rsidR="008A1DD3" w:rsidRPr="00652497" w:rsidRDefault="008A1DD3" w:rsidP="007307BA">
      <w:pPr>
        <w:pStyle w:val="1-"/>
      </w:pPr>
      <w:r w:rsidRPr="00652497">
        <w:t xml:space="preserve">Банк направляет Клиенту – физическому лицу сообщение об изменениях, которые Банк планирует внести в Соглашение, путем публикации полного текста вносимых изменений на WEB-сайте Банка по адресу в сети Интернет </w:t>
      </w:r>
      <w:hyperlink r:id="rId12" w:history="1">
        <w:r w:rsidR="00475942" w:rsidRPr="00652497">
          <w:rPr>
            <w:rStyle w:val="af0"/>
          </w:rPr>
          <w:t>https://gaztransbank.ru/</w:t>
        </w:r>
      </w:hyperlink>
      <w:r w:rsidR="00475942" w:rsidRPr="00652497">
        <w:t xml:space="preserve"> </w:t>
      </w:r>
      <w:r w:rsidRPr="00652497">
        <w:t xml:space="preserve"> (раздел сайта </w:t>
      </w:r>
      <w:r w:rsidR="00475942" w:rsidRPr="00652497">
        <w:t xml:space="preserve">«Брокерские услуги» </w:t>
      </w:r>
      <w:r w:rsidRPr="00652497">
        <w:t>)</w:t>
      </w:r>
      <w:r w:rsidR="00EE38DB" w:rsidRPr="00652497">
        <w:t xml:space="preserve"> </w:t>
      </w:r>
      <w:r w:rsidR="00D7699E" w:rsidRPr="00652497">
        <w:t xml:space="preserve">не позднее, чем за 10 (десять) </w:t>
      </w:r>
      <w:r w:rsidR="009348D0">
        <w:t>календарных</w:t>
      </w:r>
      <w:r w:rsidR="009348D0" w:rsidRPr="00652497">
        <w:t xml:space="preserve"> </w:t>
      </w:r>
      <w:r w:rsidR="00D7699E" w:rsidRPr="00652497">
        <w:t xml:space="preserve">дней </w:t>
      </w:r>
      <w:r w:rsidR="00EE38DB" w:rsidRPr="00652497">
        <w:t>до вступления изменений в силу</w:t>
      </w:r>
      <w:r w:rsidRPr="00652497">
        <w:t>. Датой раскрытия информации (датой получения Клиентом сообщения Банка) является дата размещения информации об изменениях на WEB-сайте Банка.</w:t>
      </w:r>
    </w:p>
    <w:p w14:paraId="6F2F31CC" w14:textId="39F4A584" w:rsidR="008A1DD3" w:rsidRPr="00652497" w:rsidRDefault="008A1DD3" w:rsidP="00B6480E">
      <w:pPr>
        <w:pStyle w:val="ac"/>
        <w:tabs>
          <w:tab w:val="num" w:pos="0"/>
        </w:tabs>
        <w:spacing w:after="120"/>
        <w:ind w:left="0"/>
        <w:rPr>
          <w:rFonts w:ascii="Times New Roman" w:hAnsi="Times New Roman"/>
        </w:rPr>
      </w:pPr>
      <w:r w:rsidRPr="00652497">
        <w:rPr>
          <w:rFonts w:ascii="Times New Roman" w:hAnsi="Times New Roman"/>
        </w:rPr>
        <w:t>Сообщение по усмотрению Банка может дополнительно направляться Клиенту – физическому лицу по электронным средствам связи, реквизиты которых предоставлены указанным Клиентом Банку в порядке, предусмотренном настоящим Регламентом, или любыми иными способами.</w:t>
      </w:r>
    </w:p>
    <w:p w14:paraId="00965BCB" w14:textId="77777777" w:rsidR="008A1DD3" w:rsidRPr="00652497" w:rsidRDefault="008A1DD3" w:rsidP="007307BA">
      <w:pPr>
        <w:pStyle w:val="1-"/>
      </w:pPr>
      <w:r w:rsidRPr="00652497">
        <w:t xml:space="preserve">Клиент – физическое лицо акцептует </w:t>
      </w:r>
      <w:r w:rsidR="0032561A" w:rsidRPr="00652497">
        <w:t xml:space="preserve">изменения Соглашения </w:t>
      </w:r>
      <w:r w:rsidRPr="00652497">
        <w:t>Банк</w:t>
      </w:r>
      <w:r w:rsidR="0032561A" w:rsidRPr="00652497">
        <w:t>ом</w:t>
      </w:r>
      <w:r w:rsidRPr="00652497">
        <w:t xml:space="preserve"> </w:t>
      </w:r>
      <w:r w:rsidR="00E458C2" w:rsidRPr="00652497">
        <w:t>любым из следующих способов</w:t>
      </w:r>
      <w:r w:rsidRPr="00652497">
        <w:t>:</w:t>
      </w:r>
    </w:p>
    <w:p w14:paraId="234C37D1" w14:textId="2FE322EF" w:rsidR="008A1DD3" w:rsidRPr="00652497" w:rsidRDefault="008A1DD3" w:rsidP="005106DC">
      <w:pPr>
        <w:pStyle w:val="ac"/>
        <w:numPr>
          <w:ilvl w:val="0"/>
          <w:numId w:val="11"/>
        </w:numPr>
        <w:tabs>
          <w:tab w:val="num" w:pos="0"/>
        </w:tabs>
        <w:spacing w:after="120"/>
        <w:ind w:left="0" w:firstLine="0"/>
        <w:rPr>
          <w:rFonts w:ascii="Times New Roman" w:hAnsi="Times New Roman"/>
        </w:rPr>
      </w:pPr>
      <w:r w:rsidRPr="00652497">
        <w:rPr>
          <w:rFonts w:ascii="Times New Roman" w:hAnsi="Times New Roman"/>
        </w:rPr>
        <w:t xml:space="preserve">путем направления Банку письменного акцепта на вносимые в Соглашение изменения в течение </w:t>
      </w:r>
      <w:r w:rsidR="00DF319B" w:rsidRPr="00652497">
        <w:rPr>
          <w:rFonts w:ascii="Times New Roman" w:hAnsi="Times New Roman"/>
        </w:rPr>
        <w:t>10</w:t>
      </w:r>
      <w:r w:rsidR="00D624FD" w:rsidRPr="00652497">
        <w:rPr>
          <w:rFonts w:ascii="Times New Roman" w:hAnsi="Times New Roman"/>
        </w:rPr>
        <w:t xml:space="preserve"> </w:t>
      </w:r>
      <w:r w:rsidRPr="00652497">
        <w:rPr>
          <w:rFonts w:ascii="Times New Roman" w:hAnsi="Times New Roman"/>
        </w:rPr>
        <w:t>(</w:t>
      </w:r>
      <w:r w:rsidR="00DF319B" w:rsidRPr="00652497">
        <w:rPr>
          <w:rFonts w:ascii="Times New Roman" w:hAnsi="Times New Roman"/>
        </w:rPr>
        <w:t>десяти</w:t>
      </w:r>
      <w:r w:rsidRPr="00652497">
        <w:rPr>
          <w:rFonts w:ascii="Times New Roman" w:hAnsi="Times New Roman"/>
        </w:rPr>
        <w:t xml:space="preserve">) </w:t>
      </w:r>
      <w:r w:rsidR="00D624FD" w:rsidRPr="00652497">
        <w:rPr>
          <w:rFonts w:ascii="Times New Roman" w:hAnsi="Times New Roman"/>
        </w:rPr>
        <w:t xml:space="preserve">рабочих </w:t>
      </w:r>
      <w:r w:rsidRPr="00652497">
        <w:rPr>
          <w:rFonts w:ascii="Times New Roman" w:hAnsi="Times New Roman"/>
        </w:rPr>
        <w:t>дней с даты публикации сообщения Банка на WEB- сайте Банка;</w:t>
      </w:r>
    </w:p>
    <w:p w14:paraId="3E0601D4" w14:textId="7567F9A9" w:rsidR="008A1DD3" w:rsidRPr="00652497" w:rsidRDefault="00226326" w:rsidP="005106DC">
      <w:pPr>
        <w:pStyle w:val="ac"/>
        <w:numPr>
          <w:ilvl w:val="0"/>
          <w:numId w:val="11"/>
        </w:numPr>
        <w:tabs>
          <w:tab w:val="num" w:pos="0"/>
        </w:tabs>
        <w:spacing w:after="120"/>
        <w:ind w:left="0" w:firstLine="0"/>
        <w:rPr>
          <w:rFonts w:ascii="Times New Roman" w:hAnsi="Times New Roman"/>
        </w:rPr>
      </w:pPr>
      <w:r w:rsidRPr="00652497">
        <w:rPr>
          <w:rFonts w:ascii="Times New Roman" w:hAnsi="Times New Roman"/>
        </w:rPr>
        <w:t>выражением воли Клиента на согласие с офертой Банка в виде молчания (бездействия) Клиента</w:t>
      </w:r>
      <w:r w:rsidR="008A1DD3" w:rsidRPr="00652497">
        <w:rPr>
          <w:rFonts w:ascii="Times New Roman" w:hAnsi="Times New Roman"/>
        </w:rPr>
        <w:t xml:space="preserve">, </w:t>
      </w:r>
      <w:r w:rsidRPr="00652497">
        <w:rPr>
          <w:rFonts w:ascii="Times New Roman" w:hAnsi="Times New Roman"/>
        </w:rPr>
        <w:t>которое считается подтвержденн</w:t>
      </w:r>
      <w:r w:rsidR="00ED6D89" w:rsidRPr="00652497">
        <w:rPr>
          <w:rFonts w:ascii="Times New Roman" w:hAnsi="Times New Roman"/>
        </w:rPr>
        <w:t xml:space="preserve">ым, </w:t>
      </w:r>
      <w:r w:rsidR="008A1DD3" w:rsidRPr="00652497">
        <w:rPr>
          <w:rFonts w:ascii="Times New Roman" w:hAnsi="Times New Roman"/>
        </w:rPr>
        <w:t xml:space="preserve">если в течение </w:t>
      </w:r>
      <w:r w:rsidR="00D7699E" w:rsidRPr="00652497">
        <w:rPr>
          <w:rFonts w:ascii="Times New Roman" w:hAnsi="Times New Roman"/>
        </w:rPr>
        <w:t>10</w:t>
      </w:r>
      <w:r w:rsidR="00D6446F" w:rsidRPr="00652497">
        <w:rPr>
          <w:rFonts w:ascii="Times New Roman" w:hAnsi="Times New Roman"/>
        </w:rPr>
        <w:t xml:space="preserve"> </w:t>
      </w:r>
      <w:r w:rsidR="008A1DD3" w:rsidRPr="00652497">
        <w:rPr>
          <w:rFonts w:ascii="Times New Roman" w:hAnsi="Times New Roman"/>
        </w:rPr>
        <w:t>(</w:t>
      </w:r>
      <w:r w:rsidR="00D7699E" w:rsidRPr="00652497">
        <w:rPr>
          <w:rFonts w:ascii="Times New Roman" w:hAnsi="Times New Roman"/>
        </w:rPr>
        <w:t>десяти</w:t>
      </w:r>
      <w:r w:rsidR="008A1DD3" w:rsidRPr="00652497">
        <w:rPr>
          <w:rFonts w:ascii="Times New Roman" w:hAnsi="Times New Roman"/>
        </w:rPr>
        <w:t xml:space="preserve">) </w:t>
      </w:r>
      <w:r w:rsidR="009348D0">
        <w:rPr>
          <w:rFonts w:ascii="Times New Roman" w:hAnsi="Times New Roman"/>
        </w:rPr>
        <w:t>календарных</w:t>
      </w:r>
      <w:r w:rsidR="009348D0" w:rsidRPr="00652497">
        <w:rPr>
          <w:rFonts w:ascii="Times New Roman" w:hAnsi="Times New Roman"/>
        </w:rPr>
        <w:t xml:space="preserve"> </w:t>
      </w:r>
      <w:r w:rsidR="008A1DD3" w:rsidRPr="00652497">
        <w:rPr>
          <w:rFonts w:ascii="Times New Roman" w:hAnsi="Times New Roman"/>
        </w:rPr>
        <w:t>дней с даты публикации на WEB-сайте Банка сообщения Банка о внесении изменений в Соглашение, Банк не получит от Клиента</w:t>
      </w:r>
      <w:r w:rsidR="00CD7DEC" w:rsidRPr="00652497">
        <w:rPr>
          <w:rFonts w:ascii="Times New Roman" w:hAnsi="Times New Roman"/>
        </w:rPr>
        <w:t>-</w:t>
      </w:r>
      <w:r w:rsidR="008A1DD3" w:rsidRPr="00652497">
        <w:rPr>
          <w:rFonts w:ascii="Times New Roman" w:hAnsi="Times New Roman"/>
        </w:rPr>
        <w:t>физического лица письменного уведомления о несогласии с внесенными изменениями</w:t>
      </w:r>
      <w:r w:rsidR="00ED6D89" w:rsidRPr="00652497">
        <w:rPr>
          <w:rFonts w:ascii="Times New Roman" w:hAnsi="Times New Roman"/>
        </w:rPr>
        <w:t xml:space="preserve"> и отказе от </w:t>
      </w:r>
      <w:r w:rsidR="00F96982" w:rsidRPr="00652497">
        <w:rPr>
          <w:rFonts w:ascii="Times New Roman" w:hAnsi="Times New Roman"/>
        </w:rPr>
        <w:t>Соглашения</w:t>
      </w:r>
      <w:r w:rsidR="008A1DD3" w:rsidRPr="00652497">
        <w:rPr>
          <w:rFonts w:ascii="Times New Roman" w:hAnsi="Times New Roman"/>
        </w:rPr>
        <w:t>;</w:t>
      </w:r>
    </w:p>
    <w:p w14:paraId="0780EA23" w14:textId="77777777" w:rsidR="008A1DD3" w:rsidRPr="00652497" w:rsidRDefault="008A1DD3" w:rsidP="005106DC">
      <w:pPr>
        <w:pStyle w:val="ac"/>
        <w:numPr>
          <w:ilvl w:val="0"/>
          <w:numId w:val="11"/>
        </w:numPr>
        <w:tabs>
          <w:tab w:val="num" w:pos="0"/>
        </w:tabs>
        <w:spacing w:after="120"/>
        <w:ind w:left="0" w:firstLine="0"/>
        <w:rPr>
          <w:rFonts w:ascii="Times New Roman" w:hAnsi="Times New Roman"/>
        </w:rPr>
      </w:pPr>
      <w:r w:rsidRPr="00652497">
        <w:rPr>
          <w:rFonts w:ascii="Times New Roman" w:hAnsi="Times New Roman"/>
        </w:rPr>
        <w:t xml:space="preserve">путем подачи Клиентом – физическим лицом в Банк Поручений на совершение Торговых и/или Неторговых депозитарных операций, начиная со следующего рабочего дня, после </w:t>
      </w:r>
      <w:r w:rsidRPr="00652497">
        <w:rPr>
          <w:rFonts w:ascii="Times New Roman" w:hAnsi="Times New Roman"/>
        </w:rPr>
        <w:lastRenderedPageBreak/>
        <w:t>даты публикации на WEB-сайте Банка сообщения Банка о внесении изменений в Соглашение.</w:t>
      </w:r>
    </w:p>
    <w:p w14:paraId="77A300DA" w14:textId="30E1C646" w:rsidR="008A1DD3" w:rsidRPr="00652497" w:rsidRDefault="008A1DD3" w:rsidP="007307BA">
      <w:pPr>
        <w:pStyle w:val="1-"/>
      </w:pPr>
      <w:r w:rsidRPr="00652497">
        <w:t xml:space="preserve">Соглашение считается измененным по соглашению Сторон по истечении </w:t>
      </w:r>
      <w:r w:rsidR="00DF319B" w:rsidRPr="00652497">
        <w:t>10</w:t>
      </w:r>
      <w:r w:rsidR="001816FE" w:rsidRPr="00652497">
        <w:t xml:space="preserve"> </w:t>
      </w:r>
      <w:r w:rsidRPr="00652497">
        <w:t>(</w:t>
      </w:r>
      <w:r w:rsidR="00DF319B" w:rsidRPr="00652497">
        <w:t>десяти</w:t>
      </w:r>
      <w:r w:rsidRPr="00652497">
        <w:t xml:space="preserve">) </w:t>
      </w:r>
      <w:r w:rsidR="009348D0">
        <w:t>календарных</w:t>
      </w:r>
      <w:r w:rsidR="009348D0" w:rsidRPr="00652497">
        <w:t xml:space="preserve"> </w:t>
      </w:r>
      <w:r w:rsidRPr="00652497">
        <w:t>дней с даты публикации Банком сообщения об изменениях в Соглашение на WEB-сайте Банка, за исключением тех случаев, когда Банк в указанный в настоящем пункте срок получил от Клиента – физического лица письменное уведомление о несогласии с внесенными Банком в Соглашение изменениями, что будет рассматриваться Сторонами как Заявление Клиента на расторжение Соглашения.</w:t>
      </w:r>
    </w:p>
    <w:p w14:paraId="05195BF3" w14:textId="60804B43" w:rsidR="008A1DD3" w:rsidRPr="00652497" w:rsidRDefault="008A1DD3" w:rsidP="000572B2">
      <w:pPr>
        <w:pStyle w:val="ac"/>
        <w:numPr>
          <w:ilvl w:val="1"/>
          <w:numId w:val="2"/>
        </w:numPr>
        <w:tabs>
          <w:tab w:val="num" w:pos="0"/>
        </w:tabs>
        <w:spacing w:after="120"/>
        <w:ind w:left="0" w:firstLine="0"/>
        <w:rPr>
          <w:rFonts w:ascii="Times New Roman" w:hAnsi="Times New Roman"/>
        </w:rPr>
      </w:pPr>
      <w:r w:rsidRPr="00652497">
        <w:rPr>
          <w:rFonts w:ascii="Times New Roman" w:hAnsi="Times New Roman"/>
        </w:rPr>
        <w:t xml:space="preserve">Банк имеет право в одностороннем порядке вносить изменения в формы документов, являющиеся приложениями к Регламенту. В указанном случае Банк осуществляет предварительное раскрытие информации о внесенных изменениях на WEB-сайте Банка по адресу в сети Интернет </w:t>
      </w:r>
      <w:hyperlink r:id="rId13" w:history="1">
        <w:r w:rsidR="00475942" w:rsidRPr="00652497">
          <w:rPr>
            <w:rFonts w:ascii="Times New Roman" w:hAnsi="Times New Roman"/>
          </w:rPr>
          <w:t>https://gaztransbank.ru/</w:t>
        </w:r>
      </w:hyperlink>
      <w:r w:rsidR="0084351F" w:rsidRPr="00652497">
        <w:t xml:space="preserve"> </w:t>
      </w:r>
      <w:r w:rsidR="00475942" w:rsidRPr="00652497">
        <w:rPr>
          <w:rFonts w:ascii="Times New Roman" w:hAnsi="Times New Roman"/>
        </w:rPr>
        <w:t>(раздел сайта «Брокерские услуги»</w:t>
      </w:r>
      <w:r w:rsidR="00205F9B" w:rsidRPr="00652497">
        <w:t>)</w:t>
      </w:r>
      <w:r w:rsidR="00475942" w:rsidRPr="00652497">
        <w:t xml:space="preserve"> </w:t>
      </w:r>
      <w:r w:rsidRPr="00652497">
        <w:rPr>
          <w:rFonts w:ascii="Times New Roman" w:hAnsi="Times New Roman"/>
        </w:rPr>
        <w:t xml:space="preserve">Указанные изменения вступают в силу со следующего рабочего дня по истечении </w:t>
      </w:r>
      <w:r w:rsidR="00DF319B" w:rsidRPr="00652497">
        <w:rPr>
          <w:rFonts w:ascii="Times New Roman" w:hAnsi="Times New Roman"/>
        </w:rPr>
        <w:t>10</w:t>
      </w:r>
      <w:r w:rsidR="001816FE" w:rsidRPr="00652497">
        <w:rPr>
          <w:rFonts w:ascii="Times New Roman" w:hAnsi="Times New Roman"/>
        </w:rPr>
        <w:t xml:space="preserve"> (</w:t>
      </w:r>
      <w:r w:rsidR="00DF319B" w:rsidRPr="00652497">
        <w:rPr>
          <w:rFonts w:ascii="Times New Roman" w:hAnsi="Times New Roman"/>
        </w:rPr>
        <w:t>десяти</w:t>
      </w:r>
      <w:r w:rsidR="001816FE" w:rsidRPr="00652497">
        <w:rPr>
          <w:rFonts w:ascii="Times New Roman" w:hAnsi="Times New Roman"/>
        </w:rPr>
        <w:t xml:space="preserve">) </w:t>
      </w:r>
      <w:r w:rsidR="009348D0">
        <w:rPr>
          <w:rFonts w:ascii="Times New Roman" w:hAnsi="Times New Roman"/>
        </w:rPr>
        <w:t>календарных</w:t>
      </w:r>
      <w:r w:rsidR="009348D0" w:rsidRPr="00652497">
        <w:rPr>
          <w:rFonts w:ascii="Times New Roman" w:hAnsi="Times New Roman"/>
        </w:rPr>
        <w:t xml:space="preserve"> </w:t>
      </w:r>
      <w:r w:rsidRPr="00652497">
        <w:rPr>
          <w:rFonts w:ascii="Times New Roman" w:hAnsi="Times New Roman"/>
        </w:rPr>
        <w:t>дней с даты размещения Банком сообщения об изменениях в приложениях к Регламенту на WEB-сайте Банка.</w:t>
      </w:r>
    </w:p>
    <w:p w14:paraId="38E91AB2" w14:textId="77777777" w:rsidR="008A1DD3" w:rsidRPr="00652497" w:rsidRDefault="008A1DD3" w:rsidP="00B6480E">
      <w:pPr>
        <w:pStyle w:val="ac"/>
        <w:tabs>
          <w:tab w:val="num" w:pos="0"/>
        </w:tabs>
        <w:spacing w:after="120"/>
        <w:ind w:left="0"/>
        <w:rPr>
          <w:rFonts w:ascii="Times New Roman" w:hAnsi="Times New Roman"/>
        </w:rPr>
      </w:pPr>
      <w:r w:rsidRPr="00652497">
        <w:rPr>
          <w:rFonts w:ascii="Times New Roman" w:hAnsi="Times New Roman"/>
        </w:rPr>
        <w:t xml:space="preserve">При этом Банк в течение </w:t>
      </w:r>
      <w:r w:rsidR="001816FE" w:rsidRPr="00652497">
        <w:rPr>
          <w:rFonts w:ascii="Times New Roman" w:hAnsi="Times New Roman"/>
        </w:rPr>
        <w:t>1 (</w:t>
      </w:r>
      <w:r w:rsidR="00CD7DEC" w:rsidRPr="00652497">
        <w:rPr>
          <w:rFonts w:ascii="Times New Roman" w:hAnsi="Times New Roman"/>
        </w:rPr>
        <w:t>о</w:t>
      </w:r>
      <w:r w:rsidRPr="00652497">
        <w:rPr>
          <w:rFonts w:ascii="Times New Roman" w:hAnsi="Times New Roman"/>
        </w:rPr>
        <w:t>дного</w:t>
      </w:r>
      <w:r w:rsidR="001816FE" w:rsidRPr="00652497">
        <w:rPr>
          <w:rFonts w:ascii="Times New Roman" w:hAnsi="Times New Roman"/>
        </w:rPr>
        <w:t>)</w:t>
      </w:r>
      <w:r w:rsidRPr="00652497">
        <w:rPr>
          <w:rFonts w:ascii="Times New Roman" w:hAnsi="Times New Roman"/>
        </w:rPr>
        <w:t xml:space="preserve"> месяца с момента вступления в силу указанных в настоящем пункте изменений принимает от Клиентов документы как по прежней, так и по новой форме.</w:t>
      </w:r>
    </w:p>
    <w:p w14:paraId="61B1F8F3" w14:textId="77777777" w:rsidR="008A1DD3" w:rsidRPr="00652497" w:rsidRDefault="008A1DD3" w:rsidP="00B6480E">
      <w:pPr>
        <w:pStyle w:val="ac"/>
        <w:numPr>
          <w:ilvl w:val="1"/>
          <w:numId w:val="2"/>
        </w:numPr>
        <w:spacing w:after="120"/>
        <w:ind w:left="0" w:firstLine="0"/>
        <w:rPr>
          <w:rFonts w:ascii="Times New Roman" w:hAnsi="Times New Roman"/>
        </w:rPr>
      </w:pPr>
      <w:r w:rsidRPr="00652497">
        <w:rPr>
          <w:rFonts w:ascii="Times New Roman" w:hAnsi="Times New Roman"/>
        </w:rPr>
        <w:t>Уведомления общего характера, относящиеся ко всем Клиентам, размещаются на WEB-сайте Банка. Эти уведомления по письменному запросу Клиента могут быть направлены Клиенту способом, указанным им в Анкете Клиента.</w:t>
      </w:r>
    </w:p>
    <w:p w14:paraId="03A87DC3" w14:textId="77777777" w:rsidR="008A1DD3" w:rsidRPr="00652497" w:rsidRDefault="008A1DD3" w:rsidP="00B6480E">
      <w:pPr>
        <w:pStyle w:val="ac"/>
        <w:numPr>
          <w:ilvl w:val="1"/>
          <w:numId w:val="2"/>
        </w:numPr>
        <w:spacing w:after="120"/>
        <w:ind w:left="0" w:firstLine="0"/>
        <w:rPr>
          <w:rFonts w:ascii="Times New Roman" w:hAnsi="Times New Roman"/>
        </w:rPr>
      </w:pPr>
      <w:r w:rsidRPr="00652497">
        <w:rPr>
          <w:rFonts w:ascii="Times New Roman" w:hAnsi="Times New Roman"/>
        </w:rPr>
        <w:t>Датой уведомления Клиента считается дата размещения Банком информации на WEB-сайте Банка.</w:t>
      </w:r>
    </w:p>
    <w:p w14:paraId="71ED6280" w14:textId="04A12047" w:rsidR="008A1DD3" w:rsidRPr="00652497" w:rsidRDefault="00F737C0"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Клиент ежедневно самостоятельно отслеживает изменения информации, размещенной на Сайте Банка. Клиент также вправе обращаться в Банк за размещенными на Сайте Банка сведениями об изменениях, которые планируется внести в Соглашение. Банк не несет ответственности за убытки Клиента, причиненные неосведомленностью </w:t>
      </w:r>
      <w:r w:rsidR="009A1103" w:rsidRPr="00652497">
        <w:rPr>
          <w:rFonts w:ascii="Times New Roman" w:hAnsi="Times New Roman"/>
        </w:rPr>
        <w:t>Клиента в случае, если</w:t>
      </w:r>
      <w:r w:rsidRPr="00652497">
        <w:rPr>
          <w:rFonts w:ascii="Times New Roman" w:hAnsi="Times New Roman"/>
        </w:rPr>
        <w:t xml:space="preserve"> Банк надлежащим образом выполнил свои обязательства по предварительному раскрытию информации на Сайте Банка.</w:t>
      </w:r>
    </w:p>
    <w:p w14:paraId="3AE8BF56" w14:textId="345FFC5D" w:rsidR="008A1DD3" w:rsidRPr="00652497" w:rsidRDefault="000823C4" w:rsidP="00B6480E">
      <w:pPr>
        <w:pStyle w:val="ac"/>
        <w:numPr>
          <w:ilvl w:val="1"/>
          <w:numId w:val="2"/>
        </w:numPr>
        <w:spacing w:after="120"/>
        <w:ind w:left="0" w:firstLine="0"/>
        <w:rPr>
          <w:rFonts w:ascii="Times New Roman" w:hAnsi="Times New Roman"/>
        </w:rPr>
      </w:pPr>
      <w:r w:rsidRPr="00652497">
        <w:rPr>
          <w:rFonts w:ascii="Times New Roman" w:hAnsi="Times New Roman"/>
        </w:rPr>
        <w:t>При невозможности просмотра и получения информации с Сайта Банка Клиент обязан обратиться в Банк любым доступным способом и зарегистрировать факт и время отсутствия доступа к информации на Сайте Банка. При отсутствии такого обращения Клиента считается, что вся размещенная на Сайте Банка информация доступна для Клиента и он получил все уведомления и сообщения, размещенные Банком и адресованные Клиентам. При получении от Клиента информации об отсутствии доступа к информации на Сайте Банка, Банк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по реквизитам, представленным Клиентом Банку, в срок, не превышающий 7 (</w:t>
      </w:r>
      <w:r w:rsidR="00CD7DEC" w:rsidRPr="00652497">
        <w:rPr>
          <w:rFonts w:ascii="Times New Roman" w:hAnsi="Times New Roman"/>
        </w:rPr>
        <w:t>с</w:t>
      </w:r>
      <w:r w:rsidRPr="00652497">
        <w:rPr>
          <w:rFonts w:ascii="Times New Roman" w:hAnsi="Times New Roman"/>
        </w:rPr>
        <w:t>емь) календарных дней с момента обращения Клиента.</w:t>
      </w:r>
    </w:p>
    <w:p w14:paraId="0E012362" w14:textId="77777777" w:rsidR="008A1DD3" w:rsidRPr="00652497" w:rsidRDefault="008A1DD3" w:rsidP="00B6480E">
      <w:pPr>
        <w:pStyle w:val="ac"/>
        <w:numPr>
          <w:ilvl w:val="1"/>
          <w:numId w:val="2"/>
        </w:numPr>
        <w:spacing w:after="120"/>
        <w:ind w:left="0" w:firstLine="0"/>
        <w:rPr>
          <w:rFonts w:ascii="Times New Roman" w:hAnsi="Times New Roman"/>
        </w:rPr>
      </w:pPr>
      <w:r w:rsidRPr="00652497">
        <w:rPr>
          <w:rFonts w:ascii="Times New Roman" w:hAnsi="Times New Roman"/>
        </w:rPr>
        <w:t>Любые изменения и дополнения, внесенные в Соглашение, с момента вступления их в силу распространяются на всех Клиентов, заключивших Соглашение в соответствии с настоящим Регламентом, в том числе на заключивших Соглашение ранее даты вступления изменений в силу.</w:t>
      </w:r>
    </w:p>
    <w:p w14:paraId="0EEEB022" w14:textId="77777777" w:rsidR="003750F9" w:rsidRDefault="003750F9" w:rsidP="00B6480E">
      <w:pPr>
        <w:pStyle w:val="ac"/>
        <w:spacing w:after="120"/>
        <w:rPr>
          <w:rFonts w:ascii="Times New Roman" w:hAnsi="Times New Roman"/>
        </w:rPr>
      </w:pPr>
    </w:p>
    <w:p w14:paraId="34E1F5FD" w14:textId="77777777" w:rsidR="00A40779" w:rsidRDefault="00A40779" w:rsidP="00B6480E">
      <w:pPr>
        <w:pStyle w:val="ac"/>
        <w:spacing w:after="120"/>
        <w:rPr>
          <w:rFonts w:ascii="Times New Roman" w:hAnsi="Times New Roman"/>
        </w:rPr>
      </w:pPr>
    </w:p>
    <w:p w14:paraId="74C0E51A" w14:textId="77777777" w:rsidR="00A40779" w:rsidRDefault="00A40779" w:rsidP="00B6480E">
      <w:pPr>
        <w:pStyle w:val="ac"/>
        <w:spacing w:after="120"/>
        <w:rPr>
          <w:rFonts w:ascii="Times New Roman" w:hAnsi="Times New Roman"/>
        </w:rPr>
      </w:pPr>
    </w:p>
    <w:p w14:paraId="592F84BD" w14:textId="77777777" w:rsidR="00A40779" w:rsidRPr="00652497" w:rsidRDefault="00A40779" w:rsidP="00B6480E">
      <w:pPr>
        <w:pStyle w:val="ac"/>
        <w:spacing w:after="120"/>
        <w:rPr>
          <w:rFonts w:ascii="Times New Roman" w:hAnsi="Times New Roman"/>
        </w:rPr>
      </w:pPr>
    </w:p>
    <w:p w14:paraId="762B718C" w14:textId="77777777" w:rsidR="000A34A6" w:rsidRPr="00652497" w:rsidRDefault="006628A5" w:rsidP="00CE5D01">
      <w:pPr>
        <w:pStyle w:val="ae"/>
        <w:numPr>
          <w:ilvl w:val="0"/>
          <w:numId w:val="2"/>
        </w:numPr>
        <w:spacing w:after="120"/>
        <w:ind w:left="697" w:right="340" w:hanging="357"/>
        <w:jc w:val="center"/>
        <w:outlineLvl w:val="0"/>
        <w:rPr>
          <w:rFonts w:ascii="Times New Roman" w:hAnsi="Times New Roman"/>
          <w:b/>
          <w:sz w:val="24"/>
          <w:szCs w:val="24"/>
        </w:rPr>
      </w:pPr>
      <w:bookmarkStart w:id="310" w:name="р29"/>
      <w:bookmarkStart w:id="311" w:name="_Toc151548530"/>
      <w:bookmarkEnd w:id="310"/>
      <w:r w:rsidRPr="00652497">
        <w:rPr>
          <w:rFonts w:ascii="Times New Roman" w:hAnsi="Times New Roman"/>
          <w:b/>
          <w:sz w:val="24"/>
          <w:szCs w:val="24"/>
        </w:rPr>
        <w:lastRenderedPageBreak/>
        <w:t xml:space="preserve">ПОРЯДОК </w:t>
      </w:r>
      <w:r w:rsidR="006463BB" w:rsidRPr="00652497">
        <w:rPr>
          <w:rFonts w:ascii="Times New Roman" w:hAnsi="Times New Roman"/>
          <w:b/>
          <w:sz w:val="24"/>
          <w:szCs w:val="24"/>
        </w:rPr>
        <w:t xml:space="preserve">РАСТОРЖЕНИЯ </w:t>
      </w:r>
      <w:r w:rsidRPr="00652497">
        <w:rPr>
          <w:rFonts w:ascii="Times New Roman" w:hAnsi="Times New Roman"/>
          <w:b/>
          <w:sz w:val="24"/>
          <w:szCs w:val="24"/>
        </w:rPr>
        <w:t>СОГЛАШЕНИЯ</w:t>
      </w:r>
      <w:bookmarkEnd w:id="311"/>
    </w:p>
    <w:p w14:paraId="53BB4911" w14:textId="77777777" w:rsidR="00BD4E8E" w:rsidRPr="00652497" w:rsidRDefault="00BD4E8E" w:rsidP="00652497">
      <w:pPr>
        <w:pStyle w:val="ae"/>
        <w:spacing w:after="120"/>
        <w:ind w:left="697" w:right="340"/>
        <w:outlineLvl w:val="0"/>
        <w:rPr>
          <w:rFonts w:ascii="Times New Roman" w:hAnsi="Times New Roman"/>
          <w:b/>
          <w:sz w:val="24"/>
          <w:szCs w:val="24"/>
        </w:rPr>
      </w:pPr>
    </w:p>
    <w:p w14:paraId="7BB00CEE" w14:textId="77777777" w:rsidR="006628A5" w:rsidRPr="00652497" w:rsidRDefault="006628A5" w:rsidP="00B6480E">
      <w:pPr>
        <w:pStyle w:val="ac"/>
        <w:numPr>
          <w:ilvl w:val="1"/>
          <w:numId w:val="2"/>
        </w:numPr>
        <w:spacing w:after="120"/>
        <w:ind w:left="0" w:firstLine="0"/>
        <w:rPr>
          <w:rFonts w:ascii="Times New Roman" w:hAnsi="Times New Roman"/>
        </w:rPr>
      </w:pPr>
      <w:r w:rsidRPr="00652497">
        <w:rPr>
          <w:rFonts w:ascii="Times New Roman" w:hAnsi="Times New Roman"/>
        </w:rPr>
        <w:t>Соглашение может быть расторгнуто по соглашению Сторон. При этом, каждая из Сторон вправе отказаться от исполнения Соглашения в одностороннем внесудебном порядке, предусмотренном настоящим Регламентом.</w:t>
      </w:r>
    </w:p>
    <w:p w14:paraId="2BECF714" w14:textId="34D42F65" w:rsidR="00485FD8" w:rsidRPr="00652497" w:rsidRDefault="00485FD8" w:rsidP="00224E80">
      <w:pPr>
        <w:pStyle w:val="ac"/>
        <w:numPr>
          <w:ilvl w:val="1"/>
          <w:numId w:val="2"/>
        </w:numPr>
        <w:spacing w:after="120"/>
        <w:rPr>
          <w:rFonts w:ascii="Times New Roman" w:hAnsi="Times New Roman"/>
        </w:rPr>
      </w:pPr>
      <w:r w:rsidRPr="00652497">
        <w:rPr>
          <w:rFonts w:ascii="Times New Roman" w:hAnsi="Times New Roman"/>
        </w:rPr>
        <w:t xml:space="preserve">В случае одностороннего отказа от исполнения Соглашения по инициативе любой из Сторон, Клиент обязан </w:t>
      </w:r>
      <w:r w:rsidR="00336502" w:rsidRPr="00652497">
        <w:rPr>
          <w:rFonts w:ascii="Times New Roman" w:hAnsi="Times New Roman"/>
        </w:rPr>
        <w:t xml:space="preserve">до даты </w:t>
      </w:r>
      <w:r w:rsidR="00C36E1E" w:rsidRPr="00652497">
        <w:rPr>
          <w:rFonts w:ascii="Times New Roman" w:hAnsi="Times New Roman"/>
        </w:rPr>
        <w:t>расторжения</w:t>
      </w:r>
      <w:r w:rsidR="00336502" w:rsidRPr="00652497">
        <w:rPr>
          <w:rFonts w:ascii="Times New Roman" w:hAnsi="Times New Roman"/>
        </w:rPr>
        <w:t xml:space="preserve"> Соглашения </w:t>
      </w:r>
      <w:r w:rsidRPr="00652497">
        <w:rPr>
          <w:rFonts w:ascii="Times New Roman" w:hAnsi="Times New Roman"/>
        </w:rPr>
        <w:t xml:space="preserve">осуществить все необходимые действия, направленные </w:t>
      </w:r>
      <w:r w:rsidR="0032446B" w:rsidRPr="00652497">
        <w:rPr>
          <w:rFonts w:ascii="Times New Roman" w:hAnsi="Times New Roman"/>
        </w:rPr>
        <w:t xml:space="preserve">на </w:t>
      </w:r>
      <w:r w:rsidRPr="00652497">
        <w:rPr>
          <w:rFonts w:ascii="Times New Roman" w:hAnsi="Times New Roman"/>
        </w:rPr>
        <w:t>списание денежных средств с Лицевого(</w:t>
      </w:r>
      <w:proofErr w:type="spellStart"/>
      <w:r w:rsidRPr="00652497">
        <w:rPr>
          <w:rFonts w:ascii="Times New Roman" w:hAnsi="Times New Roman"/>
        </w:rPr>
        <w:t>ых</w:t>
      </w:r>
      <w:proofErr w:type="spellEnd"/>
      <w:r w:rsidRPr="00652497">
        <w:rPr>
          <w:rFonts w:ascii="Times New Roman" w:hAnsi="Times New Roman"/>
        </w:rPr>
        <w:t>) счета(</w:t>
      </w:r>
      <w:proofErr w:type="spellStart"/>
      <w:r w:rsidRPr="00652497">
        <w:rPr>
          <w:rFonts w:ascii="Times New Roman" w:hAnsi="Times New Roman"/>
        </w:rPr>
        <w:t>ов</w:t>
      </w:r>
      <w:proofErr w:type="spellEnd"/>
      <w:r w:rsidRPr="00652497">
        <w:rPr>
          <w:rFonts w:ascii="Times New Roman" w:hAnsi="Times New Roman"/>
        </w:rPr>
        <w:t>)/</w:t>
      </w:r>
      <w:r w:rsidR="00224E80" w:rsidRPr="00224E80">
        <w:t xml:space="preserve"> </w:t>
      </w:r>
      <w:r w:rsidR="00224E80" w:rsidRPr="00224E80">
        <w:rPr>
          <w:rFonts w:ascii="Times New Roman" w:hAnsi="Times New Roman"/>
        </w:rPr>
        <w:t>Раздел</w:t>
      </w:r>
      <w:r w:rsidR="00224E80">
        <w:rPr>
          <w:rFonts w:ascii="Times New Roman" w:hAnsi="Times New Roman"/>
        </w:rPr>
        <w:t>ов</w:t>
      </w:r>
      <w:r w:rsidR="00224E80" w:rsidRPr="00224E80">
        <w:rPr>
          <w:rFonts w:ascii="Times New Roman" w:hAnsi="Times New Roman"/>
        </w:rPr>
        <w:t xml:space="preserve"> учета денежных средств</w:t>
      </w:r>
      <w:r w:rsidR="00224E80" w:rsidRPr="00224E80" w:rsidDel="00224E80">
        <w:rPr>
          <w:rFonts w:ascii="Times New Roman" w:hAnsi="Times New Roman"/>
        </w:rPr>
        <w:t xml:space="preserve"> </w:t>
      </w:r>
      <w:r w:rsidRPr="00652497">
        <w:rPr>
          <w:rFonts w:ascii="Times New Roman" w:hAnsi="Times New Roman"/>
        </w:rPr>
        <w:t xml:space="preserve"> Клиента и перевод (списание) ценных бумаг с </w:t>
      </w:r>
      <w:r w:rsidR="00141B4B" w:rsidRPr="00652497">
        <w:rPr>
          <w:rFonts w:ascii="Times New Roman" w:hAnsi="Times New Roman"/>
        </w:rPr>
        <w:t>Т</w:t>
      </w:r>
      <w:r w:rsidR="0084351F" w:rsidRPr="00652497">
        <w:rPr>
          <w:rFonts w:ascii="Times New Roman" w:hAnsi="Times New Roman"/>
        </w:rPr>
        <w:t xml:space="preserve">оргового </w:t>
      </w:r>
      <w:r w:rsidR="00141B4B" w:rsidRPr="00652497">
        <w:rPr>
          <w:rFonts w:ascii="Times New Roman" w:hAnsi="Times New Roman"/>
        </w:rPr>
        <w:t>С</w:t>
      </w:r>
      <w:r w:rsidRPr="00652497">
        <w:rPr>
          <w:rFonts w:ascii="Times New Roman" w:hAnsi="Times New Roman"/>
        </w:rPr>
        <w:t xml:space="preserve">чета депо  Клиента, предназначенного </w:t>
      </w:r>
      <w:r w:rsidR="00845745" w:rsidRPr="00652497">
        <w:rPr>
          <w:rFonts w:ascii="Times New Roman" w:hAnsi="Times New Roman"/>
        </w:rPr>
        <w:t>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вознаграждений клиринговой организации и иным организациям в соответствии с Федеральным законом от 07.02.2011 № 7-ФЗ «О клиринге и клиринговой деятельности»</w:t>
      </w:r>
      <w:r w:rsidRPr="00652497">
        <w:rPr>
          <w:rFonts w:ascii="Times New Roman" w:hAnsi="Times New Roman"/>
        </w:rPr>
        <w:t>.</w:t>
      </w:r>
      <w:r w:rsidR="00D7699E" w:rsidRPr="00652497">
        <w:rPr>
          <w:rFonts w:ascii="Times New Roman" w:hAnsi="Times New Roman"/>
        </w:rPr>
        <w:t xml:space="preserve"> </w:t>
      </w:r>
    </w:p>
    <w:p w14:paraId="3CCF9468" w14:textId="41406101" w:rsidR="007F7122" w:rsidRPr="00652497" w:rsidRDefault="0045151A" w:rsidP="00B6480E">
      <w:pPr>
        <w:pStyle w:val="ac"/>
        <w:numPr>
          <w:ilvl w:val="1"/>
          <w:numId w:val="2"/>
        </w:numPr>
        <w:spacing w:after="120"/>
        <w:ind w:left="0" w:firstLine="0"/>
        <w:rPr>
          <w:rFonts w:ascii="Times New Roman" w:hAnsi="Times New Roman"/>
        </w:rPr>
      </w:pPr>
      <w:r w:rsidRPr="00652497">
        <w:rPr>
          <w:rFonts w:ascii="Times New Roman" w:hAnsi="Times New Roman"/>
        </w:rPr>
        <w:t>Клиент вправе в одностороннем внесудебном порядке отказаться от исполнения Соглашения, в том числе в случае несогласия с внесенными изменениями в Соглашение и Регламент, путем направления в Банк письменного заявления, составленного по форме Приложения №</w:t>
      </w:r>
      <w:r w:rsidR="00CC4F39" w:rsidRPr="00652497">
        <w:rPr>
          <w:rFonts w:ascii="Times New Roman" w:hAnsi="Times New Roman"/>
        </w:rPr>
        <w:t>9</w:t>
      </w:r>
      <w:r w:rsidRPr="00652497">
        <w:rPr>
          <w:rFonts w:ascii="Times New Roman" w:hAnsi="Times New Roman"/>
        </w:rPr>
        <w:t xml:space="preserve"> к Регламенту не позднее чем за 30</w:t>
      </w:r>
      <w:r w:rsidR="00CD7DEC" w:rsidRPr="00652497">
        <w:rPr>
          <w:rFonts w:ascii="Times New Roman" w:hAnsi="Times New Roman"/>
        </w:rPr>
        <w:t xml:space="preserve"> (тридцать)</w:t>
      </w:r>
      <w:r w:rsidRPr="00652497">
        <w:rPr>
          <w:rFonts w:ascii="Times New Roman" w:hAnsi="Times New Roman"/>
        </w:rPr>
        <w:t xml:space="preserve"> календарных дней до предполагаемой даты расторжения Соглашения</w:t>
      </w:r>
      <w:r w:rsidR="007F7122" w:rsidRPr="00652497">
        <w:rPr>
          <w:rFonts w:ascii="Times New Roman" w:hAnsi="Times New Roman"/>
        </w:rPr>
        <w:t>.</w:t>
      </w:r>
    </w:p>
    <w:p w14:paraId="027D20F8" w14:textId="3A17B49E" w:rsidR="005F30E0" w:rsidRPr="00652497" w:rsidRDefault="0045151A"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Банк вправе в одностороннем внесудебном порядке отказаться от исполнения Соглашения, в том числе в случае получения от Клиента письменного уведомления о несогласии с внесенными изменениями в Соглашение или Регламент, путем направления Клиенту письменного уведомления об одностороннем внесудебном отказе от исполнения Соглашения не позднее чем за 30 </w:t>
      </w:r>
      <w:r w:rsidR="00CD7DEC" w:rsidRPr="00652497">
        <w:rPr>
          <w:rFonts w:ascii="Times New Roman" w:hAnsi="Times New Roman"/>
        </w:rPr>
        <w:t xml:space="preserve">(тридцать) </w:t>
      </w:r>
      <w:r w:rsidRPr="00652497">
        <w:rPr>
          <w:rFonts w:ascii="Times New Roman" w:hAnsi="Times New Roman"/>
        </w:rPr>
        <w:t xml:space="preserve">календарных дней до даты </w:t>
      </w:r>
      <w:r w:rsidR="00C97308" w:rsidRPr="00652497">
        <w:rPr>
          <w:rFonts w:ascii="Times New Roman" w:hAnsi="Times New Roman"/>
        </w:rPr>
        <w:t xml:space="preserve">расторжения </w:t>
      </w:r>
      <w:r w:rsidRPr="00652497">
        <w:rPr>
          <w:rFonts w:ascii="Times New Roman" w:hAnsi="Times New Roman"/>
        </w:rPr>
        <w:t xml:space="preserve">Соглашения. Уведомление направляется по почте с уведомлением о вручении, курьером, по ИТС, системе </w:t>
      </w:r>
      <w:r w:rsidR="008D7302" w:rsidRPr="00652497">
        <w:rPr>
          <w:rFonts w:ascii="Times New Roman" w:hAnsi="Times New Roman"/>
        </w:rPr>
        <w:t>ДБО</w:t>
      </w:r>
      <w:r w:rsidRPr="00652497">
        <w:rPr>
          <w:rFonts w:ascii="Times New Roman" w:hAnsi="Times New Roman"/>
        </w:rPr>
        <w:t>, по указанным в Анкете Клиента адресу регистрации (для Клиента – физического лица)/адресу юридического лица (для Клиента – юридического лица) или электронный адрес</w:t>
      </w:r>
      <w:r w:rsidR="00CB18EB">
        <w:rPr>
          <w:rFonts w:ascii="Times New Roman" w:hAnsi="Times New Roman"/>
        </w:rPr>
        <w:t xml:space="preserve"> Клиента</w:t>
      </w:r>
      <w:r w:rsidRPr="00652497">
        <w:rPr>
          <w:rFonts w:ascii="Times New Roman" w:hAnsi="Times New Roman"/>
        </w:rPr>
        <w:t>.</w:t>
      </w:r>
      <w:r w:rsidR="007F7122" w:rsidRPr="00652497">
        <w:rPr>
          <w:rFonts w:ascii="Times New Roman" w:hAnsi="Times New Roman"/>
        </w:rPr>
        <w:t xml:space="preserve"> </w:t>
      </w:r>
    </w:p>
    <w:p w14:paraId="15666CA3" w14:textId="4A848E2B" w:rsidR="007F7122" w:rsidRPr="00652497" w:rsidRDefault="00FF1E7E" w:rsidP="00B6480E">
      <w:pPr>
        <w:pStyle w:val="ac"/>
        <w:spacing w:after="120"/>
        <w:ind w:left="0"/>
        <w:rPr>
          <w:rFonts w:ascii="Times New Roman" w:hAnsi="Times New Roman"/>
        </w:rPr>
      </w:pPr>
      <w:r w:rsidRPr="00652497">
        <w:rPr>
          <w:rFonts w:ascii="Times New Roman" w:hAnsi="Times New Roman"/>
        </w:rPr>
        <w:t xml:space="preserve">В случае одностороннего отказа от исполнения Соглашения </w:t>
      </w:r>
      <w:r w:rsidR="00873599" w:rsidRPr="00652497">
        <w:rPr>
          <w:rFonts w:ascii="Times New Roman" w:hAnsi="Times New Roman"/>
        </w:rPr>
        <w:t xml:space="preserve">по инициативе любой Стороны </w:t>
      </w:r>
      <w:r w:rsidRPr="00652497">
        <w:rPr>
          <w:rFonts w:ascii="Times New Roman" w:hAnsi="Times New Roman"/>
        </w:rPr>
        <w:t xml:space="preserve">Соглашение </w:t>
      </w:r>
      <w:r w:rsidR="00526809" w:rsidRPr="00652497">
        <w:rPr>
          <w:rFonts w:ascii="Times New Roman" w:hAnsi="Times New Roman"/>
        </w:rPr>
        <w:t>считается прекращенным</w:t>
      </w:r>
      <w:r w:rsidRPr="00652497">
        <w:rPr>
          <w:rFonts w:ascii="Times New Roman" w:hAnsi="Times New Roman"/>
        </w:rPr>
        <w:t xml:space="preserve"> после списания денежных средств с Лицевого(</w:t>
      </w:r>
      <w:proofErr w:type="spellStart"/>
      <w:r w:rsidRPr="00652497">
        <w:rPr>
          <w:rFonts w:ascii="Times New Roman" w:hAnsi="Times New Roman"/>
        </w:rPr>
        <w:t>ых</w:t>
      </w:r>
      <w:proofErr w:type="spellEnd"/>
      <w:r w:rsidRPr="00652497">
        <w:rPr>
          <w:rFonts w:ascii="Times New Roman" w:hAnsi="Times New Roman"/>
        </w:rPr>
        <w:t>) счета(</w:t>
      </w:r>
      <w:proofErr w:type="spellStart"/>
      <w:r w:rsidRPr="00652497">
        <w:rPr>
          <w:rFonts w:ascii="Times New Roman" w:hAnsi="Times New Roman"/>
        </w:rPr>
        <w:t>ов</w:t>
      </w:r>
      <w:proofErr w:type="spellEnd"/>
      <w:r w:rsidR="00224E80">
        <w:rPr>
          <w:rFonts w:ascii="Times New Roman" w:hAnsi="Times New Roman"/>
        </w:rPr>
        <w:t xml:space="preserve">) </w:t>
      </w:r>
      <w:r w:rsidRPr="00652497">
        <w:rPr>
          <w:rFonts w:ascii="Times New Roman" w:hAnsi="Times New Roman"/>
        </w:rPr>
        <w:t xml:space="preserve">Клиента и перевода (списания) ценных бумаг с </w:t>
      </w:r>
      <w:r w:rsidR="00141B4B" w:rsidRPr="00652497">
        <w:rPr>
          <w:rFonts w:ascii="Times New Roman" w:hAnsi="Times New Roman"/>
        </w:rPr>
        <w:t>Т</w:t>
      </w:r>
      <w:r w:rsidR="00AA63AB" w:rsidRPr="00652497">
        <w:rPr>
          <w:rFonts w:ascii="Times New Roman" w:hAnsi="Times New Roman"/>
        </w:rPr>
        <w:t xml:space="preserve">оргового </w:t>
      </w:r>
      <w:r w:rsidR="00141B4B" w:rsidRPr="00652497">
        <w:rPr>
          <w:rFonts w:ascii="Times New Roman" w:hAnsi="Times New Roman"/>
        </w:rPr>
        <w:t>С</w:t>
      </w:r>
      <w:r w:rsidRPr="00652497">
        <w:rPr>
          <w:rFonts w:ascii="Times New Roman" w:hAnsi="Times New Roman"/>
        </w:rPr>
        <w:t>чета депо Клиента, а также полного взаиморасчета между Сторонами</w:t>
      </w:r>
      <w:r w:rsidR="00526809" w:rsidRPr="00652497">
        <w:rPr>
          <w:rFonts w:ascii="Times New Roman" w:hAnsi="Times New Roman"/>
        </w:rPr>
        <w:t>, в том числе обязательств по оплате Фактических расходов и выплате вознаграждения Банку в соответствии с Приложением №</w:t>
      </w:r>
      <w:r w:rsidR="00CC4F39" w:rsidRPr="00652497">
        <w:rPr>
          <w:rFonts w:ascii="Times New Roman" w:hAnsi="Times New Roman"/>
        </w:rPr>
        <w:t>13</w:t>
      </w:r>
      <w:r w:rsidR="00526809" w:rsidRPr="00652497">
        <w:rPr>
          <w:rFonts w:ascii="Times New Roman" w:hAnsi="Times New Roman"/>
        </w:rPr>
        <w:t xml:space="preserve"> к Регламенту</w:t>
      </w:r>
      <w:r w:rsidRPr="00652497">
        <w:rPr>
          <w:rFonts w:ascii="Times New Roman" w:hAnsi="Times New Roman"/>
        </w:rPr>
        <w:t>.</w:t>
      </w:r>
    </w:p>
    <w:p w14:paraId="156278F2" w14:textId="06F2BB97" w:rsidR="00A1414B" w:rsidRPr="00652497" w:rsidRDefault="00873599"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В случае одностороннего отказа от исполнения Соглашения по инициативе любой Стороны Клиент </w:t>
      </w:r>
      <w:r w:rsidR="005B59DE" w:rsidRPr="00652497">
        <w:rPr>
          <w:rFonts w:ascii="Times New Roman" w:hAnsi="Times New Roman"/>
        </w:rPr>
        <w:t xml:space="preserve">не </w:t>
      </w:r>
      <w:r w:rsidR="0041570A" w:rsidRPr="00652497">
        <w:rPr>
          <w:rFonts w:ascii="Times New Roman" w:hAnsi="Times New Roman"/>
        </w:rPr>
        <w:t xml:space="preserve">позднее </w:t>
      </w:r>
      <w:r w:rsidR="00145DA7" w:rsidRPr="00652497">
        <w:rPr>
          <w:rFonts w:ascii="Times New Roman" w:hAnsi="Times New Roman"/>
        </w:rPr>
        <w:t>предполагаемой даты расторжения Соглашения</w:t>
      </w:r>
      <w:r w:rsidR="005B59DE" w:rsidRPr="00652497">
        <w:rPr>
          <w:rFonts w:ascii="Times New Roman" w:hAnsi="Times New Roman"/>
        </w:rPr>
        <w:t xml:space="preserve"> </w:t>
      </w:r>
      <w:r w:rsidR="00044C0D" w:rsidRPr="00652497">
        <w:rPr>
          <w:rFonts w:ascii="Times New Roman" w:hAnsi="Times New Roman"/>
        </w:rPr>
        <w:t>(п</w:t>
      </w:r>
      <w:r w:rsidR="008873C0" w:rsidRPr="00652497">
        <w:rPr>
          <w:rFonts w:ascii="Times New Roman" w:hAnsi="Times New Roman"/>
        </w:rPr>
        <w:t>ункт</w:t>
      </w:r>
      <w:r w:rsidR="00044C0D" w:rsidRPr="00652497">
        <w:rPr>
          <w:rFonts w:ascii="Times New Roman" w:hAnsi="Times New Roman"/>
        </w:rPr>
        <w:t xml:space="preserve"> 2</w:t>
      </w:r>
      <w:r w:rsidR="009A1103" w:rsidRPr="00652497">
        <w:rPr>
          <w:rFonts w:ascii="Times New Roman" w:hAnsi="Times New Roman"/>
        </w:rPr>
        <w:t>4</w:t>
      </w:r>
      <w:r w:rsidR="00044C0D" w:rsidRPr="00652497">
        <w:rPr>
          <w:rFonts w:ascii="Times New Roman" w:hAnsi="Times New Roman"/>
        </w:rPr>
        <w:t>.3 и п</w:t>
      </w:r>
      <w:r w:rsidR="008873C0" w:rsidRPr="00652497">
        <w:rPr>
          <w:rFonts w:ascii="Times New Roman" w:hAnsi="Times New Roman"/>
        </w:rPr>
        <w:t>ункт</w:t>
      </w:r>
      <w:r w:rsidR="005F30E0" w:rsidRPr="00652497">
        <w:rPr>
          <w:rFonts w:ascii="Times New Roman" w:hAnsi="Times New Roman"/>
        </w:rPr>
        <w:t xml:space="preserve"> </w:t>
      </w:r>
      <w:r w:rsidR="00044C0D" w:rsidRPr="00652497">
        <w:rPr>
          <w:rFonts w:ascii="Times New Roman" w:hAnsi="Times New Roman"/>
        </w:rPr>
        <w:t>2</w:t>
      </w:r>
      <w:r w:rsidR="009A1103" w:rsidRPr="00652497">
        <w:rPr>
          <w:rFonts w:ascii="Times New Roman" w:hAnsi="Times New Roman"/>
        </w:rPr>
        <w:t>4</w:t>
      </w:r>
      <w:r w:rsidR="00044C0D" w:rsidRPr="00652497">
        <w:rPr>
          <w:rFonts w:ascii="Times New Roman" w:hAnsi="Times New Roman"/>
        </w:rPr>
        <w:t xml:space="preserve">.4 Регламента) обязан </w:t>
      </w:r>
      <w:r w:rsidR="0041570A" w:rsidRPr="00652497">
        <w:rPr>
          <w:rFonts w:ascii="Times New Roman" w:hAnsi="Times New Roman"/>
        </w:rPr>
        <w:t xml:space="preserve">закрыть все открытые позиции </w:t>
      </w:r>
      <w:r w:rsidR="00E54AAE" w:rsidRPr="00652497">
        <w:rPr>
          <w:rFonts w:ascii="Times New Roman" w:hAnsi="Times New Roman"/>
        </w:rPr>
        <w:t>в ТС</w:t>
      </w:r>
      <w:r w:rsidR="008D6369" w:rsidRPr="00652497">
        <w:rPr>
          <w:rFonts w:ascii="Times New Roman" w:hAnsi="Times New Roman"/>
        </w:rPr>
        <w:t xml:space="preserve"> и на Внебиржевом рынке, т.е. прекратить все заключенные, но неисполненные Сделки, а также</w:t>
      </w:r>
      <w:r w:rsidR="0041570A" w:rsidRPr="00652497">
        <w:rPr>
          <w:rFonts w:ascii="Times New Roman" w:hAnsi="Times New Roman"/>
        </w:rPr>
        <w:t xml:space="preserve"> </w:t>
      </w:r>
      <w:r w:rsidR="008D6369" w:rsidRPr="00652497">
        <w:rPr>
          <w:rFonts w:ascii="Times New Roman" w:hAnsi="Times New Roman"/>
        </w:rPr>
        <w:t xml:space="preserve">в случае одностороннего отказа Клиента от исполнения Соглашения Клиент с момента направления уведомления </w:t>
      </w:r>
      <w:r w:rsidR="0041570A" w:rsidRPr="00652497">
        <w:rPr>
          <w:rFonts w:ascii="Times New Roman" w:hAnsi="Times New Roman"/>
        </w:rPr>
        <w:t xml:space="preserve">не </w:t>
      </w:r>
      <w:r w:rsidR="008D6369" w:rsidRPr="00652497">
        <w:rPr>
          <w:rFonts w:ascii="Times New Roman" w:hAnsi="Times New Roman"/>
        </w:rPr>
        <w:t xml:space="preserve">вправе </w:t>
      </w:r>
      <w:r w:rsidR="0041570A" w:rsidRPr="00652497">
        <w:rPr>
          <w:rFonts w:ascii="Times New Roman" w:hAnsi="Times New Roman"/>
        </w:rPr>
        <w:t xml:space="preserve">открывать </w:t>
      </w:r>
      <w:r w:rsidR="008D6369" w:rsidRPr="00652497">
        <w:rPr>
          <w:rFonts w:ascii="Times New Roman" w:hAnsi="Times New Roman"/>
        </w:rPr>
        <w:t>новые позиций в ТС</w:t>
      </w:r>
      <w:r w:rsidR="0041570A" w:rsidRPr="00652497">
        <w:rPr>
          <w:rFonts w:ascii="Times New Roman" w:hAnsi="Times New Roman"/>
        </w:rPr>
        <w:t xml:space="preserve"> и заключать </w:t>
      </w:r>
      <w:r w:rsidR="008D6369" w:rsidRPr="00652497">
        <w:rPr>
          <w:rFonts w:ascii="Times New Roman" w:hAnsi="Times New Roman"/>
        </w:rPr>
        <w:t xml:space="preserve">новые Сделки </w:t>
      </w:r>
      <w:r w:rsidR="0041570A" w:rsidRPr="00652497">
        <w:rPr>
          <w:rFonts w:ascii="Times New Roman" w:hAnsi="Times New Roman"/>
        </w:rPr>
        <w:t xml:space="preserve">с </w:t>
      </w:r>
      <w:r w:rsidR="00D45491" w:rsidRPr="00652497">
        <w:rPr>
          <w:rFonts w:ascii="Times New Roman" w:hAnsi="Times New Roman"/>
        </w:rPr>
        <w:t>И</w:t>
      </w:r>
      <w:r w:rsidR="0041570A" w:rsidRPr="00652497">
        <w:rPr>
          <w:rFonts w:ascii="Times New Roman" w:hAnsi="Times New Roman"/>
        </w:rPr>
        <w:t xml:space="preserve">нструментами </w:t>
      </w:r>
      <w:r w:rsidR="00D45491" w:rsidRPr="00652497">
        <w:rPr>
          <w:rFonts w:ascii="Times New Roman" w:hAnsi="Times New Roman"/>
        </w:rPr>
        <w:t>финансового рынка</w:t>
      </w:r>
      <w:r w:rsidR="0041570A" w:rsidRPr="00652497">
        <w:rPr>
          <w:rFonts w:ascii="Times New Roman" w:hAnsi="Times New Roman"/>
        </w:rPr>
        <w:t>.</w:t>
      </w:r>
      <w:r w:rsidR="00A1414B" w:rsidRPr="00652497">
        <w:rPr>
          <w:rFonts w:ascii="Times New Roman" w:hAnsi="Times New Roman"/>
        </w:rPr>
        <w:t xml:space="preserve"> </w:t>
      </w:r>
    </w:p>
    <w:p w14:paraId="7DC68A37" w14:textId="5A4EEC8C" w:rsidR="0069718D" w:rsidRPr="00652497" w:rsidRDefault="0069718D" w:rsidP="000A06E1">
      <w:pPr>
        <w:pStyle w:val="ac"/>
        <w:numPr>
          <w:ilvl w:val="1"/>
          <w:numId w:val="2"/>
        </w:numPr>
        <w:spacing w:after="120"/>
        <w:ind w:left="0" w:firstLine="0"/>
        <w:rPr>
          <w:rFonts w:ascii="Times New Roman" w:hAnsi="Times New Roman"/>
        </w:rPr>
      </w:pPr>
      <w:r w:rsidRPr="00652497">
        <w:rPr>
          <w:rFonts w:ascii="Times New Roman" w:hAnsi="Times New Roman"/>
        </w:rPr>
        <w:t>В случае одностороннего отказа от исполнения Соглашения по инициативе любой Стороны Клиент не позднее предполагаемой даты расторжения Соглашения (пункт 2</w:t>
      </w:r>
      <w:r w:rsidR="009A1103" w:rsidRPr="00652497">
        <w:rPr>
          <w:rFonts w:ascii="Times New Roman" w:hAnsi="Times New Roman"/>
        </w:rPr>
        <w:t>4</w:t>
      </w:r>
      <w:r w:rsidRPr="00652497">
        <w:rPr>
          <w:rFonts w:ascii="Times New Roman" w:hAnsi="Times New Roman"/>
        </w:rPr>
        <w:t>.3 и пункт 2</w:t>
      </w:r>
      <w:r w:rsidR="009A1103" w:rsidRPr="00652497">
        <w:rPr>
          <w:rFonts w:ascii="Times New Roman" w:hAnsi="Times New Roman"/>
        </w:rPr>
        <w:t>4</w:t>
      </w:r>
      <w:r w:rsidRPr="00652497">
        <w:rPr>
          <w:rFonts w:ascii="Times New Roman" w:hAnsi="Times New Roman"/>
        </w:rPr>
        <w:t xml:space="preserve">.4 Регламента) обязан представить в Банк </w:t>
      </w:r>
      <w:r w:rsidR="009A584A">
        <w:rPr>
          <w:rFonts w:ascii="Times New Roman" w:hAnsi="Times New Roman"/>
        </w:rPr>
        <w:t>Требование</w:t>
      </w:r>
      <w:r w:rsidRPr="00652497">
        <w:rPr>
          <w:rFonts w:ascii="Times New Roman" w:hAnsi="Times New Roman"/>
        </w:rPr>
        <w:t xml:space="preserve"> на перевод денежных средств с Лицевого(</w:t>
      </w:r>
      <w:proofErr w:type="spellStart"/>
      <w:r w:rsidRPr="00652497">
        <w:rPr>
          <w:rFonts w:ascii="Times New Roman" w:hAnsi="Times New Roman"/>
        </w:rPr>
        <w:t>ых</w:t>
      </w:r>
      <w:proofErr w:type="spellEnd"/>
      <w:r w:rsidRPr="00652497">
        <w:rPr>
          <w:rFonts w:ascii="Times New Roman" w:hAnsi="Times New Roman"/>
        </w:rPr>
        <w:t>) счета(</w:t>
      </w:r>
      <w:proofErr w:type="spellStart"/>
      <w:r w:rsidRPr="00652497">
        <w:rPr>
          <w:rFonts w:ascii="Times New Roman" w:hAnsi="Times New Roman"/>
        </w:rPr>
        <w:t>ов</w:t>
      </w:r>
      <w:proofErr w:type="spellEnd"/>
      <w:r w:rsidRPr="00652497">
        <w:rPr>
          <w:rFonts w:ascii="Times New Roman" w:hAnsi="Times New Roman"/>
        </w:rPr>
        <w:t>) Клиента</w:t>
      </w:r>
      <w:r w:rsidR="00D7699E" w:rsidRPr="00652497">
        <w:rPr>
          <w:rFonts w:ascii="Times New Roman" w:hAnsi="Times New Roman"/>
        </w:rPr>
        <w:t>.</w:t>
      </w:r>
    </w:p>
    <w:p w14:paraId="44B169EC" w14:textId="5CF6857C" w:rsidR="0041570A" w:rsidRPr="00652497" w:rsidRDefault="0041570A"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После направления Клиенту Банком либо получения Банком от Клиента </w:t>
      </w:r>
      <w:r w:rsidR="00C466A9" w:rsidRPr="00652497">
        <w:rPr>
          <w:rFonts w:ascii="Times New Roman" w:hAnsi="Times New Roman"/>
        </w:rPr>
        <w:t>у</w:t>
      </w:r>
      <w:r w:rsidRPr="00652497">
        <w:rPr>
          <w:rFonts w:ascii="Times New Roman" w:hAnsi="Times New Roman"/>
        </w:rPr>
        <w:t>ведомления об отказе от исполнения Регламента Банк</w:t>
      </w:r>
      <w:r w:rsidR="00130143" w:rsidRPr="00652497">
        <w:rPr>
          <w:rFonts w:ascii="Times New Roman" w:hAnsi="Times New Roman"/>
        </w:rPr>
        <w:t xml:space="preserve"> </w:t>
      </w:r>
      <w:r w:rsidRPr="00652497">
        <w:rPr>
          <w:rFonts w:ascii="Times New Roman" w:hAnsi="Times New Roman"/>
        </w:rPr>
        <w:t>вправе отказать Клиенту в приеме и/или исполнении любого Поручения</w:t>
      </w:r>
      <w:r w:rsidR="009A584A">
        <w:rPr>
          <w:rFonts w:ascii="Times New Roman" w:hAnsi="Times New Roman"/>
        </w:rPr>
        <w:t>/Требования</w:t>
      </w:r>
      <w:r w:rsidRPr="00652497">
        <w:rPr>
          <w:rFonts w:ascii="Times New Roman" w:hAnsi="Times New Roman"/>
        </w:rPr>
        <w:t xml:space="preserve"> Клиента, за исключением </w:t>
      </w:r>
      <w:r w:rsidRPr="00652497">
        <w:rPr>
          <w:rFonts w:ascii="Times New Roman" w:hAnsi="Times New Roman"/>
        </w:rPr>
        <w:lastRenderedPageBreak/>
        <w:t>Поручений</w:t>
      </w:r>
      <w:r w:rsidR="009A584A">
        <w:rPr>
          <w:rFonts w:ascii="Times New Roman" w:hAnsi="Times New Roman"/>
        </w:rPr>
        <w:t>/Требований</w:t>
      </w:r>
      <w:r w:rsidRPr="00652497">
        <w:rPr>
          <w:rFonts w:ascii="Times New Roman" w:hAnsi="Times New Roman"/>
        </w:rPr>
        <w:t>, непосредственно связанных с осуществлением действий, перечисленных в п</w:t>
      </w:r>
      <w:r w:rsidR="00C466A9" w:rsidRPr="00652497">
        <w:rPr>
          <w:rFonts w:ascii="Times New Roman" w:hAnsi="Times New Roman"/>
        </w:rPr>
        <w:t>ункте </w:t>
      </w:r>
      <w:r w:rsidR="00556273" w:rsidRPr="00652497">
        <w:rPr>
          <w:rFonts w:ascii="Times New Roman" w:hAnsi="Times New Roman"/>
        </w:rPr>
        <w:t>2</w:t>
      </w:r>
      <w:r w:rsidR="009A1103" w:rsidRPr="00652497">
        <w:rPr>
          <w:rFonts w:ascii="Times New Roman" w:hAnsi="Times New Roman"/>
        </w:rPr>
        <w:t>4</w:t>
      </w:r>
      <w:r w:rsidR="00556273" w:rsidRPr="00652497">
        <w:rPr>
          <w:rFonts w:ascii="Times New Roman" w:hAnsi="Times New Roman"/>
        </w:rPr>
        <w:t>.2 и п</w:t>
      </w:r>
      <w:r w:rsidR="008873C0" w:rsidRPr="00652497">
        <w:rPr>
          <w:rFonts w:ascii="Times New Roman" w:hAnsi="Times New Roman"/>
        </w:rPr>
        <w:t xml:space="preserve">ункте </w:t>
      </w:r>
      <w:r w:rsidRPr="00652497">
        <w:rPr>
          <w:rFonts w:ascii="Times New Roman" w:hAnsi="Times New Roman"/>
        </w:rPr>
        <w:t>2</w:t>
      </w:r>
      <w:r w:rsidR="009A1103" w:rsidRPr="00652497">
        <w:rPr>
          <w:rFonts w:ascii="Times New Roman" w:hAnsi="Times New Roman"/>
        </w:rPr>
        <w:t>4</w:t>
      </w:r>
      <w:r w:rsidRPr="00652497">
        <w:rPr>
          <w:rFonts w:ascii="Times New Roman" w:hAnsi="Times New Roman"/>
        </w:rPr>
        <w:t>.5 Регламента.</w:t>
      </w:r>
    </w:p>
    <w:p w14:paraId="65396C02" w14:textId="3FF6E857" w:rsidR="0080692B" w:rsidRPr="00652497" w:rsidRDefault="0080692B" w:rsidP="00B6480E">
      <w:pPr>
        <w:pStyle w:val="ac"/>
        <w:numPr>
          <w:ilvl w:val="1"/>
          <w:numId w:val="2"/>
        </w:numPr>
        <w:spacing w:before="100" w:beforeAutospacing="1" w:after="120"/>
        <w:ind w:left="0" w:firstLine="0"/>
        <w:rPr>
          <w:rFonts w:ascii="Times New Roman" w:hAnsi="Times New Roman"/>
        </w:rPr>
      </w:pPr>
      <w:r w:rsidRPr="00652497">
        <w:rPr>
          <w:rFonts w:ascii="Times New Roman" w:hAnsi="Times New Roman"/>
        </w:rPr>
        <w:t xml:space="preserve">Если ко дню предполагаемой даты </w:t>
      </w:r>
      <w:r w:rsidR="00C97308" w:rsidRPr="00652497">
        <w:rPr>
          <w:rFonts w:ascii="Times New Roman" w:hAnsi="Times New Roman"/>
        </w:rPr>
        <w:t xml:space="preserve">расторжения </w:t>
      </w:r>
      <w:r w:rsidRPr="00652497">
        <w:rPr>
          <w:rFonts w:ascii="Times New Roman" w:hAnsi="Times New Roman"/>
        </w:rPr>
        <w:t>Соглашения, определяемой в порядке, установленном в пункте 2</w:t>
      </w:r>
      <w:r w:rsidR="009A1103" w:rsidRPr="00652497">
        <w:rPr>
          <w:rFonts w:ascii="Times New Roman" w:hAnsi="Times New Roman"/>
        </w:rPr>
        <w:t>4</w:t>
      </w:r>
      <w:r w:rsidRPr="00652497">
        <w:rPr>
          <w:rFonts w:ascii="Times New Roman" w:hAnsi="Times New Roman"/>
        </w:rPr>
        <w:t>.3 и пункте 2</w:t>
      </w:r>
      <w:r w:rsidR="009A1103" w:rsidRPr="00652497">
        <w:rPr>
          <w:rFonts w:ascii="Times New Roman" w:hAnsi="Times New Roman"/>
        </w:rPr>
        <w:t>4</w:t>
      </w:r>
      <w:r w:rsidRPr="00652497">
        <w:rPr>
          <w:rFonts w:ascii="Times New Roman" w:hAnsi="Times New Roman"/>
        </w:rPr>
        <w:t xml:space="preserve">.4 Регламента Клиент не представит в Банк </w:t>
      </w:r>
      <w:r w:rsidR="009A584A">
        <w:rPr>
          <w:rFonts w:ascii="Times New Roman" w:hAnsi="Times New Roman"/>
        </w:rPr>
        <w:t>Требование</w:t>
      </w:r>
      <w:r w:rsidRPr="00652497">
        <w:rPr>
          <w:rFonts w:ascii="Times New Roman" w:hAnsi="Times New Roman"/>
        </w:rPr>
        <w:t xml:space="preserve"> на перевод денежных средств с Лицевого(</w:t>
      </w:r>
      <w:proofErr w:type="spellStart"/>
      <w:r w:rsidRPr="00652497">
        <w:rPr>
          <w:rFonts w:ascii="Times New Roman" w:hAnsi="Times New Roman"/>
        </w:rPr>
        <w:t>ых</w:t>
      </w:r>
      <w:proofErr w:type="spellEnd"/>
      <w:r w:rsidRPr="00652497">
        <w:rPr>
          <w:rFonts w:ascii="Times New Roman" w:hAnsi="Times New Roman"/>
        </w:rPr>
        <w:t xml:space="preserve">) </w:t>
      </w:r>
      <w:proofErr w:type="gramStart"/>
      <w:r w:rsidRPr="00652497">
        <w:rPr>
          <w:rFonts w:ascii="Times New Roman" w:hAnsi="Times New Roman"/>
        </w:rPr>
        <w:t>счета(</w:t>
      </w:r>
      <w:proofErr w:type="spellStart"/>
      <w:proofErr w:type="gramEnd"/>
      <w:r w:rsidRPr="00652497">
        <w:rPr>
          <w:rFonts w:ascii="Times New Roman" w:hAnsi="Times New Roman"/>
        </w:rPr>
        <w:t>ов</w:t>
      </w:r>
      <w:proofErr w:type="spellEnd"/>
      <w:r w:rsidR="00224E80">
        <w:rPr>
          <w:rFonts w:ascii="Times New Roman" w:hAnsi="Times New Roman"/>
        </w:rPr>
        <w:t xml:space="preserve"> </w:t>
      </w:r>
      <w:r w:rsidRPr="00652497">
        <w:rPr>
          <w:rFonts w:ascii="Times New Roman" w:hAnsi="Times New Roman"/>
        </w:rPr>
        <w:t xml:space="preserve"> Клиента, и/или ценных бумаг </w:t>
      </w:r>
      <w:r w:rsidR="00950250" w:rsidRPr="00652497">
        <w:rPr>
          <w:rFonts w:ascii="Times New Roman" w:hAnsi="Times New Roman"/>
        </w:rPr>
        <w:t xml:space="preserve">с </w:t>
      </w:r>
      <w:r w:rsidR="00B40341" w:rsidRPr="00652497">
        <w:rPr>
          <w:rFonts w:ascii="Times New Roman" w:hAnsi="Times New Roman"/>
        </w:rPr>
        <w:t>торгов</w:t>
      </w:r>
      <w:r w:rsidR="00950250" w:rsidRPr="00652497">
        <w:rPr>
          <w:rFonts w:ascii="Times New Roman" w:hAnsi="Times New Roman"/>
        </w:rPr>
        <w:t>-ого(</w:t>
      </w:r>
      <w:proofErr w:type="spellStart"/>
      <w:r w:rsidR="00950250" w:rsidRPr="00652497">
        <w:rPr>
          <w:rFonts w:ascii="Times New Roman" w:hAnsi="Times New Roman"/>
        </w:rPr>
        <w:t>ых</w:t>
      </w:r>
      <w:proofErr w:type="spellEnd"/>
      <w:r w:rsidR="00950250" w:rsidRPr="00652497">
        <w:rPr>
          <w:rFonts w:ascii="Times New Roman" w:hAnsi="Times New Roman"/>
        </w:rPr>
        <w:t>)</w:t>
      </w:r>
      <w:r w:rsidRPr="00652497">
        <w:rPr>
          <w:rFonts w:ascii="Times New Roman" w:hAnsi="Times New Roman"/>
        </w:rPr>
        <w:t xml:space="preserve"> Счета</w:t>
      </w:r>
      <w:r w:rsidR="00950250" w:rsidRPr="00652497">
        <w:rPr>
          <w:rFonts w:ascii="Times New Roman" w:hAnsi="Times New Roman"/>
        </w:rPr>
        <w:t>(</w:t>
      </w:r>
      <w:proofErr w:type="spellStart"/>
      <w:r w:rsidR="00950250" w:rsidRPr="00652497">
        <w:rPr>
          <w:rFonts w:ascii="Times New Roman" w:hAnsi="Times New Roman"/>
        </w:rPr>
        <w:t>ов</w:t>
      </w:r>
      <w:proofErr w:type="spellEnd"/>
      <w:r w:rsidR="00950250" w:rsidRPr="00652497">
        <w:rPr>
          <w:rFonts w:ascii="Times New Roman" w:hAnsi="Times New Roman"/>
        </w:rPr>
        <w:t>)</w:t>
      </w:r>
      <w:r w:rsidRPr="00652497">
        <w:rPr>
          <w:rFonts w:ascii="Times New Roman" w:hAnsi="Times New Roman"/>
        </w:rPr>
        <w:t xml:space="preserve"> депо</w:t>
      </w:r>
      <w:r w:rsidR="00B40341" w:rsidRPr="00652497">
        <w:rPr>
          <w:rFonts w:ascii="Times New Roman" w:hAnsi="Times New Roman"/>
        </w:rPr>
        <w:t>,</w:t>
      </w:r>
      <w:r w:rsidRPr="00652497">
        <w:rPr>
          <w:rFonts w:ascii="Times New Roman" w:hAnsi="Times New Roman"/>
        </w:rPr>
        <w:t xml:space="preserve"> Клиент настоящим поруч</w:t>
      </w:r>
      <w:r w:rsidR="00993587" w:rsidRPr="00652497">
        <w:rPr>
          <w:rFonts w:ascii="Times New Roman" w:hAnsi="Times New Roman"/>
        </w:rPr>
        <w:t xml:space="preserve">ает Банку в дату </w:t>
      </w:r>
      <w:r w:rsidR="00C97308" w:rsidRPr="00652497">
        <w:rPr>
          <w:rFonts w:ascii="Times New Roman" w:hAnsi="Times New Roman"/>
        </w:rPr>
        <w:t xml:space="preserve">расторжения </w:t>
      </w:r>
      <w:r w:rsidR="00993587" w:rsidRPr="00652497">
        <w:rPr>
          <w:rFonts w:ascii="Times New Roman" w:hAnsi="Times New Roman"/>
        </w:rPr>
        <w:t>Со</w:t>
      </w:r>
      <w:r w:rsidRPr="00652497">
        <w:rPr>
          <w:rFonts w:ascii="Times New Roman" w:hAnsi="Times New Roman"/>
        </w:rPr>
        <w:t>глашения:</w:t>
      </w:r>
    </w:p>
    <w:p w14:paraId="36644769" w14:textId="4AF25A31" w:rsidR="005D6BEF" w:rsidRPr="00652497" w:rsidRDefault="0080692B" w:rsidP="005106DC">
      <w:pPr>
        <w:pStyle w:val="ac"/>
        <w:numPr>
          <w:ilvl w:val="0"/>
          <w:numId w:val="12"/>
        </w:numPr>
        <w:spacing w:before="100" w:beforeAutospacing="1" w:after="120"/>
        <w:ind w:left="0" w:firstLine="0"/>
        <w:rPr>
          <w:rFonts w:ascii="Times New Roman" w:hAnsi="Times New Roman"/>
        </w:rPr>
      </w:pPr>
      <w:r w:rsidRPr="00652497">
        <w:rPr>
          <w:rFonts w:ascii="Times New Roman" w:hAnsi="Times New Roman"/>
        </w:rPr>
        <w:t>осуществить перечисление  остатка денежных средств, учитываемых на Лицевом(</w:t>
      </w:r>
      <w:proofErr w:type="spellStart"/>
      <w:r w:rsidRPr="00652497">
        <w:rPr>
          <w:rFonts w:ascii="Times New Roman" w:hAnsi="Times New Roman"/>
        </w:rPr>
        <w:t>ых</w:t>
      </w:r>
      <w:proofErr w:type="spellEnd"/>
      <w:r w:rsidRPr="00652497">
        <w:rPr>
          <w:rFonts w:ascii="Times New Roman" w:hAnsi="Times New Roman"/>
        </w:rPr>
        <w:t xml:space="preserve">) счете(ах) Клиента, на банковский счет Клиента, реквизиты которого указаны в Сведениях о банковских реквизитах Клиента для перечисления денежных средств (Приложение </w:t>
      </w:r>
      <w:r w:rsidRPr="00B5013B">
        <w:rPr>
          <w:rFonts w:ascii="Times New Roman" w:hAnsi="Times New Roman"/>
        </w:rPr>
        <w:t>№2</w:t>
      </w:r>
      <w:r w:rsidR="00A61847" w:rsidRPr="00B5013B">
        <w:rPr>
          <w:rFonts w:ascii="Times New Roman" w:hAnsi="Times New Roman"/>
        </w:rPr>
        <w:t>б</w:t>
      </w:r>
      <w:r w:rsidRPr="00652497">
        <w:rPr>
          <w:rFonts w:ascii="Times New Roman" w:hAnsi="Times New Roman"/>
        </w:rPr>
        <w:t xml:space="preserve"> к Регламенту</w:t>
      </w:r>
      <w:r w:rsidR="005D6BEF" w:rsidRPr="00652497">
        <w:rPr>
          <w:rFonts w:ascii="Times New Roman" w:hAnsi="Times New Roman"/>
        </w:rPr>
        <w:t>),</w:t>
      </w:r>
      <w:r w:rsidRPr="00652497">
        <w:rPr>
          <w:rFonts w:ascii="Times New Roman" w:hAnsi="Times New Roman"/>
        </w:rPr>
        <w:t xml:space="preserve"> либо на последние известные Банку реквизиты при отсутствии Сведениях о банковских реквизитах Клиента для перечисления денежных средств (</w:t>
      </w:r>
      <w:r w:rsidRPr="00B5013B">
        <w:rPr>
          <w:rFonts w:ascii="Times New Roman" w:hAnsi="Times New Roman"/>
        </w:rPr>
        <w:t>Приложение №2</w:t>
      </w:r>
      <w:r w:rsidR="00A61847" w:rsidRPr="00B5013B">
        <w:rPr>
          <w:rFonts w:ascii="Times New Roman" w:hAnsi="Times New Roman"/>
        </w:rPr>
        <w:t>б</w:t>
      </w:r>
      <w:r w:rsidRPr="00652497">
        <w:rPr>
          <w:rFonts w:ascii="Times New Roman" w:hAnsi="Times New Roman"/>
        </w:rPr>
        <w:t xml:space="preserve"> к Регламенту)</w:t>
      </w:r>
      <w:r w:rsidR="005D6BEF" w:rsidRPr="00652497">
        <w:rPr>
          <w:rFonts w:ascii="Times New Roman" w:hAnsi="Times New Roman"/>
        </w:rPr>
        <w:t>,</w:t>
      </w:r>
      <w:r w:rsidRPr="00652497">
        <w:rPr>
          <w:rFonts w:ascii="Times New Roman" w:hAnsi="Times New Roman"/>
        </w:rPr>
        <w:t xml:space="preserve"> или</w:t>
      </w:r>
      <w:r w:rsidR="005D6BEF" w:rsidRPr="00652497">
        <w:rPr>
          <w:rFonts w:ascii="Times New Roman" w:hAnsi="Times New Roman"/>
        </w:rPr>
        <w:t xml:space="preserve"> при</w:t>
      </w:r>
      <w:r w:rsidRPr="00652497">
        <w:rPr>
          <w:rFonts w:ascii="Times New Roman" w:hAnsi="Times New Roman"/>
        </w:rPr>
        <w:t xml:space="preserve"> невозможности их использования</w:t>
      </w:r>
      <w:r w:rsidR="005D6BEF" w:rsidRPr="00652497">
        <w:rPr>
          <w:rFonts w:ascii="Times New Roman" w:hAnsi="Times New Roman"/>
        </w:rPr>
        <w:t xml:space="preserve"> - </w:t>
      </w:r>
      <w:r w:rsidR="0088230D" w:rsidRPr="00652497">
        <w:rPr>
          <w:rFonts w:ascii="Times New Roman" w:hAnsi="Times New Roman"/>
        </w:rPr>
        <w:t>на счет Банка по учету кредиторской задолженности</w:t>
      </w:r>
      <w:r w:rsidRPr="00652497">
        <w:rPr>
          <w:rFonts w:ascii="Times New Roman" w:hAnsi="Times New Roman"/>
        </w:rPr>
        <w:t xml:space="preserve">  и закрыть Лицевой(</w:t>
      </w:r>
      <w:proofErr w:type="spellStart"/>
      <w:r w:rsidRPr="00652497">
        <w:rPr>
          <w:rFonts w:ascii="Times New Roman" w:hAnsi="Times New Roman"/>
        </w:rPr>
        <w:t>ые</w:t>
      </w:r>
      <w:proofErr w:type="spellEnd"/>
      <w:r w:rsidRPr="00652497">
        <w:rPr>
          <w:rFonts w:ascii="Times New Roman" w:hAnsi="Times New Roman"/>
        </w:rPr>
        <w:t>) счета Клиента</w:t>
      </w:r>
      <w:r w:rsidR="00CA5A48" w:rsidRPr="00652497">
        <w:rPr>
          <w:rFonts w:ascii="Times New Roman" w:hAnsi="Times New Roman"/>
        </w:rPr>
        <w:t xml:space="preserve">. </w:t>
      </w:r>
    </w:p>
    <w:p w14:paraId="66F16A6E" w14:textId="261FCABA" w:rsidR="00C574CF" w:rsidRPr="00652497" w:rsidRDefault="00CA5A48" w:rsidP="005D6BEF">
      <w:pPr>
        <w:pStyle w:val="ac"/>
        <w:spacing w:before="100" w:beforeAutospacing="1" w:after="120"/>
        <w:ind w:left="0"/>
        <w:rPr>
          <w:rFonts w:ascii="Times New Roman" w:hAnsi="Times New Roman"/>
        </w:rPr>
      </w:pPr>
      <w:r w:rsidRPr="00652497">
        <w:rPr>
          <w:rFonts w:ascii="Times New Roman" w:hAnsi="Times New Roman"/>
        </w:rPr>
        <w:t xml:space="preserve">При этом Клиент обязан </w:t>
      </w:r>
      <w:r w:rsidR="007E50CE" w:rsidRPr="00652497">
        <w:rPr>
          <w:rFonts w:ascii="Times New Roman" w:hAnsi="Times New Roman"/>
        </w:rPr>
        <w:t xml:space="preserve">не позднее </w:t>
      </w:r>
      <w:r w:rsidR="00AF3713" w:rsidRPr="00652497">
        <w:rPr>
          <w:rFonts w:ascii="Times New Roman" w:hAnsi="Times New Roman"/>
        </w:rPr>
        <w:t>3 (тр</w:t>
      </w:r>
      <w:r w:rsidR="004549F5" w:rsidRPr="00652497">
        <w:rPr>
          <w:rFonts w:ascii="Times New Roman" w:hAnsi="Times New Roman"/>
        </w:rPr>
        <w:t>ех</w:t>
      </w:r>
      <w:r w:rsidR="00AF3713" w:rsidRPr="00652497">
        <w:rPr>
          <w:rFonts w:ascii="Times New Roman" w:hAnsi="Times New Roman"/>
        </w:rPr>
        <w:t>) рабочих дней с даты</w:t>
      </w:r>
      <w:r w:rsidRPr="00652497">
        <w:rPr>
          <w:rFonts w:ascii="Times New Roman" w:hAnsi="Times New Roman"/>
        </w:rPr>
        <w:t xml:space="preserve"> расторжения Соглашения обратиться в Банк для</w:t>
      </w:r>
      <w:r w:rsidR="00AF3713" w:rsidRPr="00652497">
        <w:rPr>
          <w:rFonts w:ascii="Times New Roman" w:hAnsi="Times New Roman"/>
        </w:rPr>
        <w:t xml:space="preserve"> возврата денежных средств.</w:t>
      </w:r>
      <w:r w:rsidRPr="00652497">
        <w:rPr>
          <w:rFonts w:ascii="Times New Roman" w:hAnsi="Times New Roman"/>
        </w:rPr>
        <w:t xml:space="preserve"> </w:t>
      </w:r>
      <w:r w:rsidR="007E50CE" w:rsidRPr="00652497">
        <w:rPr>
          <w:rFonts w:ascii="Times New Roman" w:hAnsi="Times New Roman"/>
        </w:rPr>
        <w:t>В случае обращения Клиента в Банк за возвратом денежных средств после расторжения Соглашения</w:t>
      </w:r>
      <w:r w:rsidR="00AF3713" w:rsidRPr="00652497">
        <w:rPr>
          <w:rFonts w:ascii="Times New Roman" w:hAnsi="Times New Roman"/>
        </w:rPr>
        <w:t xml:space="preserve"> и представления в Банк всех запрошенных Банком документов</w:t>
      </w:r>
      <w:r w:rsidR="007E50CE" w:rsidRPr="00652497">
        <w:rPr>
          <w:rFonts w:ascii="Times New Roman" w:hAnsi="Times New Roman"/>
        </w:rPr>
        <w:t>, Банк возвращает денежные средства Клиенту в течение 10 (</w:t>
      </w:r>
      <w:r w:rsidR="004549F5" w:rsidRPr="00652497">
        <w:rPr>
          <w:rFonts w:ascii="Times New Roman" w:hAnsi="Times New Roman"/>
        </w:rPr>
        <w:t>д</w:t>
      </w:r>
      <w:r w:rsidR="007E50CE" w:rsidRPr="00652497">
        <w:rPr>
          <w:rFonts w:ascii="Times New Roman" w:hAnsi="Times New Roman"/>
        </w:rPr>
        <w:t>есяти) рабочих дней</w:t>
      </w:r>
      <w:r w:rsidR="0080692B" w:rsidRPr="00652497">
        <w:rPr>
          <w:rFonts w:ascii="Times New Roman" w:hAnsi="Times New Roman"/>
        </w:rPr>
        <w:t xml:space="preserve">; </w:t>
      </w:r>
    </w:p>
    <w:p w14:paraId="568CF8C4" w14:textId="00CA31D0" w:rsidR="0080692B" w:rsidRPr="00652497" w:rsidRDefault="0080692B" w:rsidP="005106DC">
      <w:pPr>
        <w:pStyle w:val="ac"/>
        <w:numPr>
          <w:ilvl w:val="0"/>
          <w:numId w:val="12"/>
        </w:numPr>
        <w:spacing w:before="100" w:beforeAutospacing="1" w:after="120"/>
        <w:ind w:left="0" w:firstLine="0"/>
        <w:rPr>
          <w:rFonts w:ascii="Times New Roman" w:hAnsi="Times New Roman"/>
        </w:rPr>
      </w:pPr>
      <w:r w:rsidRPr="00652497">
        <w:rPr>
          <w:rFonts w:ascii="Times New Roman" w:hAnsi="Times New Roman"/>
        </w:rPr>
        <w:t xml:space="preserve">осуществить перевод ценных бумаг с Торгового </w:t>
      </w:r>
      <w:r w:rsidR="00754208" w:rsidRPr="00652497">
        <w:rPr>
          <w:rFonts w:ascii="Times New Roman" w:hAnsi="Times New Roman"/>
        </w:rPr>
        <w:t>С</w:t>
      </w:r>
      <w:r w:rsidRPr="00652497">
        <w:rPr>
          <w:rFonts w:ascii="Times New Roman" w:hAnsi="Times New Roman"/>
        </w:rPr>
        <w:t xml:space="preserve">чета </w:t>
      </w:r>
      <w:r w:rsidR="009A584A" w:rsidRPr="00652497">
        <w:rPr>
          <w:rFonts w:ascii="Times New Roman" w:hAnsi="Times New Roman"/>
        </w:rPr>
        <w:t>депо на</w:t>
      </w:r>
      <w:r w:rsidRPr="00652497">
        <w:rPr>
          <w:rFonts w:ascii="Times New Roman" w:hAnsi="Times New Roman"/>
        </w:rPr>
        <w:t xml:space="preserve"> Основной Счет депо Клиента и </w:t>
      </w:r>
      <w:r w:rsidR="009A584A" w:rsidRPr="00652497">
        <w:rPr>
          <w:rFonts w:ascii="Times New Roman" w:hAnsi="Times New Roman"/>
        </w:rPr>
        <w:t>закрыть Торговый</w:t>
      </w:r>
      <w:r w:rsidRPr="00652497">
        <w:rPr>
          <w:rFonts w:ascii="Times New Roman" w:hAnsi="Times New Roman"/>
        </w:rPr>
        <w:t xml:space="preserve"> счет депо в порядке, предусмотренном Условиями;</w:t>
      </w:r>
    </w:p>
    <w:p w14:paraId="51B555B9" w14:textId="77777777" w:rsidR="0041570A" w:rsidRPr="00652497" w:rsidRDefault="0041570A" w:rsidP="00B6480E">
      <w:pPr>
        <w:pStyle w:val="ac"/>
        <w:numPr>
          <w:ilvl w:val="1"/>
          <w:numId w:val="2"/>
        </w:numPr>
        <w:spacing w:after="120"/>
        <w:ind w:left="0" w:firstLine="0"/>
        <w:rPr>
          <w:rFonts w:ascii="Times New Roman" w:hAnsi="Times New Roman"/>
        </w:rPr>
      </w:pPr>
      <w:r w:rsidRPr="00652497">
        <w:rPr>
          <w:rFonts w:ascii="Times New Roman" w:hAnsi="Times New Roman"/>
        </w:rPr>
        <w:t xml:space="preserve">Банк вправе </w:t>
      </w:r>
      <w:r w:rsidR="00FF49E4" w:rsidRPr="00652497">
        <w:rPr>
          <w:rFonts w:ascii="Times New Roman" w:hAnsi="Times New Roman"/>
        </w:rPr>
        <w:t>осуществить</w:t>
      </w:r>
      <w:r w:rsidRPr="00652497">
        <w:rPr>
          <w:rFonts w:ascii="Times New Roman" w:hAnsi="Times New Roman"/>
        </w:rPr>
        <w:t xml:space="preserve"> удержание всех или части </w:t>
      </w:r>
      <w:r w:rsidR="00EA6985" w:rsidRPr="00652497">
        <w:rPr>
          <w:rFonts w:ascii="Times New Roman" w:hAnsi="Times New Roman"/>
        </w:rPr>
        <w:t>ц</w:t>
      </w:r>
      <w:r w:rsidRPr="00652497">
        <w:rPr>
          <w:rFonts w:ascii="Times New Roman" w:hAnsi="Times New Roman"/>
        </w:rPr>
        <w:t>енных бумаг Клиента</w:t>
      </w:r>
      <w:r w:rsidR="00FF49E4" w:rsidRPr="00652497">
        <w:rPr>
          <w:rFonts w:ascii="Times New Roman" w:hAnsi="Times New Roman"/>
        </w:rPr>
        <w:t xml:space="preserve"> до проведения полных взаиморасчетов по обязательствам, возникшим из настоящего Соглашения и Сделок, заключенным в интересах Клиента в рамках Соглашения</w:t>
      </w:r>
      <w:r w:rsidRPr="00652497">
        <w:rPr>
          <w:rFonts w:ascii="Times New Roman" w:hAnsi="Times New Roman"/>
        </w:rPr>
        <w:t>.</w:t>
      </w:r>
    </w:p>
    <w:p w14:paraId="34A673E6" w14:textId="6283E917" w:rsidR="00810FBC" w:rsidRPr="00652497" w:rsidRDefault="00810FBC" w:rsidP="00B6480E">
      <w:pPr>
        <w:pStyle w:val="ac"/>
        <w:numPr>
          <w:ilvl w:val="1"/>
          <w:numId w:val="2"/>
        </w:numPr>
        <w:spacing w:after="120"/>
        <w:ind w:left="0" w:firstLine="0"/>
        <w:rPr>
          <w:rFonts w:ascii="Times New Roman" w:hAnsi="Times New Roman"/>
        </w:rPr>
      </w:pPr>
      <w:r w:rsidRPr="00652497">
        <w:rPr>
          <w:rFonts w:ascii="Times New Roman" w:hAnsi="Times New Roman"/>
        </w:rPr>
        <w:t>Банк вправе в одностороннем внесудебном порядке отказаться от исполнения Соглашения без соблюдения срока расторжения Соглашения и направления уведомления Клиенту, установленного в пункте 2</w:t>
      </w:r>
      <w:r w:rsidR="009A1103" w:rsidRPr="00652497">
        <w:rPr>
          <w:rFonts w:ascii="Times New Roman" w:hAnsi="Times New Roman"/>
        </w:rPr>
        <w:t>4</w:t>
      </w:r>
      <w:r w:rsidRPr="00652497">
        <w:rPr>
          <w:rFonts w:ascii="Times New Roman" w:hAnsi="Times New Roman"/>
        </w:rPr>
        <w:t>.4. Регламента, в следующих случаях:</w:t>
      </w:r>
    </w:p>
    <w:p w14:paraId="70B9024A" w14:textId="70FB4485" w:rsidR="00810FBC" w:rsidRPr="00652497" w:rsidRDefault="00B100AF" w:rsidP="00A40779">
      <w:pPr>
        <w:pStyle w:val="ac"/>
        <w:spacing w:after="120"/>
        <w:ind w:left="0"/>
        <w:rPr>
          <w:rFonts w:ascii="Times New Roman" w:hAnsi="Times New Roman"/>
        </w:rPr>
      </w:pPr>
      <w:r w:rsidRPr="00652497">
        <w:rPr>
          <w:rFonts w:ascii="Times New Roman" w:hAnsi="Times New Roman"/>
        </w:rPr>
        <w:t>2</w:t>
      </w:r>
      <w:r w:rsidR="009A1103" w:rsidRPr="00652497">
        <w:rPr>
          <w:rFonts w:ascii="Times New Roman" w:hAnsi="Times New Roman"/>
        </w:rPr>
        <w:t>4</w:t>
      </w:r>
      <w:r w:rsidRPr="00652497">
        <w:rPr>
          <w:rFonts w:ascii="Times New Roman" w:hAnsi="Times New Roman"/>
        </w:rPr>
        <w:t xml:space="preserve">.10.1. </w:t>
      </w:r>
      <w:r w:rsidR="00810FBC" w:rsidRPr="00652497">
        <w:rPr>
          <w:rFonts w:ascii="Times New Roman" w:hAnsi="Times New Roman"/>
        </w:rPr>
        <w:t xml:space="preserve">при </w:t>
      </w:r>
      <w:r w:rsidR="00B6798E" w:rsidRPr="00652497">
        <w:rPr>
          <w:rFonts w:ascii="Times New Roman" w:hAnsi="Times New Roman"/>
        </w:rPr>
        <w:t>непоступлении</w:t>
      </w:r>
      <w:r w:rsidR="00810FBC" w:rsidRPr="00652497">
        <w:rPr>
          <w:rFonts w:ascii="Times New Roman" w:hAnsi="Times New Roman"/>
        </w:rPr>
        <w:t xml:space="preserve"> денежных средств на Лицевой счет Клиента/ЦБ на Счет депо Клиента в течение 6 (шести) месяцев с даты заключения Соглашения;</w:t>
      </w:r>
    </w:p>
    <w:p w14:paraId="0499B285" w14:textId="4ABCA783" w:rsidR="005F30E0" w:rsidRPr="00652497" w:rsidRDefault="00B100AF" w:rsidP="00A40779">
      <w:pPr>
        <w:pStyle w:val="ac"/>
        <w:spacing w:after="120"/>
        <w:ind w:left="0"/>
        <w:rPr>
          <w:rFonts w:ascii="Times New Roman" w:hAnsi="Times New Roman"/>
        </w:rPr>
      </w:pPr>
      <w:r w:rsidRPr="00652497">
        <w:rPr>
          <w:rFonts w:ascii="Times New Roman" w:hAnsi="Times New Roman"/>
        </w:rPr>
        <w:t>2</w:t>
      </w:r>
      <w:r w:rsidR="009A1103" w:rsidRPr="00652497">
        <w:rPr>
          <w:rFonts w:ascii="Times New Roman" w:hAnsi="Times New Roman"/>
        </w:rPr>
        <w:t>4</w:t>
      </w:r>
      <w:r w:rsidRPr="00652497">
        <w:rPr>
          <w:rFonts w:ascii="Times New Roman" w:hAnsi="Times New Roman"/>
        </w:rPr>
        <w:t xml:space="preserve">.10.2. </w:t>
      </w:r>
      <w:r w:rsidR="005F30E0" w:rsidRPr="00652497">
        <w:rPr>
          <w:rFonts w:ascii="Times New Roman" w:hAnsi="Times New Roman"/>
        </w:rPr>
        <w:t xml:space="preserve">при отсутствии операций по </w:t>
      </w:r>
      <w:r w:rsidR="00841D95" w:rsidRPr="00652497">
        <w:rPr>
          <w:rFonts w:ascii="Times New Roman" w:hAnsi="Times New Roman"/>
          <w:kern w:val="24"/>
        </w:rPr>
        <w:t xml:space="preserve">Разделу учета денежных средств Клиента </w:t>
      </w:r>
      <w:r w:rsidR="005F30E0" w:rsidRPr="00652497">
        <w:rPr>
          <w:rFonts w:ascii="Times New Roman" w:hAnsi="Times New Roman"/>
        </w:rPr>
        <w:t>в течение 1 (одного) года.</w:t>
      </w:r>
    </w:p>
    <w:p w14:paraId="17623F82" w14:textId="77777777" w:rsidR="00341D65" w:rsidRPr="00652497" w:rsidRDefault="00810FBC" w:rsidP="00B6480E">
      <w:pPr>
        <w:pStyle w:val="ac"/>
        <w:spacing w:after="120"/>
        <w:ind w:left="0"/>
        <w:rPr>
          <w:rFonts w:ascii="Times New Roman" w:hAnsi="Times New Roman"/>
        </w:rPr>
      </w:pPr>
      <w:r w:rsidRPr="00652497">
        <w:rPr>
          <w:rFonts w:ascii="Times New Roman" w:hAnsi="Times New Roman"/>
        </w:rPr>
        <w:t>В указанных случаях датой расторжения Соглашения Сторонами считается дата, указанная Банком в уведомлении об отказе от исполнения Соглашения.</w:t>
      </w:r>
    </w:p>
    <w:p w14:paraId="2F2B11A1" w14:textId="4273339E" w:rsidR="004D42BE" w:rsidRPr="00652497" w:rsidRDefault="00B100AF" w:rsidP="00B100AF">
      <w:pPr>
        <w:pStyle w:val="ac"/>
        <w:spacing w:after="120"/>
        <w:ind w:left="0"/>
        <w:rPr>
          <w:rFonts w:ascii="Times New Roman" w:hAnsi="Times New Roman"/>
        </w:rPr>
      </w:pPr>
      <w:r w:rsidRPr="00652497">
        <w:rPr>
          <w:rFonts w:ascii="Times New Roman" w:hAnsi="Times New Roman"/>
        </w:rPr>
        <w:t>2</w:t>
      </w:r>
      <w:r w:rsidR="009A1103" w:rsidRPr="00652497">
        <w:rPr>
          <w:rFonts w:ascii="Times New Roman" w:hAnsi="Times New Roman"/>
        </w:rPr>
        <w:t>4</w:t>
      </w:r>
      <w:r w:rsidRPr="00652497">
        <w:rPr>
          <w:rFonts w:ascii="Times New Roman" w:hAnsi="Times New Roman"/>
        </w:rPr>
        <w:t xml:space="preserve">.11. </w:t>
      </w:r>
      <w:r w:rsidR="004D42BE" w:rsidRPr="00652497">
        <w:rPr>
          <w:rFonts w:ascii="Times New Roman" w:hAnsi="Times New Roman"/>
        </w:rPr>
        <w:t>Банк вправе в случае непредставления К</w:t>
      </w:r>
      <w:r w:rsidR="00CD7DEC" w:rsidRPr="00652497">
        <w:rPr>
          <w:rFonts w:ascii="Times New Roman" w:hAnsi="Times New Roman"/>
        </w:rPr>
        <w:t>лиентом</w:t>
      </w:r>
      <w:r w:rsidR="004D42BE" w:rsidRPr="00652497">
        <w:rPr>
          <w:rFonts w:ascii="Times New Roman" w:hAnsi="Times New Roman"/>
        </w:rPr>
        <w:t xml:space="preserve"> запрашиваемой в соответствии с Главой 20.1 НК РФ информации отказать в совершении операций, осуществляемых в пользу или по </w:t>
      </w:r>
      <w:r w:rsidR="00CD7DEC" w:rsidRPr="00652497">
        <w:rPr>
          <w:rFonts w:ascii="Times New Roman" w:hAnsi="Times New Roman"/>
        </w:rPr>
        <w:t>П</w:t>
      </w:r>
      <w:r w:rsidR="004D42BE" w:rsidRPr="00652497">
        <w:rPr>
          <w:rFonts w:ascii="Times New Roman" w:hAnsi="Times New Roman"/>
        </w:rPr>
        <w:t>оручению К</w:t>
      </w:r>
      <w:r w:rsidR="00CD7DEC" w:rsidRPr="00652497">
        <w:rPr>
          <w:rFonts w:ascii="Times New Roman" w:hAnsi="Times New Roman"/>
        </w:rPr>
        <w:t>лиента</w:t>
      </w:r>
      <w:r w:rsidR="004D42BE" w:rsidRPr="00652497">
        <w:rPr>
          <w:rFonts w:ascii="Times New Roman" w:hAnsi="Times New Roman"/>
        </w:rPr>
        <w:t xml:space="preserve"> по договору, предусматривающему оказание финансовых услуг, и (или) в случаях, предусмотренных указанной главой, расторгнуть в одностороннем порядке договор, предусматривающий оказание финансовых услуг, уведомив об этом К</w:t>
      </w:r>
      <w:r w:rsidR="00CD7DEC" w:rsidRPr="00652497">
        <w:rPr>
          <w:rFonts w:ascii="Times New Roman" w:hAnsi="Times New Roman"/>
        </w:rPr>
        <w:t xml:space="preserve">лиента </w:t>
      </w:r>
      <w:r w:rsidR="004D42BE" w:rsidRPr="00652497">
        <w:rPr>
          <w:rFonts w:ascii="Times New Roman" w:hAnsi="Times New Roman"/>
        </w:rPr>
        <w:t>не позднее одного рабочего дня, следующего за днем принятия решения.</w:t>
      </w:r>
    </w:p>
    <w:p w14:paraId="22501832" w14:textId="589004DF" w:rsidR="004D42BE" w:rsidRPr="00652497" w:rsidRDefault="00B100AF" w:rsidP="00B100AF">
      <w:pPr>
        <w:pStyle w:val="ac"/>
        <w:spacing w:after="120"/>
        <w:ind w:left="0"/>
        <w:rPr>
          <w:rFonts w:ascii="Times New Roman" w:hAnsi="Times New Roman"/>
        </w:rPr>
      </w:pPr>
      <w:r w:rsidRPr="00652497">
        <w:rPr>
          <w:rFonts w:ascii="Times New Roman" w:hAnsi="Times New Roman"/>
        </w:rPr>
        <w:t>2</w:t>
      </w:r>
      <w:r w:rsidR="000F5E85" w:rsidRPr="00652497">
        <w:rPr>
          <w:rFonts w:ascii="Times New Roman" w:hAnsi="Times New Roman"/>
        </w:rPr>
        <w:t>4</w:t>
      </w:r>
      <w:r w:rsidRPr="00652497">
        <w:rPr>
          <w:rFonts w:ascii="Times New Roman" w:hAnsi="Times New Roman"/>
        </w:rPr>
        <w:t xml:space="preserve">.12. </w:t>
      </w:r>
      <w:r w:rsidR="004D42BE" w:rsidRPr="00652497">
        <w:rPr>
          <w:rFonts w:ascii="Times New Roman" w:hAnsi="Times New Roman"/>
        </w:rPr>
        <w:t>Банк вправе в одностороннем порядке расторгнуть заключенный с К</w:t>
      </w:r>
      <w:r w:rsidR="00CD7DEC" w:rsidRPr="00652497">
        <w:rPr>
          <w:rFonts w:ascii="Times New Roman" w:hAnsi="Times New Roman"/>
        </w:rPr>
        <w:t>лиентом</w:t>
      </w:r>
      <w:r w:rsidR="004D42BE" w:rsidRPr="00652497">
        <w:rPr>
          <w:rFonts w:ascii="Times New Roman" w:hAnsi="Times New Roman"/>
        </w:rPr>
        <w:t xml:space="preserve"> договор, предусматривающий оказание финансовых услуг, если в результате проведения мер, предусмотренных пунктом 1 статьи 142.4 Главы 20.1 НК РФ, Б</w:t>
      </w:r>
      <w:r w:rsidR="00CD7DEC" w:rsidRPr="00652497">
        <w:rPr>
          <w:rFonts w:ascii="Times New Roman" w:hAnsi="Times New Roman"/>
        </w:rPr>
        <w:t>анк</w:t>
      </w:r>
      <w:r w:rsidR="004D42BE" w:rsidRPr="00652497">
        <w:rPr>
          <w:rFonts w:ascii="Times New Roman" w:hAnsi="Times New Roman"/>
        </w:rPr>
        <w:t xml:space="preserve"> выявит недостоверность или неполноту представленной К</w:t>
      </w:r>
      <w:r w:rsidR="00CD7DEC" w:rsidRPr="00652497">
        <w:rPr>
          <w:rFonts w:ascii="Times New Roman" w:hAnsi="Times New Roman"/>
        </w:rPr>
        <w:t xml:space="preserve">лиентом </w:t>
      </w:r>
      <w:r w:rsidR="004D42BE" w:rsidRPr="00652497">
        <w:rPr>
          <w:rFonts w:ascii="Times New Roman" w:hAnsi="Times New Roman"/>
        </w:rPr>
        <w:t>информации либо придет к выводу о противоречии представленной К</w:t>
      </w:r>
      <w:r w:rsidR="00CD7DEC" w:rsidRPr="00652497">
        <w:rPr>
          <w:rFonts w:ascii="Times New Roman" w:hAnsi="Times New Roman"/>
        </w:rPr>
        <w:t>лиентом</w:t>
      </w:r>
      <w:r w:rsidR="004D42BE" w:rsidRPr="00652497">
        <w:rPr>
          <w:rFonts w:ascii="Times New Roman" w:hAnsi="Times New Roman"/>
        </w:rPr>
        <w:t xml:space="preserve"> информации сведениям, имеющимся в </w:t>
      </w:r>
      <w:r w:rsidR="004D42BE" w:rsidRPr="00652497">
        <w:rPr>
          <w:rFonts w:ascii="Times New Roman" w:hAnsi="Times New Roman"/>
        </w:rPr>
        <w:lastRenderedPageBreak/>
        <w:t>распоряжении Б</w:t>
      </w:r>
      <w:r w:rsidR="00CD7DEC" w:rsidRPr="00652497">
        <w:rPr>
          <w:rFonts w:ascii="Times New Roman" w:hAnsi="Times New Roman"/>
        </w:rPr>
        <w:t>анка</w:t>
      </w:r>
      <w:r w:rsidR="004D42BE" w:rsidRPr="00652497">
        <w:rPr>
          <w:rFonts w:ascii="Times New Roman" w:hAnsi="Times New Roman"/>
        </w:rPr>
        <w:t>, в том числе полученным из иных общедоступных источников информации.</w:t>
      </w:r>
    </w:p>
    <w:p w14:paraId="4A659770" w14:textId="2817BC00" w:rsidR="00BF4151" w:rsidRPr="00652497" w:rsidRDefault="00BF4151" w:rsidP="00B6480E">
      <w:pPr>
        <w:pStyle w:val="ac"/>
        <w:spacing w:after="120"/>
        <w:ind w:left="0"/>
        <w:rPr>
          <w:rFonts w:ascii="Times New Roman" w:hAnsi="Times New Roman"/>
        </w:rPr>
      </w:pPr>
    </w:p>
    <w:p w14:paraId="6BE8E3E9" w14:textId="648E4B90" w:rsidR="000A34A6" w:rsidRPr="00652497" w:rsidRDefault="000A34A6">
      <w:pPr>
        <w:pStyle w:val="ae"/>
        <w:numPr>
          <w:ilvl w:val="0"/>
          <w:numId w:val="2"/>
        </w:numPr>
        <w:spacing w:after="120"/>
        <w:ind w:right="340"/>
        <w:jc w:val="center"/>
        <w:outlineLvl w:val="0"/>
        <w:rPr>
          <w:rFonts w:ascii="Times New Roman" w:hAnsi="Times New Roman"/>
          <w:b/>
          <w:sz w:val="24"/>
          <w:szCs w:val="24"/>
        </w:rPr>
      </w:pPr>
      <w:bookmarkStart w:id="312" w:name="_Toc151548531"/>
      <w:r w:rsidRPr="00652497">
        <w:rPr>
          <w:rFonts w:ascii="Times New Roman" w:hAnsi="Times New Roman"/>
          <w:b/>
          <w:sz w:val="24"/>
          <w:szCs w:val="24"/>
        </w:rPr>
        <w:t>ОСОБЫЕ УСЛОВИЯ И ОБЯЗАННОСТИ ЛИЦ, ПРИСОЕДИНИВШИХСЯ К РЕГЛАМЕНТУ</w:t>
      </w:r>
      <w:bookmarkStart w:id="313" w:name="р30"/>
      <w:bookmarkEnd w:id="312"/>
      <w:bookmarkEnd w:id="313"/>
    </w:p>
    <w:p w14:paraId="1688BC2E" w14:textId="77777777" w:rsidR="00F70E61" w:rsidRPr="00652497" w:rsidRDefault="00F70E61" w:rsidP="00652497">
      <w:pPr>
        <w:pStyle w:val="ae"/>
        <w:spacing w:after="120"/>
        <w:ind w:left="928" w:right="340"/>
        <w:outlineLvl w:val="0"/>
        <w:rPr>
          <w:rFonts w:ascii="Times New Roman" w:hAnsi="Times New Roman"/>
          <w:b/>
          <w:sz w:val="24"/>
          <w:szCs w:val="24"/>
        </w:rPr>
      </w:pPr>
    </w:p>
    <w:p w14:paraId="607C575B" w14:textId="2888D3CD" w:rsidR="00985B01" w:rsidRPr="00652497" w:rsidRDefault="00985B01" w:rsidP="00652497">
      <w:pPr>
        <w:pStyle w:val="ac"/>
        <w:numPr>
          <w:ilvl w:val="1"/>
          <w:numId w:val="2"/>
        </w:numPr>
        <w:spacing w:after="120"/>
        <w:ind w:left="0" w:firstLine="0"/>
        <w:rPr>
          <w:rFonts w:ascii="Times New Roman" w:hAnsi="Times New Roman"/>
        </w:rPr>
      </w:pPr>
      <w:r w:rsidRPr="00652497">
        <w:rPr>
          <w:rFonts w:ascii="Times New Roman" w:hAnsi="Times New Roman"/>
        </w:rPr>
        <w:t>Клиент обязан предоставлять в Банк сведения об изменениях документ</w:t>
      </w:r>
      <w:r w:rsidR="00CB18EB">
        <w:rPr>
          <w:rFonts w:ascii="Times New Roman" w:hAnsi="Times New Roman"/>
        </w:rPr>
        <w:t>ов</w:t>
      </w:r>
      <w:r w:rsidRPr="00652497">
        <w:rPr>
          <w:rFonts w:ascii="Times New Roman" w:hAnsi="Times New Roman"/>
        </w:rPr>
        <w:t xml:space="preserve"> и сведени</w:t>
      </w:r>
      <w:r w:rsidR="00CB18EB">
        <w:rPr>
          <w:rFonts w:ascii="Times New Roman" w:hAnsi="Times New Roman"/>
        </w:rPr>
        <w:t>й</w:t>
      </w:r>
      <w:r w:rsidRPr="00652497">
        <w:rPr>
          <w:rFonts w:ascii="Times New Roman" w:hAnsi="Times New Roman"/>
        </w:rPr>
        <w:t xml:space="preserve">, предоставленных согласно </w:t>
      </w:r>
      <w:r w:rsidR="00907449" w:rsidRPr="00652497">
        <w:rPr>
          <w:rFonts w:ascii="Times New Roman" w:hAnsi="Times New Roman"/>
        </w:rPr>
        <w:t>Приложению №6 к Регламенту</w:t>
      </w:r>
      <w:r w:rsidRPr="00652497">
        <w:rPr>
          <w:rFonts w:ascii="Times New Roman" w:hAnsi="Times New Roman"/>
        </w:rPr>
        <w:t>, включая сведения об изменениях документ</w:t>
      </w:r>
      <w:r w:rsidR="00CB18EB">
        <w:rPr>
          <w:rFonts w:ascii="Times New Roman" w:hAnsi="Times New Roman"/>
        </w:rPr>
        <w:t>ов</w:t>
      </w:r>
      <w:r w:rsidRPr="00652497">
        <w:rPr>
          <w:rFonts w:ascii="Times New Roman" w:hAnsi="Times New Roman"/>
        </w:rPr>
        <w:t xml:space="preserve">, </w:t>
      </w:r>
      <w:r w:rsidR="0028075B">
        <w:rPr>
          <w:rFonts w:ascii="Times New Roman" w:hAnsi="Times New Roman"/>
        </w:rPr>
        <w:t>касающихся</w:t>
      </w:r>
      <w:r w:rsidRPr="00652497">
        <w:rPr>
          <w:rFonts w:ascii="Times New Roman" w:hAnsi="Times New Roman"/>
        </w:rPr>
        <w:t xml:space="preserve"> Уполномоченно</w:t>
      </w:r>
      <w:r w:rsidR="0028075B">
        <w:rPr>
          <w:rFonts w:ascii="Times New Roman" w:hAnsi="Times New Roman"/>
        </w:rPr>
        <w:t>го</w:t>
      </w:r>
      <w:r w:rsidRPr="00652497">
        <w:rPr>
          <w:rFonts w:ascii="Times New Roman" w:hAnsi="Times New Roman"/>
        </w:rPr>
        <w:t xml:space="preserve"> представител</w:t>
      </w:r>
      <w:r w:rsidR="0028075B">
        <w:rPr>
          <w:rFonts w:ascii="Times New Roman" w:hAnsi="Times New Roman"/>
        </w:rPr>
        <w:t>я</w:t>
      </w:r>
      <w:r w:rsidRPr="00652497">
        <w:rPr>
          <w:rFonts w:ascii="Times New Roman" w:hAnsi="Times New Roman"/>
        </w:rPr>
        <w:t xml:space="preserve"> Клиента, и иных сведений, имеющих существенное значение для исполнения Банком своих обязанностей по Соглашению, </w:t>
      </w:r>
      <w:r w:rsidR="0028075B">
        <w:rPr>
          <w:rFonts w:ascii="Times New Roman" w:hAnsi="Times New Roman"/>
        </w:rPr>
        <w:t>касающихся</w:t>
      </w:r>
      <w:r w:rsidRPr="00652497">
        <w:rPr>
          <w:rFonts w:ascii="Times New Roman" w:hAnsi="Times New Roman"/>
        </w:rPr>
        <w:t xml:space="preserve"> замен</w:t>
      </w:r>
      <w:r w:rsidR="0028075B">
        <w:rPr>
          <w:rFonts w:ascii="Times New Roman" w:hAnsi="Times New Roman"/>
        </w:rPr>
        <w:t>ы</w:t>
      </w:r>
      <w:r w:rsidRPr="00652497">
        <w:rPr>
          <w:rFonts w:ascii="Times New Roman" w:hAnsi="Times New Roman"/>
        </w:rPr>
        <w:t xml:space="preserve"> или отзыв</w:t>
      </w:r>
      <w:r w:rsidR="0028075B">
        <w:rPr>
          <w:rFonts w:ascii="Times New Roman" w:hAnsi="Times New Roman"/>
        </w:rPr>
        <w:t>а</w:t>
      </w:r>
      <w:r w:rsidRPr="00652497">
        <w:rPr>
          <w:rFonts w:ascii="Times New Roman" w:hAnsi="Times New Roman"/>
        </w:rPr>
        <w:t xml:space="preserve"> представленных ранее документов</w:t>
      </w:r>
      <w:r w:rsidR="0028075B">
        <w:rPr>
          <w:rFonts w:ascii="Times New Roman" w:hAnsi="Times New Roman"/>
        </w:rPr>
        <w:t>. Клиент обязан</w:t>
      </w:r>
      <w:r w:rsidRPr="00652497">
        <w:rPr>
          <w:rFonts w:ascii="Times New Roman" w:hAnsi="Times New Roman"/>
        </w:rPr>
        <w:t xml:space="preserve"> предоставлять документы, подтверждающие внесенные изменения, либо документы, подтверждающие отсутствие каких-либо изменений, в следующие сроки:</w:t>
      </w:r>
    </w:p>
    <w:p w14:paraId="1D3025B0" w14:textId="77777777" w:rsidR="00985B01" w:rsidRPr="00652497" w:rsidRDefault="00985B01" w:rsidP="005106DC">
      <w:pPr>
        <w:pStyle w:val="ac"/>
        <w:numPr>
          <w:ilvl w:val="0"/>
          <w:numId w:val="13"/>
        </w:numPr>
        <w:spacing w:after="120"/>
        <w:ind w:left="284" w:hanging="284"/>
        <w:rPr>
          <w:rFonts w:ascii="Times New Roman" w:hAnsi="Times New Roman"/>
        </w:rPr>
      </w:pPr>
      <w:r w:rsidRPr="00652497">
        <w:rPr>
          <w:rFonts w:ascii="Times New Roman" w:hAnsi="Times New Roman"/>
        </w:rPr>
        <w:t xml:space="preserve">не позднее </w:t>
      </w:r>
      <w:r w:rsidR="00CD7DEC" w:rsidRPr="00652497">
        <w:rPr>
          <w:rFonts w:ascii="Times New Roman" w:hAnsi="Times New Roman"/>
        </w:rPr>
        <w:t>3 (</w:t>
      </w:r>
      <w:r w:rsidRPr="00652497">
        <w:rPr>
          <w:rFonts w:ascii="Times New Roman" w:hAnsi="Times New Roman"/>
        </w:rPr>
        <w:t>трех</w:t>
      </w:r>
      <w:r w:rsidR="00CD7DEC" w:rsidRPr="00652497">
        <w:rPr>
          <w:rFonts w:ascii="Times New Roman" w:hAnsi="Times New Roman"/>
        </w:rPr>
        <w:t>)</w:t>
      </w:r>
      <w:r w:rsidRPr="00652497">
        <w:rPr>
          <w:rFonts w:ascii="Times New Roman" w:hAnsi="Times New Roman"/>
        </w:rPr>
        <w:t xml:space="preserve"> рабочих дней со дня изменения сведений о Клиенте</w:t>
      </w:r>
      <w:r w:rsidR="004D42BE" w:rsidRPr="00652497">
        <w:rPr>
          <w:rFonts w:ascii="Times New Roman" w:hAnsi="Times New Roman"/>
        </w:rPr>
        <w:t>, Уполномоченном представителе Клиента, Выгодоприобретателе, Бенефициарном владельце</w:t>
      </w:r>
      <w:r w:rsidRPr="00652497">
        <w:rPr>
          <w:rFonts w:ascii="Times New Roman" w:hAnsi="Times New Roman"/>
        </w:rPr>
        <w:t>, содержащихся в предоставленных ранее документах</w:t>
      </w:r>
      <w:r w:rsidR="00613393" w:rsidRPr="00652497">
        <w:rPr>
          <w:rFonts w:ascii="Times New Roman" w:hAnsi="Times New Roman"/>
        </w:rPr>
        <w:t xml:space="preserve"> (сведениях)/документах при принятии на обслуживание</w:t>
      </w:r>
      <w:r w:rsidRPr="00652497">
        <w:rPr>
          <w:rFonts w:ascii="Times New Roman" w:hAnsi="Times New Roman"/>
        </w:rPr>
        <w:t>;</w:t>
      </w:r>
    </w:p>
    <w:p w14:paraId="5B228C6E" w14:textId="77777777" w:rsidR="00985B01" w:rsidRPr="00652497" w:rsidRDefault="00985B01" w:rsidP="005106DC">
      <w:pPr>
        <w:pStyle w:val="ac"/>
        <w:numPr>
          <w:ilvl w:val="0"/>
          <w:numId w:val="13"/>
        </w:numPr>
        <w:spacing w:after="120"/>
        <w:ind w:left="284" w:hanging="284"/>
        <w:rPr>
          <w:rFonts w:ascii="Times New Roman" w:hAnsi="Times New Roman"/>
        </w:rPr>
      </w:pPr>
      <w:r w:rsidRPr="00652497">
        <w:rPr>
          <w:rFonts w:ascii="Times New Roman" w:hAnsi="Times New Roman"/>
        </w:rPr>
        <w:t>незамедлительно при внесении изменений в отношении Уполномоченного представителя Клиента;</w:t>
      </w:r>
    </w:p>
    <w:p w14:paraId="57723A57" w14:textId="77777777" w:rsidR="00985B01" w:rsidRPr="00652497" w:rsidRDefault="00985B01" w:rsidP="005106DC">
      <w:pPr>
        <w:pStyle w:val="ac"/>
        <w:numPr>
          <w:ilvl w:val="0"/>
          <w:numId w:val="13"/>
        </w:numPr>
        <w:spacing w:after="120"/>
        <w:ind w:left="284" w:hanging="284"/>
        <w:rPr>
          <w:rFonts w:ascii="Times New Roman" w:hAnsi="Times New Roman"/>
        </w:rPr>
      </w:pPr>
      <w:r w:rsidRPr="00652497">
        <w:rPr>
          <w:rFonts w:ascii="Times New Roman" w:hAnsi="Times New Roman"/>
        </w:rPr>
        <w:t>не позднее</w:t>
      </w:r>
      <w:r w:rsidR="00024467" w:rsidRPr="00652497">
        <w:rPr>
          <w:rFonts w:ascii="Times New Roman" w:hAnsi="Times New Roman"/>
        </w:rPr>
        <w:t xml:space="preserve"> 5</w:t>
      </w:r>
      <w:r w:rsidRPr="00652497">
        <w:rPr>
          <w:rFonts w:ascii="Times New Roman" w:hAnsi="Times New Roman"/>
        </w:rPr>
        <w:t xml:space="preserve"> </w:t>
      </w:r>
      <w:r w:rsidR="00024467" w:rsidRPr="00652497">
        <w:rPr>
          <w:rFonts w:ascii="Times New Roman" w:hAnsi="Times New Roman"/>
        </w:rPr>
        <w:t>(</w:t>
      </w:r>
      <w:r w:rsidRPr="00652497">
        <w:rPr>
          <w:rFonts w:ascii="Times New Roman" w:hAnsi="Times New Roman"/>
        </w:rPr>
        <w:t>пяти</w:t>
      </w:r>
      <w:r w:rsidR="00024467" w:rsidRPr="00652497">
        <w:rPr>
          <w:rFonts w:ascii="Times New Roman" w:hAnsi="Times New Roman"/>
        </w:rPr>
        <w:t>)</w:t>
      </w:r>
      <w:r w:rsidRPr="00652497">
        <w:rPr>
          <w:rFonts w:ascii="Times New Roman" w:hAnsi="Times New Roman"/>
        </w:rPr>
        <w:t xml:space="preserve"> рабочих дней с момента получения Клиентом запроса Банка.</w:t>
      </w:r>
    </w:p>
    <w:p w14:paraId="54350867" w14:textId="68E93F2F" w:rsidR="005F30E0" w:rsidRPr="00652497" w:rsidRDefault="00CD7DEC" w:rsidP="00B6480E">
      <w:pPr>
        <w:pStyle w:val="ac"/>
        <w:spacing w:after="120"/>
        <w:ind w:left="0"/>
        <w:rPr>
          <w:rFonts w:ascii="Times New Roman" w:hAnsi="Times New Roman"/>
        </w:rPr>
      </w:pPr>
      <w:r w:rsidRPr="00652497">
        <w:rPr>
          <w:rFonts w:ascii="Times New Roman" w:hAnsi="Times New Roman"/>
        </w:rPr>
        <w:t>Н</w:t>
      </w:r>
      <w:r w:rsidR="00613393" w:rsidRPr="00652497">
        <w:rPr>
          <w:rFonts w:ascii="Times New Roman" w:hAnsi="Times New Roman"/>
        </w:rPr>
        <w:t>е реже раза в год Клиент обязан предоставлять в Банк сведения об изменениях документ</w:t>
      </w:r>
      <w:r w:rsidR="0028075B">
        <w:rPr>
          <w:rFonts w:ascii="Times New Roman" w:hAnsi="Times New Roman"/>
        </w:rPr>
        <w:t>ов</w:t>
      </w:r>
      <w:r w:rsidR="00613393" w:rsidRPr="00652497">
        <w:rPr>
          <w:rFonts w:ascii="Times New Roman" w:hAnsi="Times New Roman"/>
        </w:rPr>
        <w:t xml:space="preserve"> (сведени</w:t>
      </w:r>
      <w:r w:rsidR="0028075B">
        <w:rPr>
          <w:rFonts w:ascii="Times New Roman" w:hAnsi="Times New Roman"/>
        </w:rPr>
        <w:t>й</w:t>
      </w:r>
      <w:r w:rsidR="00613393" w:rsidRPr="00652497">
        <w:rPr>
          <w:rFonts w:ascii="Times New Roman" w:hAnsi="Times New Roman"/>
        </w:rPr>
        <w:t xml:space="preserve">), предоставленных согласно </w:t>
      </w:r>
      <w:r w:rsidR="00907449" w:rsidRPr="00652497">
        <w:rPr>
          <w:rFonts w:ascii="Times New Roman" w:hAnsi="Times New Roman"/>
        </w:rPr>
        <w:t>Приложению №6 к Регламенту</w:t>
      </w:r>
      <w:r w:rsidR="00613393" w:rsidRPr="00652497">
        <w:rPr>
          <w:rFonts w:ascii="Times New Roman" w:hAnsi="Times New Roman"/>
        </w:rPr>
        <w:t>, или</w:t>
      </w:r>
      <w:r w:rsidR="0028075B">
        <w:rPr>
          <w:rFonts w:ascii="Times New Roman" w:hAnsi="Times New Roman"/>
        </w:rPr>
        <w:t xml:space="preserve"> письмо</w:t>
      </w:r>
      <w:r w:rsidR="00613393" w:rsidRPr="00652497">
        <w:rPr>
          <w:rFonts w:ascii="Times New Roman" w:hAnsi="Times New Roman"/>
        </w:rPr>
        <w:t xml:space="preserve"> об отсутствии каких-либо изменений </w:t>
      </w:r>
      <w:r w:rsidR="00AA0C27" w:rsidRPr="00652497">
        <w:rPr>
          <w:rFonts w:ascii="Times New Roman" w:hAnsi="Times New Roman"/>
        </w:rPr>
        <w:t>документ</w:t>
      </w:r>
      <w:r w:rsidR="0028075B">
        <w:rPr>
          <w:rFonts w:ascii="Times New Roman" w:hAnsi="Times New Roman"/>
        </w:rPr>
        <w:t>ов</w:t>
      </w:r>
      <w:r w:rsidR="00AA0C27" w:rsidRPr="00652497">
        <w:rPr>
          <w:rFonts w:ascii="Times New Roman" w:hAnsi="Times New Roman"/>
        </w:rPr>
        <w:t xml:space="preserve"> (сведени</w:t>
      </w:r>
      <w:r w:rsidR="0028075B">
        <w:rPr>
          <w:rFonts w:ascii="Times New Roman" w:hAnsi="Times New Roman"/>
        </w:rPr>
        <w:t>й</w:t>
      </w:r>
      <w:r w:rsidR="00AA0C27" w:rsidRPr="00652497">
        <w:rPr>
          <w:rFonts w:ascii="Times New Roman" w:hAnsi="Times New Roman"/>
        </w:rPr>
        <w:t>),</w:t>
      </w:r>
      <w:r w:rsidR="00613393" w:rsidRPr="00652497">
        <w:rPr>
          <w:rFonts w:ascii="Times New Roman" w:hAnsi="Times New Roman"/>
        </w:rPr>
        <w:t xml:space="preserve"> представленных ранее.</w:t>
      </w:r>
      <w:r w:rsidR="00613393" w:rsidRPr="00652497" w:rsidDel="00613393">
        <w:rPr>
          <w:rFonts w:ascii="Times New Roman" w:hAnsi="Times New Roman"/>
        </w:rPr>
        <w:t xml:space="preserve"> </w:t>
      </w:r>
    </w:p>
    <w:p w14:paraId="1190275F" w14:textId="77777777" w:rsidR="00985B01" w:rsidRPr="00652497" w:rsidRDefault="00CD7DEC" w:rsidP="00B6480E">
      <w:pPr>
        <w:pStyle w:val="ac"/>
        <w:spacing w:after="120"/>
        <w:ind w:left="0"/>
        <w:rPr>
          <w:rFonts w:ascii="Times New Roman" w:hAnsi="Times New Roman"/>
        </w:rPr>
      </w:pPr>
      <w:r w:rsidRPr="00652497">
        <w:rPr>
          <w:rFonts w:ascii="Times New Roman" w:hAnsi="Times New Roman"/>
        </w:rPr>
        <w:t>В</w:t>
      </w:r>
      <w:r w:rsidR="00985B01" w:rsidRPr="00652497">
        <w:rPr>
          <w:rFonts w:ascii="Times New Roman" w:hAnsi="Times New Roman"/>
        </w:rPr>
        <w:t xml:space="preserve">се документы предоставляются в форме, установленной </w:t>
      </w:r>
      <w:r w:rsidR="00907449" w:rsidRPr="00652497">
        <w:rPr>
          <w:rFonts w:ascii="Times New Roman" w:hAnsi="Times New Roman"/>
        </w:rPr>
        <w:t>Приложением №6 к Регламенту</w:t>
      </w:r>
      <w:r w:rsidR="00985B01" w:rsidRPr="00652497">
        <w:rPr>
          <w:rFonts w:ascii="Times New Roman" w:hAnsi="Times New Roman"/>
        </w:rPr>
        <w:t xml:space="preserve">. Документы, предоставленные согласно </w:t>
      </w:r>
      <w:r w:rsidR="00907449" w:rsidRPr="00652497">
        <w:rPr>
          <w:rFonts w:ascii="Times New Roman" w:hAnsi="Times New Roman"/>
        </w:rPr>
        <w:t>Приложению №6 к Регламенту</w:t>
      </w:r>
      <w:r w:rsidR="00985B01" w:rsidRPr="00652497">
        <w:rPr>
          <w:rFonts w:ascii="Times New Roman" w:hAnsi="Times New Roman"/>
        </w:rPr>
        <w:t xml:space="preserve">, и иные сведения, имеющие существенное значение для исполнения Банком своих обязанностей по Соглашению, признаются действительными до момента получения Банком в установленном порядке документированных данных о произошедших изменениях, и Банк вправе полагаться на них. </w:t>
      </w:r>
    </w:p>
    <w:p w14:paraId="624313B8" w14:textId="77777777" w:rsidR="00985B01" w:rsidRPr="00652497" w:rsidRDefault="00985B01" w:rsidP="00B6480E">
      <w:pPr>
        <w:pStyle w:val="ac"/>
        <w:spacing w:after="120"/>
        <w:ind w:left="0"/>
        <w:rPr>
          <w:rFonts w:ascii="Times New Roman" w:hAnsi="Times New Roman"/>
        </w:rPr>
      </w:pPr>
      <w:r w:rsidRPr="00652497">
        <w:rPr>
          <w:rFonts w:ascii="Times New Roman" w:hAnsi="Times New Roman"/>
        </w:rPr>
        <w:t>Клиент также обязан в письменной форме уведомлять Банк о любых решениях и действиях органов управления Клиента, направленных на изменение состава и/или структуры исполнительного органа (включая решения о переизбрании на должность), изменение и/или отмену ранее принятых решений и/или доверенностей, представленных в Банк в соответствии с настоящим Регламентом, не позднее дня следующего за датой принятия такого решения или совершения действия (соответственно).</w:t>
      </w:r>
    </w:p>
    <w:p w14:paraId="42585A20" w14:textId="77777777" w:rsidR="000A34A6" w:rsidRPr="00652497" w:rsidRDefault="000A34A6" w:rsidP="00652497">
      <w:pPr>
        <w:pStyle w:val="ac"/>
        <w:numPr>
          <w:ilvl w:val="1"/>
          <w:numId w:val="2"/>
        </w:numPr>
        <w:spacing w:after="120"/>
        <w:ind w:left="0" w:firstLine="0"/>
        <w:rPr>
          <w:rFonts w:ascii="Times New Roman" w:hAnsi="Times New Roman"/>
        </w:rPr>
      </w:pPr>
      <w:r w:rsidRPr="00652497">
        <w:rPr>
          <w:rFonts w:ascii="Times New Roman" w:hAnsi="Times New Roman"/>
        </w:rPr>
        <w:t xml:space="preserve">Клиент </w:t>
      </w:r>
      <w:r w:rsidR="001011C2" w:rsidRPr="00652497">
        <w:rPr>
          <w:rFonts w:ascii="Times New Roman" w:hAnsi="Times New Roman"/>
        </w:rPr>
        <w:t xml:space="preserve">в каждую дату срока действия настоящего Соглашения </w:t>
      </w:r>
      <w:r w:rsidRPr="00652497">
        <w:rPr>
          <w:rFonts w:ascii="Times New Roman" w:hAnsi="Times New Roman"/>
        </w:rPr>
        <w:t xml:space="preserve">гарантирует, что </w:t>
      </w:r>
      <w:r w:rsidR="00B7023A" w:rsidRPr="00652497">
        <w:rPr>
          <w:rFonts w:ascii="Times New Roman" w:hAnsi="Times New Roman"/>
        </w:rPr>
        <w:t>И</w:t>
      </w:r>
      <w:r w:rsidRPr="00652497">
        <w:rPr>
          <w:rFonts w:ascii="Times New Roman" w:hAnsi="Times New Roman"/>
        </w:rPr>
        <w:t>нструменты</w:t>
      </w:r>
      <w:r w:rsidR="00B7023A" w:rsidRPr="00652497">
        <w:rPr>
          <w:rFonts w:ascii="Times New Roman" w:hAnsi="Times New Roman"/>
        </w:rPr>
        <w:t xml:space="preserve"> финансового рынка</w:t>
      </w:r>
      <w:r w:rsidRPr="00652497">
        <w:rPr>
          <w:rFonts w:ascii="Times New Roman" w:hAnsi="Times New Roman"/>
        </w:rPr>
        <w:t>, продаваемые Банком за счет Клиента в соответствии с настоящим Регламентом, претензиями со стороны третьих лиц не обременены, в залоге и/или под арестом не состоят.</w:t>
      </w:r>
    </w:p>
    <w:p w14:paraId="52866720" w14:textId="77777777" w:rsidR="005F30E0" w:rsidRPr="00652497" w:rsidRDefault="005F30E0" w:rsidP="00652497">
      <w:pPr>
        <w:pStyle w:val="ac"/>
        <w:numPr>
          <w:ilvl w:val="1"/>
          <w:numId w:val="2"/>
        </w:numPr>
        <w:spacing w:after="120"/>
        <w:ind w:left="0" w:firstLine="0"/>
        <w:rPr>
          <w:rFonts w:ascii="Times New Roman" w:hAnsi="Times New Roman"/>
        </w:rPr>
      </w:pPr>
      <w:r w:rsidRPr="00652497">
        <w:rPr>
          <w:rFonts w:ascii="Times New Roman" w:hAnsi="Times New Roman"/>
        </w:rPr>
        <w:t>Клиент не вправе передавать свои права и обязательства по Соглашению третьему лицу без письменного согласия на то Банка.</w:t>
      </w:r>
    </w:p>
    <w:p w14:paraId="092F06E0" w14:textId="77777777" w:rsidR="00D0610D" w:rsidRPr="00652497" w:rsidRDefault="005F30E0" w:rsidP="00BE1EEA">
      <w:pPr>
        <w:pStyle w:val="ac"/>
        <w:numPr>
          <w:ilvl w:val="1"/>
          <w:numId w:val="2"/>
        </w:numPr>
        <w:spacing w:after="120"/>
        <w:ind w:left="0" w:firstLine="0"/>
        <w:rPr>
          <w:rFonts w:ascii="Times New Roman" w:hAnsi="Times New Roman"/>
        </w:rPr>
      </w:pPr>
      <w:r w:rsidRPr="00652497">
        <w:rPr>
          <w:rFonts w:ascii="Times New Roman" w:hAnsi="Times New Roman"/>
        </w:rPr>
        <w:t xml:space="preserve">Банк и Клиент заверяют и гарантируют, что они, их аффилированные лица, представители, работники и посредники соблюдают и обязуются соблюдать применимые нормы </w:t>
      </w:r>
      <w:r w:rsidR="009D0056" w:rsidRPr="00652497">
        <w:rPr>
          <w:rFonts w:ascii="Times New Roman" w:hAnsi="Times New Roman"/>
        </w:rPr>
        <w:t>действующего З</w:t>
      </w:r>
      <w:r w:rsidRPr="00652497">
        <w:rPr>
          <w:rFonts w:ascii="Times New Roman" w:hAnsi="Times New Roman"/>
        </w:rPr>
        <w:t xml:space="preserve">аконодательства по противодействию коррупции. При исполнении своих обязанностей по Соглашению Банк, Клиент и вышеуказанные лица не совершают и не планируют совершать каких-либо действий/бездействия, квалифицируемых </w:t>
      </w:r>
      <w:r w:rsidRPr="00652497">
        <w:rPr>
          <w:rFonts w:ascii="Times New Roman" w:hAnsi="Times New Roman"/>
        </w:rPr>
        <w:lastRenderedPageBreak/>
        <w:t xml:space="preserve">применимым </w:t>
      </w:r>
      <w:r w:rsidR="009D0056" w:rsidRPr="00652497">
        <w:rPr>
          <w:rFonts w:ascii="Times New Roman" w:hAnsi="Times New Roman"/>
        </w:rPr>
        <w:t>З</w:t>
      </w:r>
      <w:r w:rsidRPr="00652497">
        <w:rPr>
          <w:rFonts w:ascii="Times New Roman" w:hAnsi="Times New Roman"/>
        </w:rPr>
        <w:t xml:space="preserve">аконодательством как коррупционные правонарушения, а также действия, нарушающие требования применимого </w:t>
      </w:r>
      <w:r w:rsidR="009D0056" w:rsidRPr="00652497">
        <w:rPr>
          <w:rFonts w:ascii="Times New Roman" w:hAnsi="Times New Roman"/>
        </w:rPr>
        <w:t>З</w:t>
      </w:r>
      <w:r w:rsidRPr="00652497">
        <w:rPr>
          <w:rFonts w:ascii="Times New Roman" w:hAnsi="Times New Roman"/>
        </w:rPr>
        <w:t>аконодательства и международных актов о противодействии легализации (отмыванию) доходов, полученных преступным путем.</w:t>
      </w:r>
    </w:p>
    <w:p w14:paraId="4384634D" w14:textId="77777777" w:rsidR="009F67B6" w:rsidRPr="00652497" w:rsidRDefault="009F67B6" w:rsidP="00B6480E">
      <w:pPr>
        <w:spacing w:after="120"/>
      </w:pPr>
    </w:p>
    <w:p w14:paraId="48E26C0C" w14:textId="77777777" w:rsidR="00B14FD6" w:rsidRPr="00652497" w:rsidRDefault="00B14FD6" w:rsidP="00652497">
      <w:pPr>
        <w:pStyle w:val="ae"/>
        <w:numPr>
          <w:ilvl w:val="0"/>
          <w:numId w:val="2"/>
        </w:numPr>
        <w:spacing w:before="120" w:after="120"/>
        <w:ind w:left="697" w:right="340" w:hanging="357"/>
        <w:jc w:val="center"/>
        <w:outlineLvl w:val="0"/>
        <w:rPr>
          <w:rFonts w:ascii="Times New Roman" w:hAnsi="Times New Roman"/>
          <w:b/>
          <w:sz w:val="24"/>
          <w:szCs w:val="24"/>
        </w:rPr>
      </w:pPr>
      <w:bookmarkStart w:id="314" w:name="_Toc151548532"/>
      <w:bookmarkStart w:id="315" w:name="_Toc451063880"/>
      <w:bookmarkStart w:id="316" w:name="_Toc451073138"/>
      <w:bookmarkStart w:id="317" w:name="_Toc451149553"/>
      <w:bookmarkStart w:id="318" w:name="_Toc451341513"/>
      <w:bookmarkStart w:id="319" w:name="_Toc452183914"/>
      <w:bookmarkStart w:id="320" w:name="_Toc454790630"/>
      <w:bookmarkStart w:id="321" w:name="_Toc455158104"/>
      <w:r w:rsidRPr="00652497">
        <w:rPr>
          <w:rFonts w:ascii="Times New Roman" w:hAnsi="Times New Roman"/>
          <w:b/>
          <w:sz w:val="24"/>
          <w:szCs w:val="24"/>
        </w:rPr>
        <w:t>ИНФОР</w:t>
      </w:r>
      <w:bookmarkStart w:id="322" w:name="Глава9"/>
      <w:bookmarkEnd w:id="322"/>
      <w:r w:rsidRPr="00652497">
        <w:rPr>
          <w:rFonts w:ascii="Times New Roman" w:hAnsi="Times New Roman"/>
          <w:b/>
          <w:sz w:val="24"/>
          <w:szCs w:val="24"/>
        </w:rPr>
        <w:t>МАЦИОННОЕ ОБЕСПЕЧЕНИЕ</w:t>
      </w:r>
      <w:bookmarkEnd w:id="314"/>
    </w:p>
    <w:p w14:paraId="3157D17E" w14:textId="77777777" w:rsidR="00781818" w:rsidRPr="00652497" w:rsidRDefault="00781818" w:rsidP="00B6480E">
      <w:pPr>
        <w:pStyle w:val="ae"/>
        <w:spacing w:before="120" w:after="120"/>
        <w:ind w:left="340" w:right="340"/>
        <w:rPr>
          <w:rFonts w:ascii="Times New Roman" w:hAnsi="Times New Roman"/>
          <w:b/>
          <w:sz w:val="24"/>
          <w:szCs w:val="24"/>
        </w:rPr>
      </w:pPr>
    </w:p>
    <w:p w14:paraId="110C8D0B" w14:textId="77777777" w:rsidR="00B14FD6" w:rsidRPr="00652497" w:rsidRDefault="00B14FD6" w:rsidP="00652497">
      <w:pPr>
        <w:pStyle w:val="ac"/>
        <w:numPr>
          <w:ilvl w:val="1"/>
          <w:numId w:val="2"/>
        </w:numPr>
        <w:spacing w:after="120"/>
        <w:ind w:left="0" w:firstLine="0"/>
        <w:rPr>
          <w:rFonts w:ascii="Times New Roman" w:hAnsi="Times New Roman"/>
        </w:rPr>
      </w:pPr>
      <w:r w:rsidRPr="00652497">
        <w:rPr>
          <w:rFonts w:ascii="Times New Roman" w:hAnsi="Times New Roman"/>
        </w:rPr>
        <w:t>Настоящим Банк уведомляет Клиента о его праве получить от Банка информацию, указанную в статье 6 Федерального закона от 5 марта 1999 г. № 46-ФЗ «О защите прав и законных интересов инвесторов на рынке ценных бумаг».</w:t>
      </w:r>
    </w:p>
    <w:p w14:paraId="298B904D" w14:textId="77777777" w:rsidR="00B14FD6" w:rsidRPr="00652497" w:rsidRDefault="00B14FD6" w:rsidP="00652497">
      <w:pPr>
        <w:pStyle w:val="ac"/>
        <w:numPr>
          <w:ilvl w:val="1"/>
          <w:numId w:val="2"/>
        </w:numPr>
        <w:spacing w:after="120"/>
        <w:ind w:left="0" w:firstLine="0"/>
        <w:rPr>
          <w:rFonts w:ascii="Times New Roman" w:hAnsi="Times New Roman"/>
        </w:rPr>
      </w:pPr>
      <w:r w:rsidRPr="00652497">
        <w:rPr>
          <w:rFonts w:ascii="Times New Roman" w:hAnsi="Times New Roman"/>
        </w:rPr>
        <w:t xml:space="preserve">Банк обязан по письменному требованию Клиента предоставить ему документы и информацию, предусмотренную действующим </w:t>
      </w:r>
      <w:r w:rsidR="00C46CDC" w:rsidRPr="00652497">
        <w:rPr>
          <w:rFonts w:ascii="Times New Roman" w:hAnsi="Times New Roman"/>
        </w:rPr>
        <w:t>З</w:t>
      </w:r>
      <w:r w:rsidRPr="00652497">
        <w:rPr>
          <w:rFonts w:ascii="Times New Roman" w:hAnsi="Times New Roman"/>
        </w:rPr>
        <w:t xml:space="preserve">аконодательством, включая, но не ограничиваясь: </w:t>
      </w:r>
    </w:p>
    <w:p w14:paraId="6A2BA161" w14:textId="77777777" w:rsidR="00B14FD6" w:rsidRPr="00652497" w:rsidRDefault="00B14FD6" w:rsidP="005106DC">
      <w:pPr>
        <w:pStyle w:val="ac"/>
        <w:numPr>
          <w:ilvl w:val="0"/>
          <w:numId w:val="14"/>
        </w:numPr>
        <w:ind w:left="0" w:firstLine="0"/>
        <w:rPr>
          <w:rFonts w:ascii="Times New Roman" w:hAnsi="Times New Roman"/>
        </w:rPr>
      </w:pPr>
      <w:r w:rsidRPr="00652497">
        <w:rPr>
          <w:rFonts w:ascii="Times New Roman" w:hAnsi="Times New Roman"/>
        </w:rPr>
        <w:t xml:space="preserve">копию лицензии на осуществление профессиональной деятельности на рынке ценных бумаг; </w:t>
      </w:r>
    </w:p>
    <w:p w14:paraId="26DAE40D" w14:textId="77777777" w:rsidR="00B14FD6" w:rsidRPr="00652497" w:rsidRDefault="00B14FD6" w:rsidP="005106DC">
      <w:pPr>
        <w:pStyle w:val="ac"/>
        <w:numPr>
          <w:ilvl w:val="0"/>
          <w:numId w:val="14"/>
        </w:numPr>
        <w:ind w:left="0" w:firstLine="0"/>
        <w:rPr>
          <w:rFonts w:ascii="Times New Roman" w:hAnsi="Times New Roman"/>
        </w:rPr>
      </w:pPr>
      <w:r w:rsidRPr="00652497">
        <w:rPr>
          <w:rFonts w:ascii="Times New Roman" w:hAnsi="Times New Roman"/>
        </w:rPr>
        <w:t xml:space="preserve">копию документа о государственной регистрации Банка в качестве юридического лица; </w:t>
      </w:r>
    </w:p>
    <w:p w14:paraId="366B8A16" w14:textId="77777777" w:rsidR="00B14FD6" w:rsidRPr="00652497" w:rsidRDefault="00B14FD6" w:rsidP="005106DC">
      <w:pPr>
        <w:pStyle w:val="ac"/>
        <w:numPr>
          <w:ilvl w:val="0"/>
          <w:numId w:val="14"/>
        </w:numPr>
        <w:ind w:left="0" w:firstLine="0"/>
        <w:rPr>
          <w:rFonts w:ascii="Times New Roman" w:hAnsi="Times New Roman"/>
        </w:rPr>
      </w:pPr>
      <w:r w:rsidRPr="00652497">
        <w:rPr>
          <w:rFonts w:ascii="Times New Roman" w:hAnsi="Times New Roman"/>
        </w:rPr>
        <w:t xml:space="preserve">сведения об органе, выдавшем лицензию на осуществление профессиональной деятельности на рынке ценных бумаг (его наименование, адрес и телефоны); </w:t>
      </w:r>
    </w:p>
    <w:p w14:paraId="569D2CC8" w14:textId="77777777" w:rsidR="00B14FD6" w:rsidRPr="00652497" w:rsidRDefault="00B14FD6" w:rsidP="005106DC">
      <w:pPr>
        <w:pStyle w:val="ac"/>
        <w:numPr>
          <w:ilvl w:val="0"/>
          <w:numId w:val="14"/>
        </w:numPr>
        <w:ind w:left="0" w:firstLine="0"/>
        <w:rPr>
          <w:rFonts w:ascii="Times New Roman" w:hAnsi="Times New Roman"/>
        </w:rPr>
      </w:pPr>
      <w:r w:rsidRPr="00652497">
        <w:rPr>
          <w:rFonts w:ascii="Times New Roman" w:hAnsi="Times New Roman"/>
        </w:rPr>
        <w:t>сведения об уставном капитале, о размере собственных средств Банка и его резервном фонде.</w:t>
      </w:r>
    </w:p>
    <w:p w14:paraId="66CBD6BC" w14:textId="77777777" w:rsidR="00B14FD6" w:rsidRPr="00652497" w:rsidRDefault="00B14FD6" w:rsidP="00B8732B">
      <w:pPr>
        <w:pStyle w:val="ac"/>
        <w:ind w:left="0"/>
        <w:rPr>
          <w:rFonts w:ascii="Times New Roman" w:hAnsi="Times New Roman"/>
        </w:rPr>
      </w:pPr>
    </w:p>
    <w:p w14:paraId="34F9E195" w14:textId="77777777" w:rsidR="00B14FD6" w:rsidRPr="00652497" w:rsidRDefault="00B14FD6" w:rsidP="00652497">
      <w:pPr>
        <w:pStyle w:val="ac"/>
        <w:numPr>
          <w:ilvl w:val="1"/>
          <w:numId w:val="2"/>
        </w:numPr>
        <w:spacing w:after="120"/>
        <w:ind w:left="0" w:firstLine="0"/>
        <w:rPr>
          <w:rFonts w:ascii="Times New Roman" w:hAnsi="Times New Roman"/>
        </w:rPr>
      </w:pPr>
      <w:r w:rsidRPr="00652497">
        <w:rPr>
          <w:rFonts w:ascii="Times New Roman" w:hAnsi="Times New Roman"/>
        </w:rPr>
        <w:t xml:space="preserve">Нарушение требований законодательства по обязательному предоставлению Клиенту информации, в том числе предоставление Банком недостоверной, неполной и (или) вводящей в заблуждение Клиента информации, является основанием для изменения или расторжения Соглашения по требованию Клиента в порядке, установленном гражданским </w:t>
      </w:r>
      <w:hyperlink r:id="rId14" w:history="1">
        <w:r w:rsidRPr="00652497">
          <w:rPr>
            <w:rFonts w:ascii="Times New Roman" w:hAnsi="Times New Roman"/>
          </w:rPr>
          <w:t>законодательством</w:t>
        </w:r>
      </w:hyperlink>
      <w:r w:rsidRPr="00652497">
        <w:rPr>
          <w:rFonts w:ascii="Times New Roman" w:hAnsi="Times New Roman"/>
        </w:rPr>
        <w:t xml:space="preserve"> Российской Федерации, а также для привлечения Банка к ответственности в порядке, установленном </w:t>
      </w:r>
      <w:r w:rsidR="009D0056" w:rsidRPr="00652497">
        <w:rPr>
          <w:rFonts w:ascii="Times New Roman" w:hAnsi="Times New Roman"/>
        </w:rPr>
        <w:t>З</w:t>
      </w:r>
      <w:r w:rsidRPr="00652497">
        <w:rPr>
          <w:rFonts w:ascii="Times New Roman" w:hAnsi="Times New Roman"/>
        </w:rPr>
        <w:t>аконодательством.</w:t>
      </w:r>
    </w:p>
    <w:p w14:paraId="714FF18F" w14:textId="1D7FFC10" w:rsidR="00B14FD6" w:rsidRPr="00652497" w:rsidRDefault="00B14FD6" w:rsidP="00652497">
      <w:pPr>
        <w:pStyle w:val="ac"/>
        <w:numPr>
          <w:ilvl w:val="1"/>
          <w:numId w:val="2"/>
        </w:numPr>
        <w:spacing w:after="120"/>
        <w:ind w:left="0" w:firstLine="0"/>
        <w:rPr>
          <w:rFonts w:ascii="Times New Roman" w:hAnsi="Times New Roman"/>
        </w:rPr>
      </w:pPr>
      <w:r w:rsidRPr="00652497">
        <w:rPr>
          <w:rFonts w:ascii="Times New Roman" w:hAnsi="Times New Roman"/>
        </w:rPr>
        <w:t xml:space="preserve">Клиент несет риск последствий </w:t>
      </w:r>
      <w:r w:rsidR="00AA0C27" w:rsidRPr="00652497">
        <w:rPr>
          <w:rFonts w:ascii="Times New Roman" w:hAnsi="Times New Roman"/>
        </w:rPr>
        <w:t>непредъявления</w:t>
      </w:r>
      <w:r w:rsidRPr="00652497">
        <w:rPr>
          <w:rFonts w:ascii="Times New Roman" w:hAnsi="Times New Roman"/>
        </w:rPr>
        <w:t xml:space="preserve"> требования о предоставлении ему информации, предусмотренной действующим </w:t>
      </w:r>
      <w:r w:rsidR="009D0056" w:rsidRPr="00652497">
        <w:rPr>
          <w:rFonts w:ascii="Times New Roman" w:hAnsi="Times New Roman"/>
        </w:rPr>
        <w:t>З</w:t>
      </w:r>
      <w:r w:rsidRPr="00652497">
        <w:rPr>
          <w:rFonts w:ascii="Times New Roman" w:hAnsi="Times New Roman"/>
        </w:rPr>
        <w:t>аконодательством.</w:t>
      </w:r>
    </w:p>
    <w:p w14:paraId="22F2F263" w14:textId="58629316" w:rsidR="00566F38" w:rsidRPr="00652497" w:rsidRDefault="00D0610D" w:rsidP="00652497">
      <w:pPr>
        <w:pStyle w:val="ac"/>
        <w:numPr>
          <w:ilvl w:val="1"/>
          <w:numId w:val="2"/>
        </w:numPr>
        <w:spacing w:after="120"/>
        <w:ind w:left="0" w:firstLine="0"/>
        <w:rPr>
          <w:rFonts w:ascii="Times New Roman" w:hAnsi="Times New Roman"/>
        </w:rPr>
      </w:pPr>
      <w:r w:rsidRPr="00652497">
        <w:rPr>
          <w:rFonts w:ascii="Times New Roman" w:hAnsi="Times New Roman"/>
        </w:rPr>
        <w:t>Клиент дает согласие Банку на получение от Банка информационных и рекламных сообщений об услугах Банка, аналитических материалов, иных информационных сообщений, которые будут направляться Банком путем организации рассылок по электронной почте на адрес Клиента, указанный в Анкете и/или Заявлении (Приложения №№1 или 1</w:t>
      </w:r>
      <w:r w:rsidR="00CC4F39" w:rsidRPr="00652497">
        <w:rPr>
          <w:rFonts w:ascii="Times New Roman" w:hAnsi="Times New Roman"/>
        </w:rPr>
        <w:t>а</w:t>
      </w:r>
      <w:r w:rsidRPr="00652497">
        <w:rPr>
          <w:rFonts w:ascii="Times New Roman" w:hAnsi="Times New Roman"/>
        </w:rPr>
        <w:t>)/ Заявлении о внесении изменений в Соглашении (Приложение №1</w:t>
      </w:r>
      <w:r w:rsidR="00CC4F39" w:rsidRPr="00652497">
        <w:rPr>
          <w:rFonts w:ascii="Times New Roman" w:hAnsi="Times New Roman"/>
        </w:rPr>
        <w:t>1а</w:t>
      </w:r>
      <w:r w:rsidRPr="00652497">
        <w:rPr>
          <w:rFonts w:ascii="Times New Roman" w:hAnsi="Times New Roman"/>
        </w:rPr>
        <w:t xml:space="preserve"> к Регламенту) Клиента.</w:t>
      </w:r>
    </w:p>
    <w:p w14:paraId="5D49881F" w14:textId="77777777" w:rsidR="00D0610D" w:rsidRPr="00652497" w:rsidRDefault="00D0610D" w:rsidP="00B6480E">
      <w:pPr>
        <w:pStyle w:val="ac"/>
        <w:spacing w:after="120"/>
        <w:ind w:left="0"/>
        <w:rPr>
          <w:rFonts w:ascii="Times New Roman" w:hAnsi="Times New Roman"/>
        </w:rPr>
      </w:pPr>
      <w:r w:rsidRPr="00652497">
        <w:rPr>
          <w:rFonts w:ascii="Times New Roman" w:hAnsi="Times New Roman"/>
        </w:rPr>
        <w:t>Клиент вправе в любое время отозвать свое согласие путем направления в Банк заявления об отказе получения указанных сообщений.</w:t>
      </w:r>
    </w:p>
    <w:p w14:paraId="02481C64" w14:textId="77777777" w:rsidR="002E7F00" w:rsidRDefault="002E7F00" w:rsidP="00B6480E">
      <w:pPr>
        <w:pStyle w:val="ac"/>
        <w:spacing w:after="120"/>
        <w:ind w:left="0"/>
        <w:rPr>
          <w:rFonts w:ascii="Times New Roman" w:hAnsi="Times New Roman"/>
        </w:rPr>
      </w:pPr>
    </w:p>
    <w:p w14:paraId="688EDDD6" w14:textId="77777777" w:rsidR="00A40779" w:rsidRDefault="00A40779" w:rsidP="00B6480E">
      <w:pPr>
        <w:pStyle w:val="ac"/>
        <w:spacing w:after="120"/>
        <w:ind w:left="0"/>
        <w:rPr>
          <w:rFonts w:ascii="Times New Roman" w:hAnsi="Times New Roman"/>
        </w:rPr>
      </w:pPr>
    </w:p>
    <w:p w14:paraId="2AAB9310" w14:textId="77777777" w:rsidR="00A40779" w:rsidRDefault="00A40779" w:rsidP="00B6480E">
      <w:pPr>
        <w:pStyle w:val="ac"/>
        <w:spacing w:after="120"/>
        <w:ind w:left="0"/>
        <w:rPr>
          <w:rFonts w:ascii="Times New Roman" w:hAnsi="Times New Roman"/>
        </w:rPr>
      </w:pPr>
    </w:p>
    <w:p w14:paraId="6405F063" w14:textId="77777777" w:rsidR="00A40779" w:rsidRDefault="00A40779" w:rsidP="00B6480E">
      <w:pPr>
        <w:pStyle w:val="ac"/>
        <w:spacing w:after="120"/>
        <w:ind w:left="0"/>
        <w:rPr>
          <w:rFonts w:ascii="Times New Roman" w:hAnsi="Times New Roman"/>
        </w:rPr>
      </w:pPr>
    </w:p>
    <w:p w14:paraId="4C94CFC3" w14:textId="77777777" w:rsidR="00A40779" w:rsidRDefault="00A40779" w:rsidP="00B6480E">
      <w:pPr>
        <w:pStyle w:val="ac"/>
        <w:spacing w:after="120"/>
        <w:ind w:left="0"/>
        <w:rPr>
          <w:rFonts w:ascii="Times New Roman" w:hAnsi="Times New Roman"/>
        </w:rPr>
      </w:pPr>
    </w:p>
    <w:p w14:paraId="6C6A254B" w14:textId="77777777" w:rsidR="00A40779" w:rsidRDefault="00A40779" w:rsidP="00B6480E">
      <w:pPr>
        <w:pStyle w:val="ac"/>
        <w:spacing w:after="120"/>
        <w:ind w:left="0"/>
        <w:rPr>
          <w:rFonts w:ascii="Times New Roman" w:hAnsi="Times New Roman"/>
        </w:rPr>
      </w:pPr>
    </w:p>
    <w:p w14:paraId="2A642C25" w14:textId="77777777" w:rsidR="00A40779" w:rsidRDefault="00A40779" w:rsidP="00B6480E">
      <w:pPr>
        <w:pStyle w:val="ac"/>
        <w:spacing w:after="120"/>
        <w:ind w:left="0"/>
        <w:rPr>
          <w:rFonts w:ascii="Times New Roman" w:hAnsi="Times New Roman"/>
        </w:rPr>
      </w:pPr>
    </w:p>
    <w:p w14:paraId="049954E9" w14:textId="77777777" w:rsidR="00A40779" w:rsidRDefault="00A40779" w:rsidP="00B6480E">
      <w:pPr>
        <w:pStyle w:val="ac"/>
        <w:spacing w:after="120"/>
        <w:ind w:left="0"/>
        <w:rPr>
          <w:rFonts w:ascii="Times New Roman" w:hAnsi="Times New Roman"/>
        </w:rPr>
      </w:pPr>
    </w:p>
    <w:p w14:paraId="663A4F3E" w14:textId="77777777" w:rsidR="00A40779" w:rsidRPr="00652497" w:rsidRDefault="00A40779" w:rsidP="00B6480E">
      <w:pPr>
        <w:pStyle w:val="ac"/>
        <w:spacing w:after="120"/>
        <w:ind w:left="0"/>
        <w:rPr>
          <w:rFonts w:ascii="Times New Roman" w:hAnsi="Times New Roman"/>
        </w:rPr>
      </w:pPr>
    </w:p>
    <w:p w14:paraId="08F3C76C" w14:textId="77777777" w:rsidR="000A34A6" w:rsidRPr="00652497" w:rsidRDefault="000A34A6" w:rsidP="00652497">
      <w:pPr>
        <w:pStyle w:val="ae"/>
        <w:numPr>
          <w:ilvl w:val="0"/>
          <w:numId w:val="2"/>
        </w:numPr>
        <w:spacing w:before="120"/>
        <w:ind w:left="697" w:right="340" w:hanging="357"/>
        <w:jc w:val="center"/>
        <w:outlineLvl w:val="0"/>
        <w:rPr>
          <w:rFonts w:ascii="Times New Roman" w:hAnsi="Times New Roman"/>
          <w:b/>
          <w:sz w:val="24"/>
          <w:szCs w:val="24"/>
        </w:rPr>
      </w:pPr>
      <w:bookmarkStart w:id="323" w:name="_Toc151548204"/>
      <w:bookmarkStart w:id="324" w:name="_Toc151548291"/>
      <w:bookmarkStart w:id="325" w:name="_Toc151548533"/>
      <w:bookmarkStart w:id="326" w:name="_Toc151548205"/>
      <w:bookmarkStart w:id="327" w:name="_Toc151548292"/>
      <w:bookmarkStart w:id="328" w:name="_Toc151548534"/>
      <w:bookmarkStart w:id="329" w:name="_Toc151548206"/>
      <w:bookmarkStart w:id="330" w:name="_Toc151548293"/>
      <w:bookmarkStart w:id="331" w:name="_Toc151548535"/>
      <w:bookmarkStart w:id="332" w:name="_Toc151548207"/>
      <w:bookmarkStart w:id="333" w:name="_Toc151548294"/>
      <w:bookmarkStart w:id="334" w:name="_Toc151548536"/>
      <w:bookmarkStart w:id="335" w:name="_Toc151548537"/>
      <w:bookmarkEnd w:id="323"/>
      <w:bookmarkEnd w:id="324"/>
      <w:bookmarkEnd w:id="325"/>
      <w:bookmarkEnd w:id="326"/>
      <w:bookmarkEnd w:id="327"/>
      <w:bookmarkEnd w:id="328"/>
      <w:bookmarkEnd w:id="329"/>
      <w:bookmarkEnd w:id="330"/>
      <w:bookmarkEnd w:id="331"/>
      <w:bookmarkEnd w:id="332"/>
      <w:bookmarkEnd w:id="333"/>
      <w:bookmarkEnd w:id="334"/>
      <w:r w:rsidRPr="00652497">
        <w:rPr>
          <w:rFonts w:ascii="Times New Roman" w:hAnsi="Times New Roman"/>
          <w:b/>
          <w:sz w:val="24"/>
          <w:szCs w:val="24"/>
        </w:rPr>
        <w:lastRenderedPageBreak/>
        <w:t>СПИСОК ПРИЛОЖЕНИЙ</w:t>
      </w:r>
      <w:bookmarkStart w:id="336" w:name="р31"/>
      <w:bookmarkEnd w:id="315"/>
      <w:bookmarkEnd w:id="316"/>
      <w:bookmarkEnd w:id="317"/>
      <w:bookmarkEnd w:id="318"/>
      <w:bookmarkEnd w:id="319"/>
      <w:bookmarkEnd w:id="320"/>
      <w:bookmarkEnd w:id="321"/>
      <w:bookmarkEnd w:id="335"/>
      <w:bookmarkEnd w:id="336"/>
    </w:p>
    <w:p w14:paraId="1F21CBBC" w14:textId="77777777" w:rsidR="00DF002C" w:rsidRPr="00652497" w:rsidRDefault="00DF002C">
      <w:pPr>
        <w:pStyle w:val="33"/>
        <w:ind w:left="340" w:right="340"/>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4"/>
      </w:tblGrid>
      <w:tr w:rsidR="00DF002C" w:rsidRPr="00652497" w14:paraId="46DF3542" w14:textId="77777777" w:rsidTr="0073477E">
        <w:tc>
          <w:tcPr>
            <w:tcW w:w="2552" w:type="dxa"/>
          </w:tcPr>
          <w:p w14:paraId="0D6F0369" w14:textId="23EE61B1" w:rsidR="00DF002C" w:rsidRPr="00652497" w:rsidRDefault="00DF002C" w:rsidP="0073477E">
            <w:pPr>
              <w:ind w:left="34" w:right="34"/>
              <w:rPr>
                <w:snapToGrid w:val="0"/>
                <w:sz w:val="24"/>
                <w:szCs w:val="24"/>
              </w:rPr>
            </w:pPr>
            <w:r w:rsidRPr="00652497">
              <w:rPr>
                <w:snapToGrid w:val="0"/>
                <w:sz w:val="24"/>
                <w:szCs w:val="24"/>
              </w:rPr>
              <w:t>Приложение №1</w:t>
            </w:r>
          </w:p>
        </w:tc>
        <w:tc>
          <w:tcPr>
            <w:tcW w:w="6804" w:type="dxa"/>
          </w:tcPr>
          <w:p w14:paraId="6EC2EBDB" w14:textId="08043F52" w:rsidR="00DF002C" w:rsidRPr="00652497" w:rsidRDefault="00DF002C" w:rsidP="00652497">
            <w:pPr>
              <w:rPr>
                <w:sz w:val="24"/>
                <w:szCs w:val="24"/>
              </w:rPr>
            </w:pPr>
            <w:r w:rsidRPr="00652497">
              <w:rPr>
                <w:sz w:val="24"/>
                <w:szCs w:val="24"/>
              </w:rPr>
              <w:t xml:space="preserve">ЗАЯВЛЕНИЕ </w:t>
            </w:r>
            <w:r w:rsidR="00771E85" w:rsidRPr="00771E85">
              <w:rPr>
                <w:sz w:val="24"/>
                <w:szCs w:val="24"/>
              </w:rPr>
              <w:t xml:space="preserve">на обслуживание на финансовых рынках для </w:t>
            </w:r>
            <w:r w:rsidR="00771E85">
              <w:rPr>
                <w:sz w:val="24"/>
                <w:szCs w:val="24"/>
              </w:rPr>
              <w:t>юридических</w:t>
            </w:r>
            <w:r w:rsidR="00771E85" w:rsidRPr="00771E85">
              <w:rPr>
                <w:sz w:val="24"/>
                <w:szCs w:val="24"/>
              </w:rPr>
              <w:t xml:space="preserve"> лиц</w:t>
            </w:r>
          </w:p>
        </w:tc>
      </w:tr>
      <w:tr w:rsidR="00DF002C" w:rsidRPr="00652497" w14:paraId="1F83BD9E" w14:textId="77777777" w:rsidTr="0073477E">
        <w:tc>
          <w:tcPr>
            <w:tcW w:w="2552" w:type="dxa"/>
          </w:tcPr>
          <w:p w14:paraId="7C0AF2D3" w14:textId="5F42972D" w:rsidR="00DF002C" w:rsidRPr="00652497" w:rsidRDefault="00DF002C" w:rsidP="0073477E">
            <w:pPr>
              <w:ind w:left="34" w:right="34"/>
              <w:rPr>
                <w:snapToGrid w:val="0"/>
                <w:sz w:val="24"/>
                <w:szCs w:val="24"/>
              </w:rPr>
            </w:pPr>
            <w:r w:rsidRPr="00652497">
              <w:rPr>
                <w:snapToGrid w:val="0"/>
                <w:sz w:val="24"/>
                <w:szCs w:val="24"/>
              </w:rPr>
              <w:t>Приложение №1</w:t>
            </w:r>
            <w:r w:rsidR="00C053F4" w:rsidRPr="00652497">
              <w:rPr>
                <w:snapToGrid w:val="0"/>
                <w:sz w:val="24"/>
                <w:szCs w:val="24"/>
              </w:rPr>
              <w:t>а</w:t>
            </w:r>
          </w:p>
        </w:tc>
        <w:tc>
          <w:tcPr>
            <w:tcW w:w="6804" w:type="dxa"/>
          </w:tcPr>
          <w:p w14:paraId="4B127E4A" w14:textId="77777777" w:rsidR="00DF002C" w:rsidRPr="00652497" w:rsidRDefault="00FA6FBB" w:rsidP="0073477E">
            <w:pPr>
              <w:rPr>
                <w:snapToGrid w:val="0"/>
                <w:sz w:val="24"/>
                <w:szCs w:val="24"/>
              </w:rPr>
            </w:pPr>
            <w:hyperlink r:id="rId15" w:history="1">
              <w:r w:rsidR="00DF002C" w:rsidRPr="00652497">
                <w:rPr>
                  <w:sz w:val="24"/>
                  <w:szCs w:val="24"/>
                </w:rPr>
                <w:t>ЗАЯВЛЕНИЕ на обслуживание на финансовых рынках для физических лиц</w:t>
              </w:r>
            </w:hyperlink>
            <w:r w:rsidR="00DF002C" w:rsidRPr="00652497">
              <w:rPr>
                <w:snapToGrid w:val="0"/>
                <w:sz w:val="24"/>
                <w:szCs w:val="24"/>
              </w:rPr>
              <w:t xml:space="preserve"> </w:t>
            </w:r>
          </w:p>
        </w:tc>
      </w:tr>
      <w:tr w:rsidR="00DF002C" w:rsidRPr="00652497" w14:paraId="506827DE" w14:textId="77777777" w:rsidTr="0073477E">
        <w:tc>
          <w:tcPr>
            <w:tcW w:w="2552" w:type="dxa"/>
          </w:tcPr>
          <w:p w14:paraId="1C0E1CFC" w14:textId="78B5EAB3" w:rsidR="00DF002C" w:rsidRPr="00652497" w:rsidRDefault="00DF002C" w:rsidP="0073477E">
            <w:pPr>
              <w:ind w:left="34" w:right="34"/>
              <w:rPr>
                <w:snapToGrid w:val="0"/>
                <w:sz w:val="24"/>
                <w:szCs w:val="24"/>
              </w:rPr>
            </w:pPr>
            <w:r w:rsidRPr="00652497">
              <w:rPr>
                <w:snapToGrid w:val="0"/>
                <w:sz w:val="24"/>
                <w:szCs w:val="24"/>
              </w:rPr>
              <w:t>Приложение №2</w:t>
            </w:r>
          </w:p>
        </w:tc>
        <w:tc>
          <w:tcPr>
            <w:tcW w:w="6804" w:type="dxa"/>
          </w:tcPr>
          <w:p w14:paraId="647AA711" w14:textId="3F9C08C0" w:rsidR="00DF002C" w:rsidRPr="00652497" w:rsidRDefault="00345704" w:rsidP="00652497">
            <w:pPr>
              <w:pStyle w:val="ConsPlusNormal"/>
              <w:ind w:firstLine="0"/>
              <w:jc w:val="left"/>
            </w:pPr>
            <w:r w:rsidRPr="00652497">
              <w:t xml:space="preserve">Сведения в целях обновления идентификационных данных о КЛИЕНТЕ </w:t>
            </w:r>
            <w:r w:rsidR="00737C00" w:rsidRPr="00652497">
              <w:t>ЮРИДИЧЕСКОМ ЛИЦЕ</w:t>
            </w:r>
            <w:r w:rsidRPr="00652497">
              <w:t>, его представителе, бенефициарном владельце, выгодоприобретателе</w:t>
            </w:r>
          </w:p>
        </w:tc>
      </w:tr>
      <w:tr w:rsidR="00DF002C" w:rsidRPr="00652497" w14:paraId="59B83E85" w14:textId="77777777" w:rsidTr="0073477E">
        <w:tc>
          <w:tcPr>
            <w:tcW w:w="2552" w:type="dxa"/>
          </w:tcPr>
          <w:p w14:paraId="46CE50AE" w14:textId="2CF93C51" w:rsidR="00DF002C" w:rsidRPr="00652497" w:rsidRDefault="00DF002C" w:rsidP="0073477E">
            <w:pPr>
              <w:ind w:left="34" w:right="34"/>
              <w:rPr>
                <w:snapToGrid w:val="0"/>
                <w:sz w:val="24"/>
                <w:szCs w:val="24"/>
              </w:rPr>
            </w:pPr>
            <w:r w:rsidRPr="00652497">
              <w:rPr>
                <w:snapToGrid w:val="0"/>
                <w:sz w:val="24"/>
                <w:szCs w:val="24"/>
              </w:rPr>
              <w:t>Приложение №2</w:t>
            </w:r>
            <w:r w:rsidR="00C053F4" w:rsidRPr="00652497">
              <w:rPr>
                <w:snapToGrid w:val="0"/>
                <w:sz w:val="24"/>
                <w:szCs w:val="24"/>
              </w:rPr>
              <w:t>а</w:t>
            </w:r>
          </w:p>
        </w:tc>
        <w:tc>
          <w:tcPr>
            <w:tcW w:w="6804" w:type="dxa"/>
          </w:tcPr>
          <w:p w14:paraId="73FA05AA" w14:textId="3314BD3B" w:rsidR="00DF002C" w:rsidRPr="00652497" w:rsidRDefault="00345704" w:rsidP="00652497">
            <w:pPr>
              <w:jc w:val="left"/>
              <w:rPr>
                <w:sz w:val="24"/>
                <w:szCs w:val="24"/>
              </w:rPr>
            </w:pPr>
            <w:r w:rsidRPr="00652497">
              <w:rPr>
                <w:sz w:val="24"/>
                <w:szCs w:val="24"/>
              </w:rPr>
              <w:t>Анкета(досье) Клиента (представителя клиента) Физического лица</w:t>
            </w:r>
          </w:p>
        </w:tc>
      </w:tr>
      <w:tr w:rsidR="008701EF" w:rsidRPr="00652497" w14:paraId="03B7D10F" w14:textId="77777777" w:rsidTr="0073477E">
        <w:tc>
          <w:tcPr>
            <w:tcW w:w="2552" w:type="dxa"/>
          </w:tcPr>
          <w:p w14:paraId="1E8000A7" w14:textId="73F61058" w:rsidR="008701EF" w:rsidRPr="00652497" w:rsidRDefault="008701EF" w:rsidP="008701EF">
            <w:pPr>
              <w:ind w:left="34" w:right="34"/>
              <w:rPr>
                <w:snapToGrid w:val="0"/>
                <w:sz w:val="24"/>
                <w:szCs w:val="24"/>
              </w:rPr>
            </w:pPr>
            <w:r w:rsidRPr="00652497">
              <w:rPr>
                <w:snapToGrid w:val="0"/>
                <w:sz w:val="24"/>
                <w:szCs w:val="24"/>
              </w:rPr>
              <w:t>Приложение №2б</w:t>
            </w:r>
          </w:p>
        </w:tc>
        <w:tc>
          <w:tcPr>
            <w:tcW w:w="6804" w:type="dxa"/>
          </w:tcPr>
          <w:p w14:paraId="2FA5B905" w14:textId="3D1502BD" w:rsidR="008701EF" w:rsidRPr="00652497" w:rsidRDefault="008701EF" w:rsidP="008701EF">
            <w:pPr>
              <w:jc w:val="left"/>
              <w:rPr>
                <w:sz w:val="24"/>
                <w:szCs w:val="24"/>
              </w:rPr>
            </w:pPr>
            <w:r w:rsidRPr="00652497">
              <w:rPr>
                <w:sz w:val="24"/>
                <w:szCs w:val="24"/>
              </w:rPr>
              <w:t>Сведения о банковских реквизитах клиента</w:t>
            </w:r>
          </w:p>
        </w:tc>
      </w:tr>
      <w:tr w:rsidR="008701EF" w:rsidRPr="00652497" w14:paraId="2CE34AA3" w14:textId="77777777" w:rsidTr="0073477E">
        <w:tc>
          <w:tcPr>
            <w:tcW w:w="2552" w:type="dxa"/>
          </w:tcPr>
          <w:p w14:paraId="0C436696" w14:textId="0C2E25C9" w:rsidR="008701EF" w:rsidRPr="00652497" w:rsidRDefault="008701EF" w:rsidP="008701EF">
            <w:pPr>
              <w:ind w:left="34" w:right="34"/>
              <w:rPr>
                <w:snapToGrid w:val="0"/>
                <w:sz w:val="24"/>
                <w:szCs w:val="24"/>
              </w:rPr>
            </w:pPr>
            <w:r w:rsidRPr="00652497">
              <w:rPr>
                <w:snapToGrid w:val="0"/>
                <w:sz w:val="24"/>
                <w:szCs w:val="24"/>
              </w:rPr>
              <w:t>Приложение №2в</w:t>
            </w:r>
          </w:p>
        </w:tc>
        <w:tc>
          <w:tcPr>
            <w:tcW w:w="6804" w:type="dxa"/>
          </w:tcPr>
          <w:p w14:paraId="10C33C0C" w14:textId="3431DF6B" w:rsidR="008701EF" w:rsidRPr="00652497" w:rsidRDefault="008701EF" w:rsidP="008701EF">
            <w:pPr>
              <w:rPr>
                <w:snapToGrid w:val="0"/>
                <w:sz w:val="24"/>
                <w:szCs w:val="24"/>
              </w:rPr>
            </w:pPr>
            <w:r w:rsidRPr="00652497">
              <w:rPr>
                <w:snapToGrid w:val="0"/>
                <w:sz w:val="24"/>
                <w:szCs w:val="24"/>
              </w:rPr>
              <w:t>Опросный лист (для Юридических лиц)</w:t>
            </w:r>
          </w:p>
        </w:tc>
      </w:tr>
      <w:tr w:rsidR="008701EF" w:rsidRPr="00652497" w14:paraId="180FBEC2" w14:textId="77777777" w:rsidTr="0073477E">
        <w:tc>
          <w:tcPr>
            <w:tcW w:w="2552" w:type="dxa"/>
          </w:tcPr>
          <w:p w14:paraId="3115A1E5" w14:textId="7E44B822" w:rsidR="008701EF" w:rsidRPr="00652497" w:rsidRDefault="008701EF" w:rsidP="008701EF">
            <w:pPr>
              <w:ind w:left="34" w:right="34"/>
              <w:rPr>
                <w:snapToGrid w:val="0"/>
                <w:sz w:val="24"/>
                <w:szCs w:val="24"/>
              </w:rPr>
            </w:pPr>
            <w:r w:rsidRPr="00652497">
              <w:rPr>
                <w:snapToGrid w:val="0"/>
                <w:sz w:val="24"/>
                <w:szCs w:val="24"/>
              </w:rPr>
              <w:t>Приложение №3</w:t>
            </w:r>
          </w:p>
        </w:tc>
        <w:tc>
          <w:tcPr>
            <w:tcW w:w="6804" w:type="dxa"/>
          </w:tcPr>
          <w:p w14:paraId="25F08AF6" w14:textId="77777777" w:rsidR="008701EF" w:rsidRPr="00652497" w:rsidRDefault="00FA6FBB" w:rsidP="008701EF">
            <w:pPr>
              <w:ind w:right="34"/>
              <w:rPr>
                <w:snapToGrid w:val="0"/>
                <w:sz w:val="24"/>
                <w:szCs w:val="24"/>
              </w:rPr>
            </w:pPr>
            <w:hyperlink r:id="rId16" w:history="1">
              <w:r w:rsidR="008701EF" w:rsidRPr="00652497">
                <w:rPr>
                  <w:sz w:val="24"/>
                  <w:szCs w:val="24"/>
                </w:rPr>
                <w:t>Декларация о рисках</w:t>
              </w:r>
            </w:hyperlink>
          </w:p>
        </w:tc>
      </w:tr>
      <w:tr w:rsidR="008701EF" w:rsidRPr="00652497" w14:paraId="26A24A10" w14:textId="77777777" w:rsidTr="0073477E">
        <w:tc>
          <w:tcPr>
            <w:tcW w:w="2552" w:type="dxa"/>
          </w:tcPr>
          <w:p w14:paraId="2F15E594" w14:textId="603D0D11" w:rsidR="008701EF" w:rsidRPr="00652497" w:rsidRDefault="008701EF" w:rsidP="008701EF">
            <w:pPr>
              <w:ind w:left="34" w:right="34"/>
              <w:rPr>
                <w:snapToGrid w:val="0"/>
                <w:sz w:val="24"/>
                <w:szCs w:val="24"/>
              </w:rPr>
            </w:pPr>
            <w:r w:rsidRPr="00652497">
              <w:rPr>
                <w:snapToGrid w:val="0"/>
                <w:sz w:val="24"/>
                <w:szCs w:val="24"/>
              </w:rPr>
              <w:t>Приложение №4</w:t>
            </w:r>
          </w:p>
        </w:tc>
        <w:tc>
          <w:tcPr>
            <w:tcW w:w="6804" w:type="dxa"/>
          </w:tcPr>
          <w:p w14:paraId="76153514" w14:textId="77777777" w:rsidR="008701EF" w:rsidRPr="00652497" w:rsidRDefault="008701EF" w:rsidP="008701EF">
            <w:pPr>
              <w:ind w:right="34"/>
              <w:rPr>
                <w:snapToGrid w:val="0"/>
                <w:sz w:val="24"/>
                <w:szCs w:val="24"/>
              </w:rPr>
            </w:pPr>
            <w:r w:rsidRPr="00652497">
              <w:rPr>
                <w:snapToGrid w:val="0"/>
                <w:sz w:val="24"/>
                <w:szCs w:val="24"/>
              </w:rPr>
              <w:t>Доверенность (на Уполномоченного представителя Клиента)</w:t>
            </w:r>
          </w:p>
        </w:tc>
      </w:tr>
      <w:tr w:rsidR="008701EF" w:rsidRPr="00652497" w14:paraId="310CC1CA" w14:textId="77777777" w:rsidTr="0073477E">
        <w:tc>
          <w:tcPr>
            <w:tcW w:w="2552" w:type="dxa"/>
          </w:tcPr>
          <w:p w14:paraId="3AFFFCCA" w14:textId="6DF48F4D" w:rsidR="008701EF" w:rsidRPr="00652497" w:rsidRDefault="008701EF" w:rsidP="008701EF">
            <w:pPr>
              <w:ind w:left="34" w:right="34"/>
              <w:rPr>
                <w:snapToGrid w:val="0"/>
                <w:sz w:val="24"/>
                <w:szCs w:val="24"/>
              </w:rPr>
            </w:pPr>
            <w:r w:rsidRPr="00652497">
              <w:rPr>
                <w:snapToGrid w:val="0"/>
                <w:sz w:val="24"/>
                <w:szCs w:val="24"/>
              </w:rPr>
              <w:t>Приложение №5</w:t>
            </w:r>
          </w:p>
        </w:tc>
        <w:tc>
          <w:tcPr>
            <w:tcW w:w="6804" w:type="dxa"/>
          </w:tcPr>
          <w:p w14:paraId="099194F9" w14:textId="77777777" w:rsidR="008701EF" w:rsidRPr="00652497" w:rsidRDefault="008701EF" w:rsidP="008701EF">
            <w:pPr>
              <w:ind w:right="34"/>
              <w:rPr>
                <w:snapToGrid w:val="0"/>
                <w:sz w:val="24"/>
                <w:szCs w:val="24"/>
              </w:rPr>
            </w:pPr>
            <w:r w:rsidRPr="00652497">
              <w:rPr>
                <w:sz w:val="24"/>
                <w:szCs w:val="24"/>
              </w:rPr>
              <w:t>Доверенность (на совершение сделок (операций) в соответствии с Регламентом)</w:t>
            </w:r>
            <w:r w:rsidRPr="00652497">
              <w:rPr>
                <w:snapToGrid w:val="0"/>
                <w:sz w:val="24"/>
                <w:szCs w:val="24"/>
              </w:rPr>
              <w:t xml:space="preserve"> </w:t>
            </w:r>
          </w:p>
        </w:tc>
      </w:tr>
      <w:tr w:rsidR="008701EF" w:rsidRPr="00652497" w14:paraId="372B2AA4" w14:textId="77777777" w:rsidTr="0073477E">
        <w:tc>
          <w:tcPr>
            <w:tcW w:w="2552" w:type="dxa"/>
          </w:tcPr>
          <w:p w14:paraId="5173381A" w14:textId="2C04AACF" w:rsidR="008701EF" w:rsidRPr="00652497" w:rsidRDefault="008701EF" w:rsidP="008701EF">
            <w:pPr>
              <w:ind w:left="34" w:right="34"/>
              <w:rPr>
                <w:snapToGrid w:val="0"/>
                <w:sz w:val="24"/>
                <w:szCs w:val="24"/>
              </w:rPr>
            </w:pPr>
            <w:r w:rsidRPr="00652497">
              <w:rPr>
                <w:snapToGrid w:val="0"/>
                <w:sz w:val="24"/>
                <w:szCs w:val="24"/>
              </w:rPr>
              <w:t>Приложение №6</w:t>
            </w:r>
          </w:p>
        </w:tc>
        <w:tc>
          <w:tcPr>
            <w:tcW w:w="6804" w:type="dxa"/>
          </w:tcPr>
          <w:p w14:paraId="4C3C0F7E" w14:textId="77777777" w:rsidR="008701EF" w:rsidRPr="00652497" w:rsidRDefault="008701EF" w:rsidP="008701EF">
            <w:pPr>
              <w:ind w:right="34"/>
              <w:rPr>
                <w:sz w:val="24"/>
                <w:szCs w:val="24"/>
              </w:rPr>
            </w:pPr>
            <w:r w:rsidRPr="00652497">
              <w:rPr>
                <w:sz w:val="24"/>
                <w:szCs w:val="24"/>
              </w:rPr>
              <w:t>Перечень документов, предоставляемых клиентами для заключения соглашения, внесения изменений в сведения о клиенте, а также в иных случаях, предусмотренных Регламентом</w:t>
            </w:r>
          </w:p>
        </w:tc>
      </w:tr>
      <w:tr w:rsidR="008701EF" w:rsidRPr="00652497" w14:paraId="3F0A31EC" w14:textId="77777777" w:rsidTr="0073477E">
        <w:tc>
          <w:tcPr>
            <w:tcW w:w="2552" w:type="dxa"/>
          </w:tcPr>
          <w:p w14:paraId="0E0FB591" w14:textId="7326F199" w:rsidR="00146186" w:rsidRPr="00652497" w:rsidRDefault="008701EF" w:rsidP="00146186">
            <w:pPr>
              <w:ind w:left="34" w:right="34"/>
              <w:rPr>
                <w:snapToGrid w:val="0"/>
                <w:sz w:val="24"/>
                <w:szCs w:val="24"/>
              </w:rPr>
            </w:pPr>
            <w:r w:rsidRPr="00652497">
              <w:rPr>
                <w:snapToGrid w:val="0"/>
                <w:sz w:val="24"/>
                <w:szCs w:val="24"/>
              </w:rPr>
              <w:t>Приложение №</w:t>
            </w:r>
            <w:r w:rsidR="00146186" w:rsidRPr="00652497">
              <w:rPr>
                <w:snapToGrid w:val="0"/>
                <w:sz w:val="24"/>
                <w:szCs w:val="24"/>
              </w:rPr>
              <w:t>7</w:t>
            </w:r>
          </w:p>
        </w:tc>
        <w:tc>
          <w:tcPr>
            <w:tcW w:w="6804" w:type="dxa"/>
          </w:tcPr>
          <w:p w14:paraId="0BB522F1" w14:textId="3FC0F7E6" w:rsidR="008701EF" w:rsidRPr="00652497" w:rsidRDefault="008701EF" w:rsidP="008701EF">
            <w:pPr>
              <w:ind w:left="34" w:right="34"/>
              <w:rPr>
                <w:snapToGrid w:val="0"/>
                <w:sz w:val="24"/>
                <w:szCs w:val="24"/>
              </w:rPr>
            </w:pPr>
            <w:r w:rsidRPr="00652497">
              <w:rPr>
                <w:snapToGrid w:val="0"/>
                <w:sz w:val="24"/>
                <w:szCs w:val="24"/>
              </w:rPr>
              <w:t xml:space="preserve">Поручение </w:t>
            </w:r>
            <w:r w:rsidR="00146186" w:rsidRPr="00652497">
              <w:rPr>
                <w:snapToGrid w:val="0"/>
                <w:sz w:val="24"/>
                <w:szCs w:val="24"/>
              </w:rPr>
              <w:t xml:space="preserve">Клиента </w:t>
            </w:r>
            <w:r w:rsidRPr="00652497">
              <w:rPr>
                <w:snapToGrid w:val="0"/>
                <w:sz w:val="24"/>
                <w:szCs w:val="24"/>
              </w:rPr>
              <w:t>на совершение сдел</w:t>
            </w:r>
            <w:r w:rsidR="00146186" w:rsidRPr="00652497">
              <w:rPr>
                <w:snapToGrid w:val="0"/>
                <w:sz w:val="24"/>
                <w:szCs w:val="24"/>
              </w:rPr>
              <w:t>ки</w:t>
            </w:r>
            <w:r w:rsidRPr="00652497">
              <w:rPr>
                <w:snapToGrid w:val="0"/>
                <w:sz w:val="24"/>
                <w:szCs w:val="24"/>
              </w:rPr>
              <w:t xml:space="preserve"> с</w:t>
            </w:r>
            <w:r w:rsidR="00146186" w:rsidRPr="00652497">
              <w:rPr>
                <w:snapToGrid w:val="0"/>
                <w:sz w:val="24"/>
                <w:szCs w:val="24"/>
              </w:rPr>
              <w:t xml:space="preserve"> ценными бумагами</w:t>
            </w:r>
          </w:p>
        </w:tc>
      </w:tr>
      <w:tr w:rsidR="00150E39" w:rsidRPr="00652497" w14:paraId="1AB894B8" w14:textId="77777777" w:rsidTr="00652497">
        <w:trPr>
          <w:trHeight w:val="351"/>
        </w:trPr>
        <w:tc>
          <w:tcPr>
            <w:tcW w:w="2552" w:type="dxa"/>
          </w:tcPr>
          <w:p w14:paraId="5D00DB09" w14:textId="72C7C87D" w:rsidR="00150E39" w:rsidRPr="00652497" w:rsidRDefault="00150E39" w:rsidP="00146186">
            <w:pPr>
              <w:ind w:left="34" w:right="34"/>
              <w:rPr>
                <w:snapToGrid w:val="0"/>
                <w:sz w:val="24"/>
                <w:szCs w:val="24"/>
              </w:rPr>
            </w:pPr>
            <w:r w:rsidRPr="00652497">
              <w:rPr>
                <w:snapToGrid w:val="0"/>
                <w:sz w:val="24"/>
                <w:szCs w:val="24"/>
              </w:rPr>
              <w:t>Приложение №7а</w:t>
            </w:r>
          </w:p>
        </w:tc>
        <w:tc>
          <w:tcPr>
            <w:tcW w:w="6804" w:type="dxa"/>
          </w:tcPr>
          <w:p w14:paraId="04DFD9F1" w14:textId="68B4F0F8" w:rsidR="00150E39" w:rsidRPr="00652497" w:rsidRDefault="00150E39" w:rsidP="00652497">
            <w:pPr>
              <w:rPr>
                <w:snapToGrid w:val="0"/>
                <w:sz w:val="24"/>
                <w:szCs w:val="24"/>
              </w:rPr>
            </w:pPr>
            <w:r w:rsidRPr="00652497">
              <w:rPr>
                <w:snapToGrid w:val="0"/>
                <w:sz w:val="24"/>
                <w:szCs w:val="24"/>
              </w:rPr>
              <w:t>Поручение на приобретение/погашение паев</w:t>
            </w:r>
          </w:p>
        </w:tc>
      </w:tr>
      <w:tr w:rsidR="008701EF" w:rsidRPr="00652497" w14:paraId="7D2F5D63" w14:textId="77777777" w:rsidTr="0073477E">
        <w:tc>
          <w:tcPr>
            <w:tcW w:w="2552" w:type="dxa"/>
          </w:tcPr>
          <w:p w14:paraId="0529F152" w14:textId="57A86918" w:rsidR="008701EF" w:rsidRPr="00652497" w:rsidRDefault="008701EF" w:rsidP="008701EF">
            <w:pPr>
              <w:ind w:left="34" w:right="34"/>
              <w:rPr>
                <w:snapToGrid w:val="0"/>
                <w:sz w:val="24"/>
                <w:szCs w:val="24"/>
              </w:rPr>
            </w:pPr>
            <w:r w:rsidRPr="00652497">
              <w:rPr>
                <w:snapToGrid w:val="0"/>
                <w:sz w:val="24"/>
                <w:szCs w:val="24"/>
              </w:rPr>
              <w:t>Приложение № 8</w:t>
            </w:r>
          </w:p>
        </w:tc>
        <w:tc>
          <w:tcPr>
            <w:tcW w:w="6804" w:type="dxa"/>
          </w:tcPr>
          <w:p w14:paraId="351B8E50" w14:textId="3D1D1D49" w:rsidR="008701EF" w:rsidRPr="00652497" w:rsidRDefault="00FA6FBB" w:rsidP="008701EF">
            <w:pPr>
              <w:ind w:right="-3"/>
              <w:rPr>
                <w:snapToGrid w:val="0"/>
                <w:sz w:val="24"/>
                <w:szCs w:val="24"/>
              </w:rPr>
            </w:pPr>
            <w:hyperlink r:id="rId17" w:history="1">
              <w:r w:rsidR="00146186" w:rsidRPr="00652497">
                <w:rPr>
                  <w:snapToGrid w:val="0"/>
                  <w:sz w:val="24"/>
                  <w:szCs w:val="24"/>
                </w:rPr>
                <w:t>Требование</w:t>
              </w:r>
            </w:hyperlink>
            <w:r w:rsidR="00146186" w:rsidRPr="00652497">
              <w:rPr>
                <w:snapToGrid w:val="0"/>
                <w:sz w:val="24"/>
                <w:szCs w:val="24"/>
              </w:rPr>
              <w:t xml:space="preserve"> клиента на вывод денежных средств</w:t>
            </w:r>
            <w:r w:rsidR="008701EF" w:rsidRPr="00652497">
              <w:rPr>
                <w:snapToGrid w:val="0"/>
                <w:sz w:val="24"/>
                <w:szCs w:val="24"/>
              </w:rPr>
              <w:t xml:space="preserve"> </w:t>
            </w:r>
          </w:p>
        </w:tc>
      </w:tr>
      <w:tr w:rsidR="008701EF" w:rsidRPr="00652497" w14:paraId="40E1DA03" w14:textId="77777777" w:rsidTr="0073477E">
        <w:tc>
          <w:tcPr>
            <w:tcW w:w="2552" w:type="dxa"/>
          </w:tcPr>
          <w:p w14:paraId="1D1EA65D" w14:textId="68C4720D" w:rsidR="008701EF" w:rsidRPr="00652497" w:rsidRDefault="008701EF" w:rsidP="008701EF">
            <w:pPr>
              <w:ind w:left="34" w:right="34"/>
              <w:rPr>
                <w:snapToGrid w:val="0"/>
                <w:sz w:val="24"/>
                <w:szCs w:val="24"/>
              </w:rPr>
            </w:pPr>
            <w:r w:rsidRPr="00652497">
              <w:rPr>
                <w:snapToGrid w:val="0"/>
                <w:sz w:val="24"/>
                <w:szCs w:val="24"/>
              </w:rPr>
              <w:t>Приложение № 8</w:t>
            </w:r>
            <w:r w:rsidR="00146186" w:rsidRPr="00652497">
              <w:rPr>
                <w:snapToGrid w:val="0"/>
                <w:sz w:val="24"/>
                <w:szCs w:val="24"/>
              </w:rPr>
              <w:t>а</w:t>
            </w:r>
          </w:p>
        </w:tc>
        <w:tc>
          <w:tcPr>
            <w:tcW w:w="6804" w:type="dxa"/>
          </w:tcPr>
          <w:p w14:paraId="3BE0F9F4" w14:textId="2D2704AE" w:rsidR="008701EF" w:rsidRPr="00652497" w:rsidRDefault="008701EF" w:rsidP="00652497">
            <w:pPr>
              <w:jc w:val="center"/>
              <w:rPr>
                <w:snapToGrid w:val="0"/>
                <w:sz w:val="24"/>
                <w:szCs w:val="24"/>
              </w:rPr>
            </w:pPr>
            <w:r w:rsidRPr="00652497">
              <w:rPr>
                <w:snapToGrid w:val="0"/>
                <w:sz w:val="24"/>
                <w:szCs w:val="24"/>
              </w:rPr>
              <w:t>Поручение</w:t>
            </w:r>
            <w:r w:rsidR="00146186" w:rsidRPr="00652497">
              <w:rPr>
                <w:snapToGrid w:val="0"/>
                <w:sz w:val="24"/>
                <w:szCs w:val="24"/>
              </w:rPr>
              <w:t xml:space="preserve"> на изменение Позиции Клиента в Торговой системе</w:t>
            </w:r>
          </w:p>
        </w:tc>
      </w:tr>
      <w:tr w:rsidR="008701EF" w:rsidRPr="00652497" w14:paraId="4841A0FD" w14:textId="77777777" w:rsidTr="0073477E">
        <w:tc>
          <w:tcPr>
            <w:tcW w:w="2552" w:type="dxa"/>
          </w:tcPr>
          <w:p w14:paraId="2127E026" w14:textId="0C4CFDFE" w:rsidR="008701EF" w:rsidRPr="00652497" w:rsidRDefault="008701EF" w:rsidP="008701EF">
            <w:pPr>
              <w:ind w:left="34" w:right="34"/>
              <w:rPr>
                <w:snapToGrid w:val="0"/>
                <w:sz w:val="24"/>
                <w:szCs w:val="24"/>
              </w:rPr>
            </w:pPr>
            <w:r w:rsidRPr="00652497">
              <w:rPr>
                <w:snapToGrid w:val="0"/>
                <w:sz w:val="24"/>
                <w:szCs w:val="24"/>
              </w:rPr>
              <w:t>Приложение № </w:t>
            </w:r>
            <w:r w:rsidR="00737C00" w:rsidRPr="00652497">
              <w:rPr>
                <w:snapToGrid w:val="0"/>
                <w:sz w:val="24"/>
                <w:szCs w:val="24"/>
              </w:rPr>
              <w:t>9</w:t>
            </w:r>
          </w:p>
        </w:tc>
        <w:tc>
          <w:tcPr>
            <w:tcW w:w="6804" w:type="dxa"/>
          </w:tcPr>
          <w:p w14:paraId="11CEDEAF" w14:textId="54E71112" w:rsidR="008701EF" w:rsidRPr="00652497" w:rsidRDefault="00FA6FBB" w:rsidP="008701EF">
            <w:pPr>
              <w:ind w:right="-3"/>
              <w:rPr>
                <w:sz w:val="24"/>
                <w:szCs w:val="24"/>
              </w:rPr>
            </w:pPr>
            <w:hyperlink r:id="rId18" w:history="1">
              <w:r w:rsidR="008701EF" w:rsidRPr="00652497">
                <w:rPr>
                  <w:sz w:val="24"/>
                  <w:szCs w:val="24"/>
                </w:rPr>
                <w:t>Заявление на расторжение Соглашения/закрытие Лицевого счета (</w:t>
              </w:r>
              <w:r w:rsidR="00EB3E92" w:rsidRPr="00652497">
                <w:rPr>
                  <w:kern w:val="24"/>
                  <w:sz w:val="24"/>
                </w:rPr>
                <w:t>Раздел</w:t>
              </w:r>
              <w:r w:rsidR="00EB3E92" w:rsidRPr="00652497">
                <w:rPr>
                  <w:kern w:val="24"/>
                  <w:sz w:val="22"/>
                  <w:szCs w:val="22"/>
                </w:rPr>
                <w:t>а</w:t>
              </w:r>
              <w:r w:rsidR="00EB3E92" w:rsidRPr="00652497">
                <w:rPr>
                  <w:kern w:val="24"/>
                  <w:sz w:val="24"/>
                </w:rPr>
                <w:t xml:space="preserve"> учета денежных средств Клиента</w:t>
              </w:r>
              <w:r w:rsidR="008701EF" w:rsidRPr="00652497">
                <w:rPr>
                  <w:sz w:val="24"/>
                  <w:szCs w:val="24"/>
                </w:rPr>
                <w:t>)</w:t>
              </w:r>
            </w:hyperlink>
            <w:r w:rsidR="008701EF" w:rsidRPr="00652497">
              <w:rPr>
                <w:snapToGrid w:val="0"/>
                <w:sz w:val="24"/>
                <w:szCs w:val="24"/>
              </w:rPr>
              <w:t xml:space="preserve"> </w:t>
            </w:r>
          </w:p>
        </w:tc>
      </w:tr>
      <w:tr w:rsidR="008701EF" w:rsidRPr="00652497" w14:paraId="3089913F" w14:textId="77777777" w:rsidTr="0073477E">
        <w:tc>
          <w:tcPr>
            <w:tcW w:w="2552" w:type="dxa"/>
          </w:tcPr>
          <w:p w14:paraId="710411F1" w14:textId="18CCB2A8" w:rsidR="008701EF" w:rsidRPr="00652497" w:rsidRDefault="008701EF" w:rsidP="008701EF">
            <w:pPr>
              <w:ind w:left="34" w:right="34"/>
              <w:rPr>
                <w:snapToGrid w:val="0"/>
                <w:sz w:val="24"/>
                <w:szCs w:val="24"/>
              </w:rPr>
            </w:pPr>
            <w:r w:rsidRPr="00652497">
              <w:rPr>
                <w:snapToGrid w:val="0"/>
                <w:sz w:val="24"/>
                <w:szCs w:val="24"/>
              </w:rPr>
              <w:t>Приложение № 1</w:t>
            </w:r>
            <w:r w:rsidR="00737C00" w:rsidRPr="00652497">
              <w:rPr>
                <w:snapToGrid w:val="0"/>
                <w:sz w:val="24"/>
                <w:szCs w:val="24"/>
              </w:rPr>
              <w:t>0</w:t>
            </w:r>
          </w:p>
        </w:tc>
        <w:tc>
          <w:tcPr>
            <w:tcW w:w="6804" w:type="dxa"/>
          </w:tcPr>
          <w:p w14:paraId="443140A3" w14:textId="73045D19" w:rsidR="008701EF" w:rsidRPr="00652497" w:rsidRDefault="008701EF" w:rsidP="008701EF">
            <w:pPr>
              <w:ind w:right="-3"/>
              <w:rPr>
                <w:snapToGrid w:val="0"/>
                <w:sz w:val="24"/>
                <w:szCs w:val="24"/>
              </w:rPr>
            </w:pPr>
            <w:r w:rsidRPr="00652497">
              <w:rPr>
                <w:snapToGrid w:val="0"/>
                <w:sz w:val="24"/>
                <w:szCs w:val="24"/>
              </w:rPr>
              <w:t xml:space="preserve">Поручение на осуществление операции </w:t>
            </w:r>
            <w:r w:rsidR="00737C00" w:rsidRPr="00652497">
              <w:rPr>
                <w:snapToGrid w:val="0"/>
                <w:sz w:val="24"/>
                <w:szCs w:val="24"/>
              </w:rPr>
              <w:t>по</w:t>
            </w:r>
            <w:r w:rsidRPr="00652497">
              <w:rPr>
                <w:snapToGrid w:val="0"/>
                <w:sz w:val="24"/>
                <w:szCs w:val="24"/>
              </w:rPr>
              <w:t xml:space="preserve"> счет</w:t>
            </w:r>
            <w:r w:rsidR="00737C00" w:rsidRPr="00652497">
              <w:rPr>
                <w:snapToGrid w:val="0"/>
                <w:sz w:val="24"/>
                <w:szCs w:val="24"/>
              </w:rPr>
              <w:t>у</w:t>
            </w:r>
            <w:r w:rsidRPr="00652497">
              <w:rPr>
                <w:snapToGrid w:val="0"/>
                <w:sz w:val="24"/>
                <w:szCs w:val="24"/>
              </w:rPr>
              <w:t xml:space="preserve"> депо</w:t>
            </w:r>
          </w:p>
        </w:tc>
      </w:tr>
      <w:tr w:rsidR="008701EF" w:rsidRPr="00652497" w14:paraId="52F50E89" w14:textId="77777777" w:rsidTr="0073477E">
        <w:trPr>
          <w:trHeight w:val="353"/>
        </w:trPr>
        <w:tc>
          <w:tcPr>
            <w:tcW w:w="2552" w:type="dxa"/>
          </w:tcPr>
          <w:p w14:paraId="597FDAFC" w14:textId="71825B5F" w:rsidR="008701EF" w:rsidRPr="00652497" w:rsidRDefault="008701EF" w:rsidP="008701EF">
            <w:pPr>
              <w:ind w:left="34" w:right="34"/>
              <w:rPr>
                <w:snapToGrid w:val="0"/>
                <w:sz w:val="24"/>
                <w:szCs w:val="24"/>
              </w:rPr>
            </w:pPr>
            <w:r w:rsidRPr="00652497">
              <w:rPr>
                <w:snapToGrid w:val="0"/>
                <w:sz w:val="24"/>
                <w:szCs w:val="24"/>
              </w:rPr>
              <w:t>Приложение № 1</w:t>
            </w:r>
            <w:r w:rsidR="007234F8" w:rsidRPr="00652497">
              <w:rPr>
                <w:snapToGrid w:val="0"/>
                <w:sz w:val="24"/>
                <w:szCs w:val="24"/>
              </w:rPr>
              <w:t>1</w:t>
            </w:r>
          </w:p>
        </w:tc>
        <w:tc>
          <w:tcPr>
            <w:tcW w:w="6804" w:type="dxa"/>
          </w:tcPr>
          <w:p w14:paraId="1900E8F0" w14:textId="23877346" w:rsidR="008701EF" w:rsidRPr="00652497" w:rsidRDefault="008701EF" w:rsidP="008701EF">
            <w:pPr>
              <w:ind w:right="-3"/>
              <w:rPr>
                <w:snapToGrid w:val="0"/>
                <w:sz w:val="24"/>
                <w:szCs w:val="24"/>
              </w:rPr>
            </w:pPr>
            <w:r w:rsidRPr="00652497">
              <w:rPr>
                <w:sz w:val="24"/>
                <w:szCs w:val="24"/>
              </w:rPr>
              <w:t xml:space="preserve">Уведомление о заключении Соглашения о предоставлении </w:t>
            </w:r>
            <w:r w:rsidR="007234F8" w:rsidRPr="00652497">
              <w:rPr>
                <w:sz w:val="24"/>
                <w:szCs w:val="24"/>
              </w:rPr>
              <w:t>ООО КБ «ГТ банк</w:t>
            </w:r>
            <w:r w:rsidRPr="00652497">
              <w:rPr>
                <w:sz w:val="24"/>
                <w:szCs w:val="24"/>
              </w:rPr>
              <w:t>» услуг на финансовых рынках» (Уведомление)</w:t>
            </w:r>
            <w:r w:rsidRPr="00652497">
              <w:rPr>
                <w:snapToGrid w:val="0"/>
                <w:sz w:val="24"/>
                <w:szCs w:val="24"/>
              </w:rPr>
              <w:t xml:space="preserve"> </w:t>
            </w:r>
          </w:p>
        </w:tc>
      </w:tr>
      <w:tr w:rsidR="008701EF" w:rsidRPr="00652497" w14:paraId="178D545A" w14:textId="77777777" w:rsidTr="0073477E">
        <w:trPr>
          <w:trHeight w:val="353"/>
        </w:trPr>
        <w:tc>
          <w:tcPr>
            <w:tcW w:w="2552" w:type="dxa"/>
          </w:tcPr>
          <w:p w14:paraId="1E3B8553" w14:textId="6B1140F4" w:rsidR="008701EF" w:rsidRPr="00652497" w:rsidRDefault="008701EF" w:rsidP="008701EF">
            <w:pPr>
              <w:ind w:left="34" w:right="34"/>
              <w:rPr>
                <w:snapToGrid w:val="0"/>
                <w:sz w:val="24"/>
                <w:szCs w:val="24"/>
              </w:rPr>
            </w:pPr>
            <w:r w:rsidRPr="00652497">
              <w:rPr>
                <w:snapToGrid w:val="0"/>
                <w:sz w:val="24"/>
                <w:szCs w:val="24"/>
              </w:rPr>
              <w:t>Приложение № 1</w:t>
            </w:r>
            <w:r w:rsidR="007234F8" w:rsidRPr="00652497">
              <w:rPr>
                <w:snapToGrid w:val="0"/>
                <w:sz w:val="24"/>
                <w:szCs w:val="24"/>
              </w:rPr>
              <w:t>1а</w:t>
            </w:r>
          </w:p>
        </w:tc>
        <w:tc>
          <w:tcPr>
            <w:tcW w:w="6804" w:type="dxa"/>
          </w:tcPr>
          <w:p w14:paraId="6C7675AD" w14:textId="77777777" w:rsidR="008701EF" w:rsidRPr="00652497" w:rsidRDefault="008701EF" w:rsidP="008701EF">
            <w:pPr>
              <w:ind w:right="-3"/>
              <w:rPr>
                <w:snapToGrid w:val="0"/>
                <w:sz w:val="24"/>
                <w:szCs w:val="24"/>
              </w:rPr>
            </w:pPr>
            <w:r w:rsidRPr="00652497">
              <w:rPr>
                <w:sz w:val="24"/>
                <w:szCs w:val="24"/>
              </w:rPr>
              <w:t>Заявление о внесении изменений в Соглашение</w:t>
            </w:r>
          </w:p>
        </w:tc>
      </w:tr>
      <w:tr w:rsidR="008701EF" w:rsidRPr="00652497" w14:paraId="2F62144E" w14:textId="77777777" w:rsidTr="0073477E">
        <w:trPr>
          <w:trHeight w:val="353"/>
        </w:trPr>
        <w:tc>
          <w:tcPr>
            <w:tcW w:w="2552" w:type="dxa"/>
          </w:tcPr>
          <w:p w14:paraId="23E9C6C1" w14:textId="10C16897" w:rsidR="008701EF" w:rsidRPr="00652497" w:rsidRDefault="008701EF" w:rsidP="008701EF">
            <w:pPr>
              <w:ind w:left="34" w:right="34"/>
              <w:rPr>
                <w:snapToGrid w:val="0"/>
                <w:sz w:val="24"/>
                <w:szCs w:val="24"/>
              </w:rPr>
            </w:pPr>
            <w:r w:rsidRPr="00652497">
              <w:rPr>
                <w:snapToGrid w:val="0"/>
                <w:sz w:val="24"/>
                <w:szCs w:val="24"/>
              </w:rPr>
              <w:t>Приложение № 1</w:t>
            </w:r>
            <w:r w:rsidR="007234F8" w:rsidRPr="00652497">
              <w:rPr>
                <w:snapToGrid w:val="0"/>
                <w:sz w:val="24"/>
                <w:szCs w:val="24"/>
              </w:rPr>
              <w:t>1б</w:t>
            </w:r>
          </w:p>
        </w:tc>
        <w:tc>
          <w:tcPr>
            <w:tcW w:w="6804" w:type="dxa"/>
          </w:tcPr>
          <w:p w14:paraId="5A7AAD95" w14:textId="3163F0D1" w:rsidR="008701EF" w:rsidRPr="00652497" w:rsidRDefault="008701EF" w:rsidP="008701EF">
            <w:pPr>
              <w:ind w:right="-3"/>
              <w:rPr>
                <w:snapToGrid w:val="0"/>
                <w:sz w:val="24"/>
                <w:szCs w:val="24"/>
              </w:rPr>
            </w:pPr>
            <w:r w:rsidRPr="00652497">
              <w:rPr>
                <w:sz w:val="24"/>
                <w:szCs w:val="24"/>
              </w:rPr>
              <w:t xml:space="preserve">Уведомление об изменении условий Соглашения о предоставлении </w:t>
            </w:r>
            <w:r w:rsidR="00423097" w:rsidRPr="00652497">
              <w:rPr>
                <w:sz w:val="24"/>
                <w:szCs w:val="24"/>
              </w:rPr>
              <w:t>ООО КБ «ГТ банк</w:t>
            </w:r>
            <w:r w:rsidRPr="00652497">
              <w:rPr>
                <w:sz w:val="24"/>
                <w:szCs w:val="24"/>
              </w:rPr>
              <w:t>» услуг на финансовых рынках</w:t>
            </w:r>
          </w:p>
        </w:tc>
      </w:tr>
      <w:tr w:rsidR="008701EF" w:rsidRPr="00652497" w14:paraId="72D977FF" w14:textId="77777777" w:rsidTr="0073477E">
        <w:tc>
          <w:tcPr>
            <w:tcW w:w="2552" w:type="dxa"/>
          </w:tcPr>
          <w:p w14:paraId="78E3F4C1" w14:textId="796F84DF" w:rsidR="008701EF" w:rsidRPr="00652497" w:rsidRDefault="008701EF" w:rsidP="008701EF">
            <w:pPr>
              <w:ind w:left="34" w:right="34"/>
              <w:rPr>
                <w:snapToGrid w:val="0"/>
                <w:sz w:val="24"/>
                <w:szCs w:val="24"/>
              </w:rPr>
            </w:pPr>
            <w:r w:rsidRPr="00652497">
              <w:rPr>
                <w:snapToGrid w:val="0"/>
                <w:sz w:val="24"/>
                <w:szCs w:val="24"/>
              </w:rPr>
              <w:t>Приложение № 1</w:t>
            </w:r>
            <w:r w:rsidR="00423097" w:rsidRPr="00652497">
              <w:rPr>
                <w:snapToGrid w:val="0"/>
                <w:sz w:val="24"/>
                <w:szCs w:val="24"/>
              </w:rPr>
              <w:t>2</w:t>
            </w:r>
          </w:p>
        </w:tc>
        <w:tc>
          <w:tcPr>
            <w:tcW w:w="6804" w:type="dxa"/>
          </w:tcPr>
          <w:p w14:paraId="5C318573" w14:textId="77777777" w:rsidR="008701EF" w:rsidRPr="00652497" w:rsidRDefault="00FA6FBB" w:rsidP="008701EF">
            <w:pPr>
              <w:ind w:right="-3"/>
              <w:rPr>
                <w:snapToGrid w:val="0"/>
                <w:sz w:val="24"/>
                <w:szCs w:val="24"/>
              </w:rPr>
            </w:pPr>
            <w:hyperlink r:id="rId19" w:history="1">
              <w:r w:rsidR="008701EF" w:rsidRPr="00652497">
                <w:rPr>
                  <w:sz w:val="24"/>
                  <w:szCs w:val="24"/>
                </w:rPr>
                <w:t>Порядок обмена сообщениями</w:t>
              </w:r>
            </w:hyperlink>
            <w:r w:rsidR="008701EF" w:rsidRPr="00652497">
              <w:rPr>
                <w:snapToGrid w:val="0"/>
                <w:sz w:val="24"/>
                <w:szCs w:val="24"/>
              </w:rPr>
              <w:t xml:space="preserve"> </w:t>
            </w:r>
          </w:p>
        </w:tc>
      </w:tr>
      <w:tr w:rsidR="008701EF" w:rsidRPr="00652497" w14:paraId="66001B78" w14:textId="77777777" w:rsidTr="0073477E">
        <w:tc>
          <w:tcPr>
            <w:tcW w:w="2552" w:type="dxa"/>
          </w:tcPr>
          <w:p w14:paraId="1BDD6F12" w14:textId="43EAB3F9" w:rsidR="008701EF" w:rsidRPr="00652497" w:rsidRDefault="008701EF" w:rsidP="008701EF">
            <w:pPr>
              <w:ind w:left="34" w:right="34"/>
              <w:rPr>
                <w:snapToGrid w:val="0"/>
                <w:sz w:val="24"/>
                <w:szCs w:val="24"/>
              </w:rPr>
            </w:pPr>
            <w:r w:rsidRPr="00652497">
              <w:rPr>
                <w:snapToGrid w:val="0"/>
                <w:sz w:val="24"/>
                <w:szCs w:val="24"/>
              </w:rPr>
              <w:t>Приложение № 1</w:t>
            </w:r>
            <w:r w:rsidR="00423097" w:rsidRPr="00652497">
              <w:rPr>
                <w:snapToGrid w:val="0"/>
                <w:sz w:val="24"/>
                <w:szCs w:val="24"/>
              </w:rPr>
              <w:t>2а</w:t>
            </w:r>
          </w:p>
        </w:tc>
        <w:tc>
          <w:tcPr>
            <w:tcW w:w="6804" w:type="dxa"/>
          </w:tcPr>
          <w:p w14:paraId="18FABBB7" w14:textId="77777777" w:rsidR="008701EF" w:rsidRPr="00652497" w:rsidRDefault="008701EF" w:rsidP="008701EF">
            <w:pPr>
              <w:ind w:right="-3"/>
              <w:rPr>
                <w:sz w:val="24"/>
                <w:szCs w:val="24"/>
              </w:rPr>
            </w:pPr>
            <w:r w:rsidRPr="00652497">
              <w:rPr>
                <w:sz w:val="24"/>
                <w:szCs w:val="24"/>
              </w:rPr>
              <w:t>Использование пароля (кодового слова)</w:t>
            </w:r>
          </w:p>
        </w:tc>
      </w:tr>
      <w:tr w:rsidR="008701EF" w:rsidRPr="00652497" w14:paraId="5694403F" w14:textId="77777777" w:rsidTr="0073477E">
        <w:tc>
          <w:tcPr>
            <w:tcW w:w="2552" w:type="dxa"/>
          </w:tcPr>
          <w:p w14:paraId="2D2AA914" w14:textId="2998C604" w:rsidR="008701EF" w:rsidRPr="00652497" w:rsidRDefault="008701EF" w:rsidP="008701EF">
            <w:pPr>
              <w:ind w:left="34" w:right="34"/>
              <w:rPr>
                <w:snapToGrid w:val="0"/>
                <w:sz w:val="24"/>
                <w:szCs w:val="24"/>
              </w:rPr>
            </w:pPr>
            <w:r w:rsidRPr="00652497">
              <w:rPr>
                <w:snapToGrid w:val="0"/>
                <w:sz w:val="24"/>
                <w:szCs w:val="24"/>
              </w:rPr>
              <w:t>Приложение № 1</w:t>
            </w:r>
            <w:r w:rsidR="00423097" w:rsidRPr="00652497">
              <w:rPr>
                <w:snapToGrid w:val="0"/>
                <w:sz w:val="24"/>
                <w:szCs w:val="24"/>
              </w:rPr>
              <w:t>2б</w:t>
            </w:r>
          </w:p>
        </w:tc>
        <w:tc>
          <w:tcPr>
            <w:tcW w:w="6804" w:type="dxa"/>
          </w:tcPr>
          <w:p w14:paraId="58A53FFA" w14:textId="77777777" w:rsidR="008701EF" w:rsidRPr="00652497" w:rsidRDefault="008701EF" w:rsidP="008701EF">
            <w:pPr>
              <w:ind w:right="-3"/>
              <w:rPr>
                <w:sz w:val="24"/>
                <w:szCs w:val="24"/>
              </w:rPr>
            </w:pPr>
            <w:r w:rsidRPr="00652497">
              <w:rPr>
                <w:sz w:val="24"/>
                <w:szCs w:val="24"/>
              </w:rPr>
              <w:t>Заявление на установку (отмену) кодового слова</w:t>
            </w:r>
          </w:p>
        </w:tc>
      </w:tr>
      <w:tr w:rsidR="008701EF" w:rsidRPr="00652497" w14:paraId="79CDE7F6" w14:textId="77777777" w:rsidTr="0073477E">
        <w:tc>
          <w:tcPr>
            <w:tcW w:w="2552" w:type="dxa"/>
          </w:tcPr>
          <w:p w14:paraId="10719658" w14:textId="6BAD3B2F" w:rsidR="008701EF" w:rsidRPr="00652497" w:rsidRDefault="008701EF" w:rsidP="008701EF">
            <w:pPr>
              <w:ind w:left="34" w:right="34"/>
              <w:rPr>
                <w:snapToGrid w:val="0"/>
                <w:sz w:val="24"/>
                <w:szCs w:val="24"/>
              </w:rPr>
            </w:pPr>
            <w:r w:rsidRPr="00652497">
              <w:rPr>
                <w:snapToGrid w:val="0"/>
                <w:sz w:val="24"/>
                <w:szCs w:val="24"/>
              </w:rPr>
              <w:t>Приложение № 1</w:t>
            </w:r>
            <w:r w:rsidR="00423097" w:rsidRPr="00652497">
              <w:rPr>
                <w:snapToGrid w:val="0"/>
                <w:sz w:val="24"/>
                <w:szCs w:val="24"/>
              </w:rPr>
              <w:t>3</w:t>
            </w:r>
          </w:p>
        </w:tc>
        <w:tc>
          <w:tcPr>
            <w:tcW w:w="6804" w:type="dxa"/>
          </w:tcPr>
          <w:p w14:paraId="70A15F32" w14:textId="77777777" w:rsidR="008701EF" w:rsidRPr="00652497" w:rsidRDefault="00FA6FBB" w:rsidP="008701EF">
            <w:pPr>
              <w:ind w:right="-3"/>
              <w:rPr>
                <w:snapToGrid w:val="0"/>
                <w:sz w:val="24"/>
                <w:szCs w:val="24"/>
              </w:rPr>
            </w:pPr>
            <w:hyperlink r:id="rId20" w:history="1">
              <w:r w:rsidR="008701EF" w:rsidRPr="00652497">
                <w:rPr>
                  <w:sz w:val="24"/>
                  <w:szCs w:val="24"/>
                </w:rPr>
                <w:t>Порядок оплаты услуг на финансовых рынках</w:t>
              </w:r>
            </w:hyperlink>
            <w:r w:rsidR="008701EF" w:rsidRPr="00652497">
              <w:rPr>
                <w:snapToGrid w:val="0"/>
                <w:sz w:val="24"/>
                <w:szCs w:val="24"/>
              </w:rPr>
              <w:t xml:space="preserve"> </w:t>
            </w:r>
          </w:p>
        </w:tc>
      </w:tr>
      <w:tr w:rsidR="008701EF" w:rsidRPr="00652497" w14:paraId="7565FA32" w14:textId="77777777" w:rsidTr="0073477E">
        <w:tc>
          <w:tcPr>
            <w:tcW w:w="2552" w:type="dxa"/>
          </w:tcPr>
          <w:p w14:paraId="59ABCA07" w14:textId="1B902FBD" w:rsidR="008701EF" w:rsidRPr="00652497" w:rsidRDefault="008701EF" w:rsidP="008701EF">
            <w:pPr>
              <w:ind w:left="34" w:right="34"/>
              <w:rPr>
                <w:snapToGrid w:val="0"/>
                <w:sz w:val="24"/>
                <w:szCs w:val="24"/>
              </w:rPr>
            </w:pPr>
            <w:r w:rsidRPr="00652497">
              <w:rPr>
                <w:snapToGrid w:val="0"/>
                <w:sz w:val="24"/>
                <w:szCs w:val="24"/>
              </w:rPr>
              <w:t>Приложение № </w:t>
            </w:r>
            <w:r w:rsidR="00D21A6B" w:rsidRPr="00652497">
              <w:rPr>
                <w:snapToGrid w:val="0"/>
                <w:sz w:val="24"/>
                <w:szCs w:val="24"/>
              </w:rPr>
              <w:t>14</w:t>
            </w:r>
          </w:p>
        </w:tc>
        <w:tc>
          <w:tcPr>
            <w:tcW w:w="6804" w:type="dxa"/>
          </w:tcPr>
          <w:p w14:paraId="2E7263A8" w14:textId="77777777" w:rsidR="008701EF" w:rsidRPr="00652497" w:rsidRDefault="008701EF" w:rsidP="008701EF">
            <w:pPr>
              <w:ind w:right="34"/>
              <w:rPr>
                <w:snapToGrid w:val="0"/>
                <w:sz w:val="24"/>
                <w:szCs w:val="24"/>
              </w:rPr>
            </w:pPr>
            <w:r w:rsidRPr="00652497">
              <w:rPr>
                <w:sz w:val="24"/>
                <w:szCs w:val="24"/>
              </w:rPr>
              <w:t>Порядок обмена сообщениями и обеспечения технического доступа к информационно-торговой системе QUIK</w:t>
            </w:r>
          </w:p>
        </w:tc>
      </w:tr>
      <w:tr w:rsidR="008701EF" w:rsidRPr="00652497" w14:paraId="60B5EEE4" w14:textId="77777777" w:rsidTr="0073477E">
        <w:tc>
          <w:tcPr>
            <w:tcW w:w="2552" w:type="dxa"/>
          </w:tcPr>
          <w:p w14:paraId="643C4C05" w14:textId="1B3C1E25" w:rsidR="008701EF" w:rsidRPr="00652497" w:rsidRDefault="00C47690" w:rsidP="008701EF">
            <w:pPr>
              <w:ind w:left="34" w:right="34"/>
              <w:rPr>
                <w:snapToGrid w:val="0"/>
                <w:sz w:val="24"/>
                <w:szCs w:val="24"/>
              </w:rPr>
            </w:pPr>
            <w:r w:rsidRPr="00652497">
              <w:rPr>
                <w:snapToGrid w:val="0"/>
                <w:sz w:val="24"/>
                <w:szCs w:val="24"/>
              </w:rPr>
              <w:t>Приложение № 14а</w:t>
            </w:r>
          </w:p>
        </w:tc>
        <w:tc>
          <w:tcPr>
            <w:tcW w:w="6804" w:type="dxa"/>
          </w:tcPr>
          <w:p w14:paraId="783D3F65" w14:textId="76068091" w:rsidR="008701EF" w:rsidRPr="00652497" w:rsidRDefault="00C47690" w:rsidP="00652497">
            <w:pPr>
              <w:rPr>
                <w:sz w:val="24"/>
                <w:szCs w:val="24"/>
              </w:rPr>
            </w:pPr>
            <w:r w:rsidRPr="00652497">
              <w:rPr>
                <w:sz w:val="24"/>
                <w:szCs w:val="24"/>
              </w:rPr>
              <w:t>Заявка на использование/отказ от использования ИТС QUIK</w:t>
            </w:r>
          </w:p>
        </w:tc>
      </w:tr>
      <w:tr w:rsidR="00C47690" w:rsidRPr="00652497" w14:paraId="463DD3BD" w14:textId="77777777" w:rsidTr="0073477E">
        <w:tc>
          <w:tcPr>
            <w:tcW w:w="2552" w:type="dxa"/>
          </w:tcPr>
          <w:p w14:paraId="56C14897" w14:textId="1E865871" w:rsidR="00C47690" w:rsidRPr="00652497" w:rsidRDefault="00C47690" w:rsidP="00C47690">
            <w:pPr>
              <w:ind w:left="34" w:right="34"/>
              <w:rPr>
                <w:snapToGrid w:val="0"/>
                <w:sz w:val="24"/>
                <w:szCs w:val="24"/>
              </w:rPr>
            </w:pPr>
            <w:r w:rsidRPr="00652497">
              <w:rPr>
                <w:snapToGrid w:val="0"/>
                <w:sz w:val="24"/>
                <w:szCs w:val="24"/>
              </w:rPr>
              <w:t>Приложение № 14б</w:t>
            </w:r>
          </w:p>
        </w:tc>
        <w:tc>
          <w:tcPr>
            <w:tcW w:w="6804" w:type="dxa"/>
          </w:tcPr>
          <w:p w14:paraId="500AB7E6" w14:textId="4ABAB946" w:rsidR="00C47690" w:rsidRPr="00652497" w:rsidRDefault="00C47690" w:rsidP="00652497">
            <w:pPr>
              <w:rPr>
                <w:sz w:val="24"/>
                <w:szCs w:val="24"/>
              </w:rPr>
            </w:pPr>
            <w:r w:rsidRPr="00652497">
              <w:rPr>
                <w:sz w:val="24"/>
                <w:szCs w:val="24"/>
              </w:rPr>
              <w:t xml:space="preserve">Акт приема-передачи ключей аутентификации </w:t>
            </w:r>
          </w:p>
        </w:tc>
      </w:tr>
      <w:tr w:rsidR="00C47690" w:rsidRPr="00652497" w14:paraId="22DF8B30" w14:textId="77777777" w:rsidTr="0073477E">
        <w:tc>
          <w:tcPr>
            <w:tcW w:w="2552" w:type="dxa"/>
          </w:tcPr>
          <w:p w14:paraId="6B9AC27D" w14:textId="7C562F2D" w:rsidR="00C47690" w:rsidRPr="00652497" w:rsidRDefault="00C47690" w:rsidP="00C47690">
            <w:pPr>
              <w:ind w:left="34" w:right="34"/>
              <w:rPr>
                <w:snapToGrid w:val="0"/>
                <w:sz w:val="24"/>
                <w:szCs w:val="24"/>
              </w:rPr>
            </w:pPr>
            <w:r w:rsidRPr="00652497">
              <w:rPr>
                <w:snapToGrid w:val="0"/>
                <w:sz w:val="24"/>
                <w:szCs w:val="24"/>
              </w:rPr>
              <w:t>Приложение № 14в</w:t>
            </w:r>
          </w:p>
        </w:tc>
        <w:tc>
          <w:tcPr>
            <w:tcW w:w="6804" w:type="dxa"/>
          </w:tcPr>
          <w:p w14:paraId="2B2418FE" w14:textId="026B981D" w:rsidR="00C47690" w:rsidRPr="00652497" w:rsidRDefault="00410EB0" w:rsidP="00652497">
            <w:pPr>
              <w:rPr>
                <w:sz w:val="24"/>
                <w:szCs w:val="24"/>
              </w:rPr>
            </w:pPr>
            <w:r w:rsidRPr="00652497">
              <w:rPr>
                <w:sz w:val="24"/>
                <w:szCs w:val="24"/>
              </w:rPr>
              <w:t>Заявление на аннулирование (отзыв) Открытого ключа (</w:t>
            </w:r>
            <w:proofErr w:type="spellStart"/>
            <w:r w:rsidRPr="00652497">
              <w:rPr>
                <w:sz w:val="24"/>
                <w:szCs w:val="24"/>
              </w:rPr>
              <w:t>pubring</w:t>
            </w:r>
            <w:proofErr w:type="spellEnd"/>
            <w:r w:rsidRPr="00652497">
              <w:rPr>
                <w:sz w:val="24"/>
                <w:szCs w:val="24"/>
              </w:rPr>
              <w:t>) Простой ЭП</w:t>
            </w:r>
          </w:p>
        </w:tc>
      </w:tr>
      <w:tr w:rsidR="00C47690" w:rsidRPr="00652497" w14:paraId="2AE9618F" w14:textId="77777777" w:rsidTr="0073477E">
        <w:tc>
          <w:tcPr>
            <w:tcW w:w="2552" w:type="dxa"/>
          </w:tcPr>
          <w:p w14:paraId="29CD2F15" w14:textId="12AAD611" w:rsidR="00C47690" w:rsidRPr="00652497" w:rsidRDefault="00C47690" w:rsidP="00C47690">
            <w:pPr>
              <w:ind w:left="34" w:right="34"/>
              <w:rPr>
                <w:snapToGrid w:val="0"/>
                <w:sz w:val="24"/>
                <w:szCs w:val="24"/>
              </w:rPr>
            </w:pPr>
            <w:r w:rsidRPr="00652497">
              <w:rPr>
                <w:snapToGrid w:val="0"/>
                <w:sz w:val="24"/>
                <w:szCs w:val="24"/>
              </w:rPr>
              <w:t>Приложение № 14г</w:t>
            </w:r>
          </w:p>
        </w:tc>
        <w:tc>
          <w:tcPr>
            <w:tcW w:w="6804" w:type="dxa"/>
          </w:tcPr>
          <w:p w14:paraId="3F93F9F7" w14:textId="1AC938C1" w:rsidR="00C47690" w:rsidRPr="00652497" w:rsidRDefault="00410EB0" w:rsidP="00C47690">
            <w:pPr>
              <w:ind w:right="34"/>
              <w:rPr>
                <w:snapToGrid w:val="0"/>
                <w:sz w:val="24"/>
                <w:szCs w:val="24"/>
              </w:rPr>
            </w:pPr>
            <w:r w:rsidRPr="00652497">
              <w:rPr>
                <w:sz w:val="24"/>
                <w:szCs w:val="24"/>
              </w:rPr>
              <w:t xml:space="preserve">Порядок получения и замены </w:t>
            </w:r>
            <w:r w:rsidRPr="00652497">
              <w:rPr>
                <w:sz w:val="24"/>
                <w:szCs w:val="24"/>
                <w:u w:val="single"/>
              </w:rPr>
              <w:t xml:space="preserve">Простой </w:t>
            </w:r>
            <w:r w:rsidRPr="00652497">
              <w:rPr>
                <w:sz w:val="24"/>
                <w:szCs w:val="24"/>
              </w:rPr>
              <w:t>Электронной подписи для использования информационно-торговой системы QUIK</w:t>
            </w:r>
          </w:p>
        </w:tc>
      </w:tr>
      <w:tr w:rsidR="008701EF" w:rsidRPr="00652497" w14:paraId="119112D4" w14:textId="77777777" w:rsidTr="0073477E">
        <w:tc>
          <w:tcPr>
            <w:tcW w:w="2552" w:type="dxa"/>
          </w:tcPr>
          <w:p w14:paraId="3E9A7B91" w14:textId="53F4C5E3" w:rsidR="008701EF" w:rsidRPr="00652497" w:rsidRDefault="008701EF" w:rsidP="008701EF">
            <w:pPr>
              <w:ind w:left="34" w:right="34"/>
              <w:rPr>
                <w:snapToGrid w:val="0"/>
                <w:sz w:val="24"/>
                <w:szCs w:val="24"/>
              </w:rPr>
            </w:pPr>
            <w:r w:rsidRPr="00652497">
              <w:rPr>
                <w:snapToGrid w:val="0"/>
                <w:sz w:val="24"/>
                <w:szCs w:val="24"/>
              </w:rPr>
              <w:t xml:space="preserve">Приложение № </w:t>
            </w:r>
            <w:r w:rsidR="004B13C9" w:rsidRPr="00652497">
              <w:rPr>
                <w:snapToGrid w:val="0"/>
                <w:sz w:val="24"/>
                <w:szCs w:val="24"/>
              </w:rPr>
              <w:t>15</w:t>
            </w:r>
          </w:p>
        </w:tc>
        <w:tc>
          <w:tcPr>
            <w:tcW w:w="6804" w:type="dxa"/>
          </w:tcPr>
          <w:p w14:paraId="4783423E" w14:textId="6F278D70" w:rsidR="008701EF" w:rsidRPr="00652497" w:rsidRDefault="008701EF" w:rsidP="008701EF">
            <w:pPr>
              <w:ind w:right="34"/>
              <w:rPr>
                <w:sz w:val="24"/>
                <w:szCs w:val="24"/>
              </w:rPr>
            </w:pPr>
            <w:r w:rsidRPr="00652497">
              <w:rPr>
                <w:sz w:val="24"/>
                <w:szCs w:val="24"/>
              </w:rPr>
              <w:t xml:space="preserve">Уведомление о </w:t>
            </w:r>
            <w:r w:rsidR="00410EB0" w:rsidRPr="00652497">
              <w:rPr>
                <w:sz w:val="24"/>
                <w:szCs w:val="24"/>
              </w:rPr>
              <w:t>недопустимости манипулирования и об ответственности за манипулирование рынком</w:t>
            </w:r>
          </w:p>
        </w:tc>
      </w:tr>
    </w:tbl>
    <w:p w14:paraId="1E6F2A5C" w14:textId="159A63DE" w:rsidR="005106DC" w:rsidRDefault="000A34A6" w:rsidP="00A95F73">
      <w:pPr>
        <w:pStyle w:val="33"/>
        <w:ind w:left="340" w:right="340"/>
      </w:pPr>
      <w:r w:rsidRPr="00652497">
        <w:rPr>
          <w:sz w:val="24"/>
          <w:szCs w:val="24"/>
        </w:rPr>
        <w:t xml:space="preserve">Все </w:t>
      </w:r>
      <w:r w:rsidR="00D420E9" w:rsidRPr="00652497">
        <w:rPr>
          <w:sz w:val="24"/>
          <w:szCs w:val="24"/>
        </w:rPr>
        <w:t>П</w:t>
      </w:r>
      <w:r w:rsidRPr="00652497">
        <w:rPr>
          <w:sz w:val="24"/>
          <w:szCs w:val="24"/>
        </w:rPr>
        <w:t>риложения к настоящему Регламенту являются его неотъемлемой частью.</w:t>
      </w:r>
    </w:p>
    <w:p w14:paraId="19E5F601" w14:textId="77777777" w:rsidR="005106DC" w:rsidRPr="00BE00B7" w:rsidRDefault="005106DC" w:rsidP="00A95F73">
      <w:pPr>
        <w:pStyle w:val="33"/>
        <w:spacing w:before="0"/>
        <w:rPr>
          <w:sz w:val="24"/>
          <w:szCs w:val="24"/>
        </w:rPr>
      </w:pPr>
    </w:p>
    <w:sectPr w:rsidR="005106DC" w:rsidRPr="00BE00B7" w:rsidSect="00E21856">
      <w:headerReference w:type="default" r:id="rId21"/>
      <w:footerReference w:type="default" r:id="rId22"/>
      <w:headerReference w:type="first" r:id="rId23"/>
      <w:footerReference w:type="first" r:id="rId24"/>
      <w:pgSz w:w="11907" w:h="16840" w:code="9"/>
      <w:pgMar w:top="1134" w:right="1134" w:bottom="1134" w:left="1418" w:header="340" w:footer="340" w:gutter="0"/>
      <w:cols w:sep="1" w:space="18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3AA0" w14:textId="77777777" w:rsidR="009F7CFA" w:rsidRDefault="009F7CFA">
      <w:r>
        <w:separator/>
      </w:r>
    </w:p>
  </w:endnote>
  <w:endnote w:type="continuationSeparator" w:id="0">
    <w:p w14:paraId="1CD20879" w14:textId="77777777" w:rsidR="009F7CFA" w:rsidRDefault="009F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E19A" w14:textId="31600DB2" w:rsidR="009F7CFA" w:rsidRPr="004F2E0C" w:rsidRDefault="009F7CFA">
    <w:pPr>
      <w:pStyle w:val="a7"/>
      <w:jc w:val="right"/>
      <w:rPr>
        <w:sz w:val="16"/>
        <w:szCs w:val="16"/>
      </w:rPr>
    </w:pPr>
    <w:r w:rsidRPr="004F2E0C">
      <w:rPr>
        <w:sz w:val="16"/>
        <w:szCs w:val="16"/>
      </w:rPr>
      <w:t xml:space="preserve">Страница </w:t>
    </w:r>
    <w:r w:rsidRPr="004F2E0C">
      <w:rPr>
        <w:b/>
        <w:bCs/>
        <w:sz w:val="16"/>
        <w:szCs w:val="16"/>
      </w:rPr>
      <w:fldChar w:fldCharType="begin"/>
    </w:r>
    <w:r w:rsidRPr="004F2E0C">
      <w:rPr>
        <w:b/>
        <w:bCs/>
        <w:sz w:val="16"/>
        <w:szCs w:val="16"/>
      </w:rPr>
      <w:instrText>PAGE</w:instrText>
    </w:r>
    <w:r w:rsidRPr="004F2E0C">
      <w:rPr>
        <w:b/>
        <w:bCs/>
        <w:sz w:val="16"/>
        <w:szCs w:val="16"/>
      </w:rPr>
      <w:fldChar w:fldCharType="separate"/>
    </w:r>
    <w:r w:rsidR="00B54E8B">
      <w:rPr>
        <w:b/>
        <w:bCs/>
        <w:noProof/>
        <w:sz w:val="16"/>
        <w:szCs w:val="16"/>
      </w:rPr>
      <w:t>52</w:t>
    </w:r>
    <w:r w:rsidRPr="004F2E0C">
      <w:rPr>
        <w:b/>
        <w:bCs/>
        <w:sz w:val="16"/>
        <w:szCs w:val="16"/>
      </w:rPr>
      <w:fldChar w:fldCharType="end"/>
    </w:r>
    <w:r w:rsidRPr="004F2E0C">
      <w:rPr>
        <w:sz w:val="16"/>
        <w:szCs w:val="16"/>
      </w:rPr>
      <w:t xml:space="preserve"> из </w:t>
    </w:r>
    <w:r w:rsidRPr="004F2E0C">
      <w:rPr>
        <w:b/>
        <w:bCs/>
        <w:sz w:val="16"/>
        <w:szCs w:val="16"/>
      </w:rPr>
      <w:fldChar w:fldCharType="begin"/>
    </w:r>
    <w:r w:rsidRPr="004F2E0C">
      <w:rPr>
        <w:b/>
        <w:bCs/>
        <w:sz w:val="16"/>
        <w:szCs w:val="16"/>
      </w:rPr>
      <w:instrText>NUMPAGES</w:instrText>
    </w:r>
    <w:r w:rsidRPr="004F2E0C">
      <w:rPr>
        <w:b/>
        <w:bCs/>
        <w:sz w:val="16"/>
        <w:szCs w:val="16"/>
      </w:rPr>
      <w:fldChar w:fldCharType="separate"/>
    </w:r>
    <w:r w:rsidR="00B54E8B">
      <w:rPr>
        <w:b/>
        <w:bCs/>
        <w:noProof/>
        <w:sz w:val="16"/>
        <w:szCs w:val="16"/>
      </w:rPr>
      <w:t>54</w:t>
    </w:r>
    <w:r w:rsidRPr="004F2E0C">
      <w:rPr>
        <w:b/>
        <w:bCs/>
        <w:sz w:val="16"/>
        <w:szCs w:val="16"/>
      </w:rPr>
      <w:fldChar w:fldCharType="end"/>
    </w:r>
  </w:p>
  <w:p w14:paraId="557FA22B" w14:textId="77777777" w:rsidR="009F7CFA" w:rsidRDefault="009F7CFA">
    <w:pPr>
      <w:pStyle w:val="a7"/>
      <w:pBdr>
        <w:top w:val="single" w:sz="4" w:space="1" w:color="auto"/>
      </w:pBdr>
      <w:tabs>
        <w:tab w:val="clear" w:pos="8306"/>
        <w:tab w:val="right" w:pos="10206"/>
      </w:tabs>
      <w:ind w:left="0"/>
      <w:jc w:val="center"/>
      <w:rPr>
        <w:rFonts w:ascii="Arial" w:hAnsi="Arial"/>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DC5C" w14:textId="063B8762" w:rsidR="009F7CFA" w:rsidRPr="004F2E0C" w:rsidRDefault="009F7CFA">
    <w:pPr>
      <w:pStyle w:val="a7"/>
      <w:jc w:val="center"/>
      <w:rPr>
        <w:sz w:val="20"/>
      </w:rPr>
    </w:pPr>
    <w:r w:rsidRPr="004F2E0C">
      <w:rPr>
        <w:sz w:val="20"/>
      </w:rPr>
      <w:fldChar w:fldCharType="begin"/>
    </w:r>
    <w:r w:rsidRPr="004F2E0C">
      <w:rPr>
        <w:sz w:val="20"/>
      </w:rPr>
      <w:instrText>PAGE   \* MERGEFORMAT</w:instrText>
    </w:r>
    <w:r w:rsidRPr="004F2E0C">
      <w:rPr>
        <w:sz w:val="20"/>
      </w:rPr>
      <w:fldChar w:fldCharType="separate"/>
    </w:r>
    <w:r w:rsidR="00B54E8B">
      <w:rPr>
        <w:noProof/>
        <w:sz w:val="20"/>
      </w:rPr>
      <w:t>1</w:t>
    </w:r>
    <w:r w:rsidRPr="004F2E0C">
      <w:rPr>
        <w:sz w:val="20"/>
      </w:rPr>
      <w:fldChar w:fldCharType="end"/>
    </w:r>
  </w:p>
  <w:p w14:paraId="5DA69ED8" w14:textId="77777777" w:rsidR="009F7CFA" w:rsidRDefault="009F7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BDAA" w14:textId="77777777" w:rsidR="009F7CFA" w:rsidRDefault="009F7CFA">
      <w:r>
        <w:separator/>
      </w:r>
    </w:p>
  </w:footnote>
  <w:footnote w:type="continuationSeparator" w:id="0">
    <w:p w14:paraId="64BBEEF2" w14:textId="77777777" w:rsidR="009F7CFA" w:rsidRDefault="009F7CFA">
      <w:r>
        <w:continuationSeparator/>
      </w:r>
    </w:p>
  </w:footnote>
  <w:footnote w:id="1">
    <w:p w14:paraId="30948A16" w14:textId="77777777" w:rsidR="009F7CFA" w:rsidRPr="00E86641" w:rsidRDefault="009F7CFA">
      <w:pPr>
        <w:pStyle w:val="aa"/>
        <w:rPr>
          <w:sz w:val="16"/>
          <w:szCs w:val="16"/>
        </w:rPr>
      </w:pPr>
      <w:r w:rsidRPr="00E86641">
        <w:rPr>
          <w:rStyle w:val="a5"/>
          <w:sz w:val="16"/>
          <w:szCs w:val="16"/>
        </w:rPr>
        <w:footnoteRef/>
      </w:r>
      <w:r w:rsidRPr="00E86641">
        <w:rPr>
          <w:sz w:val="16"/>
          <w:szCs w:val="16"/>
        </w:rPr>
        <w:t xml:space="preserve"> Электронные документы Клиента предоставляются в виде сообщения с вложением в формате </w:t>
      </w:r>
      <w:proofErr w:type="spellStart"/>
      <w:r w:rsidRPr="00E86641">
        <w:rPr>
          <w:sz w:val="16"/>
          <w:szCs w:val="16"/>
        </w:rPr>
        <w:t>pdf</w:t>
      </w:r>
      <w:proofErr w:type="spellEnd"/>
      <w:r w:rsidRPr="00E86641">
        <w:rPr>
          <w:sz w:val="16"/>
          <w:szCs w:val="16"/>
        </w:rPr>
        <w:t xml:space="preserve"> (предпочтительно)/ином не редактируемом формате/ формате </w:t>
      </w:r>
      <w:proofErr w:type="spellStart"/>
      <w:r w:rsidRPr="00E86641">
        <w:rPr>
          <w:sz w:val="16"/>
          <w:szCs w:val="16"/>
        </w:rPr>
        <w:t>word</w:t>
      </w:r>
      <w:proofErr w:type="spellEnd"/>
      <w:r w:rsidRPr="00E86641">
        <w:rPr>
          <w:sz w:val="16"/>
          <w:szCs w:val="16"/>
        </w:rPr>
        <w:t xml:space="preserve">, подписанного электронной подписью единоличного исполнительного органа </w:t>
      </w:r>
      <w:r>
        <w:rPr>
          <w:sz w:val="16"/>
          <w:szCs w:val="16"/>
        </w:rPr>
        <w:t>К</w:t>
      </w:r>
      <w:r w:rsidRPr="00E86641">
        <w:rPr>
          <w:sz w:val="16"/>
          <w:szCs w:val="16"/>
        </w:rPr>
        <w:t>лиента – юридического лица.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3D7B" w14:textId="77777777" w:rsidR="009F7CFA" w:rsidRDefault="009F7CFA" w:rsidP="00652497">
    <w:pPr>
      <w:pBdr>
        <w:bottom w:val="single" w:sz="4" w:space="1" w:color="auto"/>
      </w:pBdr>
      <w:jc w:val="right"/>
      <w:rPr>
        <w:rFonts w:ascii="Arial" w:hAnsi="Arial"/>
        <w:i/>
        <w:sz w:val="16"/>
      </w:rPr>
    </w:pPr>
    <w:r>
      <w:rPr>
        <w:rFonts w:ascii="Arial" w:hAnsi="Arial"/>
        <w:i/>
        <w:sz w:val="16"/>
      </w:rPr>
      <w:t xml:space="preserve">Регламент оказания </w:t>
    </w:r>
    <w:r w:rsidRPr="00652497">
      <w:rPr>
        <w:rFonts w:ascii="Arial" w:hAnsi="Arial"/>
        <w:i/>
        <w:sz w:val="16"/>
      </w:rPr>
      <w:t>ООО КБ «ГТ банк»</w:t>
    </w:r>
  </w:p>
  <w:p w14:paraId="75ABAD74" w14:textId="22E31496" w:rsidR="009F7CFA" w:rsidRPr="004F2E0C" w:rsidRDefault="009F7CFA" w:rsidP="00652497">
    <w:pPr>
      <w:pBdr>
        <w:bottom w:val="single" w:sz="4" w:space="1" w:color="auto"/>
      </w:pBdr>
      <w:jc w:val="right"/>
      <w:rPr>
        <w:rFonts w:ascii="Arial" w:hAnsi="Arial"/>
        <w:b/>
        <w:sz w:val="16"/>
      </w:rPr>
    </w:pPr>
    <w:r>
      <w:rPr>
        <w:b/>
        <w:sz w:val="24"/>
        <w:szCs w:val="24"/>
      </w:rPr>
      <w:t xml:space="preserve"> </w:t>
    </w:r>
    <w:r>
      <w:rPr>
        <w:rFonts w:ascii="Arial" w:hAnsi="Arial"/>
        <w:i/>
        <w:sz w:val="16"/>
      </w:rPr>
      <w:t xml:space="preserve">услуг на финансовых рынках.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7845" w14:textId="77777777" w:rsidR="009F7CFA" w:rsidRDefault="009F7CFA">
    <w:pPr>
      <w:pStyle w:val="a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EFF7282"/>
    <w:multiLevelType w:val="hybridMultilevel"/>
    <w:tmpl w:val="70609C9E"/>
    <w:lvl w:ilvl="0" w:tplc="951C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F3169"/>
    <w:multiLevelType w:val="hybridMultilevel"/>
    <w:tmpl w:val="8A8CABF4"/>
    <w:lvl w:ilvl="0" w:tplc="20385FA0">
      <w:start w:val="1"/>
      <w:numFmt w:val="bullet"/>
      <w:pStyle w:val="4"/>
      <w:lvlText w:val=""/>
      <w:lvlJc w:val="left"/>
      <w:pPr>
        <w:ind w:left="1014" w:hanging="360"/>
      </w:pPr>
      <w:rPr>
        <w:rFonts w:ascii="Symbol" w:hAnsi="Symbol" w:hint="default"/>
      </w:rPr>
    </w:lvl>
    <w:lvl w:ilvl="1" w:tplc="04190003">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 w15:restartNumberingAfterBreak="0">
    <w:nsid w:val="101C2C15"/>
    <w:multiLevelType w:val="multilevel"/>
    <w:tmpl w:val="4AE21662"/>
    <w:lvl w:ilvl="0">
      <w:start w:val="1"/>
      <w:numFmt w:val="decimal"/>
      <w:pStyle w:val="S1"/>
      <w:lvlText w:val="%1."/>
      <w:lvlJc w:val="left"/>
      <w:pPr>
        <w:tabs>
          <w:tab w:val="num" w:pos="1418"/>
        </w:tabs>
        <w:ind w:left="1418" w:hanging="567"/>
      </w:pPr>
      <w:rPr>
        <w:rFonts w:hint="default"/>
      </w:rPr>
    </w:lvl>
    <w:lvl w:ilvl="1">
      <w:start w:val="1"/>
      <w:numFmt w:val="decimal"/>
      <w:pStyle w:val="S11"/>
      <w:lvlText w:val="%1.%2."/>
      <w:lvlJc w:val="left"/>
      <w:pPr>
        <w:tabs>
          <w:tab w:val="num" w:pos="2203"/>
        </w:tabs>
        <w:ind w:left="1843" w:firstLine="0"/>
      </w:pPr>
      <w:rPr>
        <w:rFonts w:hint="default"/>
      </w:rPr>
    </w:lvl>
    <w:lvl w:ilvl="2">
      <w:start w:val="1"/>
      <w:numFmt w:val="decimal"/>
      <w:lvlText w:val="%1.%2.%3."/>
      <w:lvlJc w:val="left"/>
      <w:pPr>
        <w:tabs>
          <w:tab w:val="num" w:pos="2847"/>
        </w:tabs>
        <w:ind w:left="1843" w:firstLine="284"/>
      </w:pPr>
      <w:rPr>
        <w:rFonts w:hint="default"/>
      </w:rPr>
    </w:lvl>
    <w:lvl w:ilvl="3">
      <w:start w:val="1"/>
      <w:numFmt w:val="decimal"/>
      <w:lvlText w:val="%1.%2.%3.%4."/>
      <w:lvlJc w:val="left"/>
      <w:pPr>
        <w:tabs>
          <w:tab w:val="num" w:pos="1843"/>
        </w:tabs>
        <w:ind w:left="1843" w:firstLine="0"/>
      </w:pPr>
      <w:rPr>
        <w:rFonts w:hint="default"/>
      </w:rPr>
    </w:lvl>
    <w:lvl w:ilvl="4">
      <w:start w:val="1"/>
      <w:numFmt w:val="decimal"/>
      <w:lvlText w:val="%1.%2.%3.%4.%5."/>
      <w:lvlJc w:val="left"/>
      <w:pPr>
        <w:tabs>
          <w:tab w:val="num" w:pos="1843"/>
        </w:tabs>
        <w:ind w:left="1843" w:firstLine="0"/>
      </w:pPr>
      <w:rPr>
        <w:rFonts w:hint="default"/>
      </w:rPr>
    </w:lvl>
    <w:lvl w:ilvl="5">
      <w:start w:val="1"/>
      <w:numFmt w:val="decimal"/>
      <w:lvlText w:val="%1.%2.%3.%4.%5..%6"/>
      <w:lvlJc w:val="left"/>
      <w:pPr>
        <w:tabs>
          <w:tab w:val="num" w:pos="1843"/>
        </w:tabs>
        <w:ind w:left="1843" w:firstLine="0"/>
      </w:pPr>
      <w:rPr>
        <w:rFonts w:hint="default"/>
      </w:rPr>
    </w:lvl>
    <w:lvl w:ilvl="6">
      <w:start w:val="1"/>
      <w:numFmt w:val="decimal"/>
      <w:lvlText w:val="%1.%2.%3.%4.%5..%6.%7"/>
      <w:lvlJc w:val="left"/>
      <w:pPr>
        <w:tabs>
          <w:tab w:val="num" w:pos="1843"/>
        </w:tabs>
        <w:ind w:left="1843" w:firstLine="0"/>
      </w:pPr>
      <w:rPr>
        <w:rFonts w:hint="default"/>
      </w:rPr>
    </w:lvl>
    <w:lvl w:ilvl="7">
      <w:start w:val="1"/>
      <w:numFmt w:val="decimal"/>
      <w:lvlText w:val="%1.%2.%3.%4.%5..%6.%7.%8"/>
      <w:lvlJc w:val="left"/>
      <w:pPr>
        <w:tabs>
          <w:tab w:val="num" w:pos="1843"/>
        </w:tabs>
        <w:ind w:left="1843" w:firstLine="0"/>
      </w:pPr>
      <w:rPr>
        <w:rFonts w:hint="default"/>
      </w:rPr>
    </w:lvl>
    <w:lvl w:ilvl="8">
      <w:start w:val="1"/>
      <w:numFmt w:val="decimal"/>
      <w:lvlText w:val="%1.%2.%3.%4.%5..%6.%7.%8.%9"/>
      <w:lvlJc w:val="left"/>
      <w:pPr>
        <w:tabs>
          <w:tab w:val="num" w:pos="1843"/>
        </w:tabs>
        <w:ind w:left="1843" w:firstLine="0"/>
      </w:pPr>
      <w:rPr>
        <w:rFonts w:hint="default"/>
      </w:rPr>
    </w:lvl>
  </w:abstractNum>
  <w:abstractNum w:abstractNumId="4" w15:restartNumberingAfterBreak="0">
    <w:nsid w:val="11C27B8D"/>
    <w:multiLevelType w:val="hybridMultilevel"/>
    <w:tmpl w:val="3BBE3C94"/>
    <w:lvl w:ilvl="0" w:tplc="951CF50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160C6E8B"/>
    <w:multiLevelType w:val="hybridMultilevel"/>
    <w:tmpl w:val="1D4EA042"/>
    <w:lvl w:ilvl="0" w:tplc="951CF5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7029D"/>
    <w:multiLevelType w:val="multilevel"/>
    <w:tmpl w:val="F3EC5E1E"/>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C62440"/>
    <w:multiLevelType w:val="hybridMultilevel"/>
    <w:tmpl w:val="EF80B8B4"/>
    <w:lvl w:ilvl="0" w:tplc="E2CA22D6">
      <w:start w:val="1"/>
      <w:numFmt w:val="russianLower"/>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90A258C"/>
    <w:multiLevelType w:val="hybridMultilevel"/>
    <w:tmpl w:val="A6AA59C8"/>
    <w:lvl w:ilvl="0" w:tplc="04190001">
      <w:start w:val="1"/>
      <w:numFmt w:val="bullet"/>
      <w:lvlText w:val=""/>
      <w:lvlJc w:val="left"/>
      <w:pPr>
        <w:ind w:left="1762" w:hanging="360"/>
      </w:pPr>
      <w:rPr>
        <w:rFonts w:ascii="Symbol" w:hAnsi="Symbol" w:hint="default"/>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9" w15:restartNumberingAfterBreak="0">
    <w:nsid w:val="2A65192B"/>
    <w:multiLevelType w:val="hybridMultilevel"/>
    <w:tmpl w:val="9CDAC496"/>
    <w:lvl w:ilvl="0" w:tplc="951CF5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CDF1E1F"/>
    <w:multiLevelType w:val="hybridMultilevel"/>
    <w:tmpl w:val="9272962C"/>
    <w:lvl w:ilvl="0" w:tplc="951CF50A">
      <w:start w:val="1"/>
      <w:numFmt w:val="bullet"/>
      <w:lvlText w:val=""/>
      <w:lvlJc w:val="left"/>
      <w:pPr>
        <w:ind w:left="1704" w:hanging="360"/>
      </w:pPr>
      <w:rPr>
        <w:rFonts w:ascii="Symbol" w:hAnsi="Symbol"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1" w15:restartNumberingAfterBreak="0">
    <w:nsid w:val="3D7B5E56"/>
    <w:multiLevelType w:val="hybridMultilevel"/>
    <w:tmpl w:val="CD107A68"/>
    <w:lvl w:ilvl="0" w:tplc="951CF5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FC65E86"/>
    <w:multiLevelType w:val="hybridMultilevel"/>
    <w:tmpl w:val="54164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917487"/>
    <w:multiLevelType w:val="hybridMultilevel"/>
    <w:tmpl w:val="77B270A6"/>
    <w:lvl w:ilvl="0" w:tplc="951C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292AB8"/>
    <w:multiLevelType w:val="hybridMultilevel"/>
    <w:tmpl w:val="CEA4F498"/>
    <w:lvl w:ilvl="0" w:tplc="592C56D8">
      <w:start w:val="1"/>
      <w:numFmt w:val="decimal"/>
      <w:pStyle w:val="a"/>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0E05D46"/>
    <w:multiLevelType w:val="hybridMultilevel"/>
    <w:tmpl w:val="2CC27B4A"/>
    <w:lvl w:ilvl="0" w:tplc="82B6E2BE">
      <w:start w:val="1"/>
      <w:numFmt w:val="bullet"/>
      <w:lvlText w:val=""/>
      <w:lvlJc w:val="left"/>
      <w:pPr>
        <w:ind w:left="4046"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6" w15:restartNumberingAfterBreak="0">
    <w:nsid w:val="52D32282"/>
    <w:multiLevelType w:val="hybridMultilevel"/>
    <w:tmpl w:val="BFC44B18"/>
    <w:lvl w:ilvl="0" w:tplc="3D22A530">
      <w:start w:val="1"/>
      <w:numFmt w:val="bullet"/>
      <w:lvlText w:val=""/>
      <w:lvlJc w:val="left"/>
      <w:pPr>
        <w:ind w:left="720" w:hanging="360"/>
      </w:pPr>
      <w:rPr>
        <w:rFonts w:ascii="Symbol" w:hAnsi="Symbol" w:cs="Times New Roman" w:hint="default"/>
        <w:sz w:val="24"/>
        <w:szCs w:val="24"/>
      </w:rPr>
    </w:lvl>
    <w:lvl w:ilvl="1" w:tplc="DD06C398">
      <w:start w:val="1"/>
      <w:numFmt w:val="bullet"/>
      <w:lvlText w:val="o"/>
      <w:lvlJc w:val="left"/>
      <w:pPr>
        <w:ind w:left="1440" w:hanging="360"/>
      </w:pPr>
      <w:rPr>
        <w:rFonts w:ascii="Courier New" w:hAnsi="Courier New" w:cs="Courier New" w:hint="default"/>
      </w:rPr>
    </w:lvl>
    <w:lvl w:ilvl="2" w:tplc="5F26A732">
      <w:start w:val="1"/>
      <w:numFmt w:val="bullet"/>
      <w:pStyle w:val="30"/>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6B5C6A"/>
    <w:multiLevelType w:val="multilevel"/>
    <w:tmpl w:val="5D8673E4"/>
    <w:lvl w:ilvl="0">
      <w:start w:val="1"/>
      <w:numFmt w:val="decimal"/>
      <w:lvlText w:val="%1."/>
      <w:lvlJc w:val="left"/>
      <w:pPr>
        <w:tabs>
          <w:tab w:val="num" w:pos="928"/>
        </w:tabs>
        <w:ind w:left="928" w:hanging="360"/>
      </w:pPr>
      <w:rPr>
        <w:rFonts w:hint="default"/>
        <w:b/>
      </w:rPr>
    </w:lvl>
    <w:lvl w:ilvl="1">
      <w:start w:val="1"/>
      <w:numFmt w:val="decimal"/>
      <w:lvlText w:val="%1.%2."/>
      <w:lvlJc w:val="left"/>
      <w:pPr>
        <w:tabs>
          <w:tab w:val="num" w:pos="432"/>
        </w:tabs>
        <w:ind w:left="432" w:hanging="432"/>
      </w:pPr>
      <w:rPr>
        <w:rFonts w:hint="default"/>
        <w:b w:val="0"/>
        <w:color w:val="auto"/>
        <w:sz w:val="24"/>
        <w:szCs w:val="24"/>
      </w:rPr>
    </w:lvl>
    <w:lvl w:ilvl="2">
      <w:start w:val="1"/>
      <w:numFmt w:val="decimal"/>
      <w:lvlText w:val="%1.%2.%3."/>
      <w:lvlJc w:val="left"/>
      <w:pPr>
        <w:tabs>
          <w:tab w:val="num" w:pos="929"/>
        </w:tabs>
        <w:ind w:left="929" w:hanging="504"/>
      </w:pPr>
      <w:rPr>
        <w:rFonts w:hint="default"/>
        <w:b w:val="0"/>
      </w:rPr>
    </w:lvl>
    <w:lvl w:ilvl="3">
      <w:start w:val="1"/>
      <w:numFmt w:val="decimal"/>
      <w:lvlText w:val="2.6.2.%4."/>
      <w:lvlJc w:val="left"/>
      <w:pPr>
        <w:tabs>
          <w:tab w:val="num" w:pos="1783"/>
        </w:tabs>
        <w:ind w:left="1783" w:hanging="648"/>
      </w:pPr>
      <w:rPr>
        <w:rFonts w:hint="default"/>
        <w:i w:val="0"/>
      </w:rPr>
    </w:lvl>
    <w:lvl w:ilvl="4">
      <w:start w:val="1"/>
      <w:numFmt w:val="decimal"/>
      <w:pStyle w:val="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ABB0F44"/>
    <w:multiLevelType w:val="hybridMultilevel"/>
    <w:tmpl w:val="CBB2050E"/>
    <w:lvl w:ilvl="0" w:tplc="951CF50A">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15:restartNumberingAfterBreak="0">
    <w:nsid w:val="66866E8B"/>
    <w:multiLevelType w:val="hybridMultilevel"/>
    <w:tmpl w:val="58D44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21" w15:restartNumberingAfterBreak="0">
    <w:nsid w:val="75562802"/>
    <w:multiLevelType w:val="hybridMultilevel"/>
    <w:tmpl w:val="F834A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B356274"/>
    <w:multiLevelType w:val="hybridMultilevel"/>
    <w:tmpl w:val="9698E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9001379">
    <w:abstractNumId w:val="0"/>
  </w:num>
  <w:num w:numId="2" w16cid:durableId="992752815">
    <w:abstractNumId w:val="17"/>
  </w:num>
  <w:num w:numId="3" w16cid:durableId="329139469">
    <w:abstractNumId w:val="20"/>
  </w:num>
  <w:num w:numId="4" w16cid:durableId="1697273984">
    <w:abstractNumId w:val="3"/>
  </w:num>
  <w:num w:numId="5" w16cid:durableId="236330448">
    <w:abstractNumId w:val="14"/>
  </w:num>
  <w:num w:numId="6" w16cid:durableId="2060812255">
    <w:abstractNumId w:val="16"/>
  </w:num>
  <w:num w:numId="7" w16cid:durableId="438646102">
    <w:abstractNumId w:val="2"/>
  </w:num>
  <w:num w:numId="8" w16cid:durableId="359472922">
    <w:abstractNumId w:val="15"/>
  </w:num>
  <w:num w:numId="9" w16cid:durableId="93207654">
    <w:abstractNumId w:val="5"/>
  </w:num>
  <w:num w:numId="10" w16cid:durableId="547759731">
    <w:abstractNumId w:val="4"/>
  </w:num>
  <w:num w:numId="11" w16cid:durableId="1128818583">
    <w:abstractNumId w:val="18"/>
  </w:num>
  <w:num w:numId="12" w16cid:durableId="1811943740">
    <w:abstractNumId w:val="10"/>
  </w:num>
  <w:num w:numId="13" w16cid:durableId="514609718">
    <w:abstractNumId w:val="13"/>
  </w:num>
  <w:num w:numId="14" w16cid:durableId="1384132626">
    <w:abstractNumId w:val="7"/>
  </w:num>
  <w:num w:numId="15" w16cid:durableId="1822841213">
    <w:abstractNumId w:val="11"/>
  </w:num>
  <w:num w:numId="16" w16cid:durableId="1917738350">
    <w:abstractNumId w:val="9"/>
  </w:num>
  <w:num w:numId="17" w16cid:durableId="2048604331">
    <w:abstractNumId w:val="1"/>
  </w:num>
  <w:num w:numId="18" w16cid:durableId="1300720825">
    <w:abstractNumId w:val="12"/>
  </w:num>
  <w:num w:numId="19" w16cid:durableId="377047716">
    <w:abstractNumId w:val="8"/>
  </w:num>
  <w:num w:numId="20" w16cid:durableId="445082880">
    <w:abstractNumId w:val="17"/>
  </w:num>
  <w:num w:numId="21" w16cid:durableId="1385956338">
    <w:abstractNumId w:val="17"/>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2094359">
    <w:abstractNumId w:val="22"/>
  </w:num>
  <w:num w:numId="23" w16cid:durableId="821122503">
    <w:abstractNumId w:val="17"/>
    <w:lvlOverride w:ilvl="0">
      <w:startOverride w:val="5"/>
    </w:lvlOverride>
    <w:lvlOverride w:ilvl="1">
      <w:startOverride w:val="7"/>
    </w:lvlOverride>
  </w:num>
  <w:num w:numId="24" w16cid:durableId="1086852430">
    <w:abstractNumId w:val="19"/>
  </w:num>
  <w:num w:numId="25" w16cid:durableId="532688466">
    <w:abstractNumId w:val="21"/>
  </w:num>
  <w:num w:numId="26" w16cid:durableId="203057088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A6"/>
    <w:rsid w:val="000000BD"/>
    <w:rsid w:val="000005EF"/>
    <w:rsid w:val="0000086F"/>
    <w:rsid w:val="00000B6D"/>
    <w:rsid w:val="00001184"/>
    <w:rsid w:val="0000146A"/>
    <w:rsid w:val="00001D5B"/>
    <w:rsid w:val="00001D7E"/>
    <w:rsid w:val="0000232B"/>
    <w:rsid w:val="000033C2"/>
    <w:rsid w:val="00004342"/>
    <w:rsid w:val="000048E6"/>
    <w:rsid w:val="00005C8C"/>
    <w:rsid w:val="00005E74"/>
    <w:rsid w:val="00006A36"/>
    <w:rsid w:val="00007FB6"/>
    <w:rsid w:val="0001054E"/>
    <w:rsid w:val="000118BE"/>
    <w:rsid w:val="00011B1F"/>
    <w:rsid w:val="00011B6F"/>
    <w:rsid w:val="000120EB"/>
    <w:rsid w:val="0001210F"/>
    <w:rsid w:val="0001228A"/>
    <w:rsid w:val="0001288E"/>
    <w:rsid w:val="00013053"/>
    <w:rsid w:val="0001358B"/>
    <w:rsid w:val="00014CFD"/>
    <w:rsid w:val="00016F03"/>
    <w:rsid w:val="00021258"/>
    <w:rsid w:val="00021865"/>
    <w:rsid w:val="00021C07"/>
    <w:rsid w:val="00021F09"/>
    <w:rsid w:val="00022D0C"/>
    <w:rsid w:val="00022DE4"/>
    <w:rsid w:val="00022EB3"/>
    <w:rsid w:val="00024467"/>
    <w:rsid w:val="00025B81"/>
    <w:rsid w:val="0002613A"/>
    <w:rsid w:val="000271A2"/>
    <w:rsid w:val="000275E1"/>
    <w:rsid w:val="00027A30"/>
    <w:rsid w:val="000304BE"/>
    <w:rsid w:val="00030CEF"/>
    <w:rsid w:val="00031802"/>
    <w:rsid w:val="0003187F"/>
    <w:rsid w:val="000318B6"/>
    <w:rsid w:val="00031935"/>
    <w:rsid w:val="000319B8"/>
    <w:rsid w:val="0003236C"/>
    <w:rsid w:val="00033788"/>
    <w:rsid w:val="00034008"/>
    <w:rsid w:val="000342AB"/>
    <w:rsid w:val="000345BC"/>
    <w:rsid w:val="00034F45"/>
    <w:rsid w:val="000354B1"/>
    <w:rsid w:val="000355C0"/>
    <w:rsid w:val="00035C4C"/>
    <w:rsid w:val="00036F4D"/>
    <w:rsid w:val="00037251"/>
    <w:rsid w:val="00037258"/>
    <w:rsid w:val="000378B3"/>
    <w:rsid w:val="00037AD1"/>
    <w:rsid w:val="00040214"/>
    <w:rsid w:val="00040576"/>
    <w:rsid w:val="000406D3"/>
    <w:rsid w:val="00040851"/>
    <w:rsid w:val="00040AAA"/>
    <w:rsid w:val="00040C4B"/>
    <w:rsid w:val="00041095"/>
    <w:rsid w:val="0004159D"/>
    <w:rsid w:val="000420C5"/>
    <w:rsid w:val="000422DC"/>
    <w:rsid w:val="000425EA"/>
    <w:rsid w:val="000427AB"/>
    <w:rsid w:val="00042947"/>
    <w:rsid w:val="000434E5"/>
    <w:rsid w:val="00044C0D"/>
    <w:rsid w:val="00044DD2"/>
    <w:rsid w:val="00044DF4"/>
    <w:rsid w:val="000451F0"/>
    <w:rsid w:val="00045B46"/>
    <w:rsid w:val="0004601F"/>
    <w:rsid w:val="0004610F"/>
    <w:rsid w:val="00046E7F"/>
    <w:rsid w:val="00046EDA"/>
    <w:rsid w:val="000477A5"/>
    <w:rsid w:val="00047820"/>
    <w:rsid w:val="000502C4"/>
    <w:rsid w:val="000502CF"/>
    <w:rsid w:val="00050507"/>
    <w:rsid w:val="0005079B"/>
    <w:rsid w:val="000508EB"/>
    <w:rsid w:val="00051396"/>
    <w:rsid w:val="00051490"/>
    <w:rsid w:val="00052088"/>
    <w:rsid w:val="000521E4"/>
    <w:rsid w:val="000522FA"/>
    <w:rsid w:val="00052E49"/>
    <w:rsid w:val="000531DE"/>
    <w:rsid w:val="000531E9"/>
    <w:rsid w:val="000531F9"/>
    <w:rsid w:val="000534E9"/>
    <w:rsid w:val="0005395C"/>
    <w:rsid w:val="00054457"/>
    <w:rsid w:val="00054DF1"/>
    <w:rsid w:val="00055B43"/>
    <w:rsid w:val="00055C06"/>
    <w:rsid w:val="00055C40"/>
    <w:rsid w:val="000572B2"/>
    <w:rsid w:val="000579BA"/>
    <w:rsid w:val="00057E66"/>
    <w:rsid w:val="000601D8"/>
    <w:rsid w:val="00061142"/>
    <w:rsid w:val="00061773"/>
    <w:rsid w:val="00062255"/>
    <w:rsid w:val="000624A3"/>
    <w:rsid w:val="000626EA"/>
    <w:rsid w:val="00062DBA"/>
    <w:rsid w:val="00062EC2"/>
    <w:rsid w:val="0006338F"/>
    <w:rsid w:val="00063690"/>
    <w:rsid w:val="0006428F"/>
    <w:rsid w:val="00064A67"/>
    <w:rsid w:val="00064F0D"/>
    <w:rsid w:val="00065817"/>
    <w:rsid w:val="00065EBD"/>
    <w:rsid w:val="00066024"/>
    <w:rsid w:val="0006633E"/>
    <w:rsid w:val="00066794"/>
    <w:rsid w:val="000672AA"/>
    <w:rsid w:val="00067BCF"/>
    <w:rsid w:val="00070316"/>
    <w:rsid w:val="000703D6"/>
    <w:rsid w:val="0007066B"/>
    <w:rsid w:val="00071051"/>
    <w:rsid w:val="00071362"/>
    <w:rsid w:val="00071490"/>
    <w:rsid w:val="00071B79"/>
    <w:rsid w:val="00072195"/>
    <w:rsid w:val="000722B5"/>
    <w:rsid w:val="00074197"/>
    <w:rsid w:val="00074D6D"/>
    <w:rsid w:val="00075809"/>
    <w:rsid w:val="00075E3E"/>
    <w:rsid w:val="00077507"/>
    <w:rsid w:val="00077D5B"/>
    <w:rsid w:val="00077E31"/>
    <w:rsid w:val="000823C4"/>
    <w:rsid w:val="000824E9"/>
    <w:rsid w:val="00082ADB"/>
    <w:rsid w:val="00083137"/>
    <w:rsid w:val="00083F9C"/>
    <w:rsid w:val="000844AC"/>
    <w:rsid w:val="00084814"/>
    <w:rsid w:val="00084AA0"/>
    <w:rsid w:val="0008545D"/>
    <w:rsid w:val="00085D75"/>
    <w:rsid w:val="000860DF"/>
    <w:rsid w:val="00087798"/>
    <w:rsid w:val="00090DF8"/>
    <w:rsid w:val="00090F82"/>
    <w:rsid w:val="000911C4"/>
    <w:rsid w:val="00091806"/>
    <w:rsid w:val="0009286E"/>
    <w:rsid w:val="00093278"/>
    <w:rsid w:val="000939E5"/>
    <w:rsid w:val="00093A14"/>
    <w:rsid w:val="0009491F"/>
    <w:rsid w:val="00095B24"/>
    <w:rsid w:val="00095FB5"/>
    <w:rsid w:val="00096DB7"/>
    <w:rsid w:val="00097011"/>
    <w:rsid w:val="000977C8"/>
    <w:rsid w:val="000979E4"/>
    <w:rsid w:val="00097F4C"/>
    <w:rsid w:val="000A06E1"/>
    <w:rsid w:val="000A089A"/>
    <w:rsid w:val="000A0D0C"/>
    <w:rsid w:val="000A1078"/>
    <w:rsid w:val="000A10BB"/>
    <w:rsid w:val="000A14C4"/>
    <w:rsid w:val="000A28AC"/>
    <w:rsid w:val="000A2D58"/>
    <w:rsid w:val="000A3426"/>
    <w:rsid w:val="000A34A6"/>
    <w:rsid w:val="000A376F"/>
    <w:rsid w:val="000A3F41"/>
    <w:rsid w:val="000A6539"/>
    <w:rsid w:val="000A7943"/>
    <w:rsid w:val="000A7BAD"/>
    <w:rsid w:val="000B0F3C"/>
    <w:rsid w:val="000B1271"/>
    <w:rsid w:val="000B1B21"/>
    <w:rsid w:val="000B1E3C"/>
    <w:rsid w:val="000B20D1"/>
    <w:rsid w:val="000B32C8"/>
    <w:rsid w:val="000B3403"/>
    <w:rsid w:val="000B364D"/>
    <w:rsid w:val="000B3EA7"/>
    <w:rsid w:val="000B43EC"/>
    <w:rsid w:val="000B4920"/>
    <w:rsid w:val="000B5927"/>
    <w:rsid w:val="000B632B"/>
    <w:rsid w:val="000B6491"/>
    <w:rsid w:val="000B6635"/>
    <w:rsid w:val="000B673F"/>
    <w:rsid w:val="000B7AE5"/>
    <w:rsid w:val="000B7ED7"/>
    <w:rsid w:val="000C03A5"/>
    <w:rsid w:val="000C03FF"/>
    <w:rsid w:val="000C061A"/>
    <w:rsid w:val="000C118C"/>
    <w:rsid w:val="000C209B"/>
    <w:rsid w:val="000C246F"/>
    <w:rsid w:val="000C303F"/>
    <w:rsid w:val="000C3601"/>
    <w:rsid w:val="000C3A0C"/>
    <w:rsid w:val="000C4763"/>
    <w:rsid w:val="000C4E2F"/>
    <w:rsid w:val="000C4E4D"/>
    <w:rsid w:val="000C50A3"/>
    <w:rsid w:val="000C55E7"/>
    <w:rsid w:val="000C5AFB"/>
    <w:rsid w:val="000C5E98"/>
    <w:rsid w:val="000C66A1"/>
    <w:rsid w:val="000C6CD1"/>
    <w:rsid w:val="000C7CAD"/>
    <w:rsid w:val="000D062B"/>
    <w:rsid w:val="000D08E3"/>
    <w:rsid w:val="000D0E60"/>
    <w:rsid w:val="000D1560"/>
    <w:rsid w:val="000D1CCE"/>
    <w:rsid w:val="000D232F"/>
    <w:rsid w:val="000D23BD"/>
    <w:rsid w:val="000D3196"/>
    <w:rsid w:val="000D3755"/>
    <w:rsid w:val="000D3A50"/>
    <w:rsid w:val="000D3AE2"/>
    <w:rsid w:val="000D3AF1"/>
    <w:rsid w:val="000D3D35"/>
    <w:rsid w:val="000D4010"/>
    <w:rsid w:val="000D4E11"/>
    <w:rsid w:val="000D5156"/>
    <w:rsid w:val="000D5576"/>
    <w:rsid w:val="000D5AEA"/>
    <w:rsid w:val="000D5FEB"/>
    <w:rsid w:val="000D68A6"/>
    <w:rsid w:val="000D6AEC"/>
    <w:rsid w:val="000D7446"/>
    <w:rsid w:val="000D76E9"/>
    <w:rsid w:val="000D7B80"/>
    <w:rsid w:val="000E0115"/>
    <w:rsid w:val="000E0388"/>
    <w:rsid w:val="000E03CA"/>
    <w:rsid w:val="000E0DD4"/>
    <w:rsid w:val="000E3085"/>
    <w:rsid w:val="000E3870"/>
    <w:rsid w:val="000E3BDD"/>
    <w:rsid w:val="000E554A"/>
    <w:rsid w:val="000E6399"/>
    <w:rsid w:val="000E6690"/>
    <w:rsid w:val="000E7B8C"/>
    <w:rsid w:val="000E7DC3"/>
    <w:rsid w:val="000F1A69"/>
    <w:rsid w:val="000F1E05"/>
    <w:rsid w:val="000F256C"/>
    <w:rsid w:val="000F2E64"/>
    <w:rsid w:val="000F337C"/>
    <w:rsid w:val="000F367E"/>
    <w:rsid w:val="000F432A"/>
    <w:rsid w:val="000F43FF"/>
    <w:rsid w:val="000F4759"/>
    <w:rsid w:val="000F4B1F"/>
    <w:rsid w:val="000F5B09"/>
    <w:rsid w:val="000F5BDA"/>
    <w:rsid w:val="000F5E85"/>
    <w:rsid w:val="000F619F"/>
    <w:rsid w:val="000F7835"/>
    <w:rsid w:val="000F7F7A"/>
    <w:rsid w:val="0010046E"/>
    <w:rsid w:val="00100A3D"/>
    <w:rsid w:val="00100F36"/>
    <w:rsid w:val="001011C2"/>
    <w:rsid w:val="00101670"/>
    <w:rsid w:val="00103F95"/>
    <w:rsid w:val="00105527"/>
    <w:rsid w:val="00105EFD"/>
    <w:rsid w:val="001062BD"/>
    <w:rsid w:val="00106A89"/>
    <w:rsid w:val="00106EA4"/>
    <w:rsid w:val="0010715A"/>
    <w:rsid w:val="00107394"/>
    <w:rsid w:val="001073D9"/>
    <w:rsid w:val="001106E0"/>
    <w:rsid w:val="00111177"/>
    <w:rsid w:val="00111B90"/>
    <w:rsid w:val="00112CB0"/>
    <w:rsid w:val="001132A3"/>
    <w:rsid w:val="00114433"/>
    <w:rsid w:val="001145E7"/>
    <w:rsid w:val="00114705"/>
    <w:rsid w:val="00114774"/>
    <w:rsid w:val="00114BF2"/>
    <w:rsid w:val="00115531"/>
    <w:rsid w:val="00115FEA"/>
    <w:rsid w:val="001166CC"/>
    <w:rsid w:val="0011700E"/>
    <w:rsid w:val="0011723E"/>
    <w:rsid w:val="001172DD"/>
    <w:rsid w:val="0011741F"/>
    <w:rsid w:val="00120065"/>
    <w:rsid w:val="00120A10"/>
    <w:rsid w:val="00120A77"/>
    <w:rsid w:val="001212F9"/>
    <w:rsid w:val="00121680"/>
    <w:rsid w:val="001226FA"/>
    <w:rsid w:val="00122F79"/>
    <w:rsid w:val="00123371"/>
    <w:rsid w:val="001234EB"/>
    <w:rsid w:val="00123753"/>
    <w:rsid w:val="00123F5D"/>
    <w:rsid w:val="00123FD2"/>
    <w:rsid w:val="001241A4"/>
    <w:rsid w:val="001258AC"/>
    <w:rsid w:val="00125B52"/>
    <w:rsid w:val="001260EF"/>
    <w:rsid w:val="00127156"/>
    <w:rsid w:val="00127C36"/>
    <w:rsid w:val="00130143"/>
    <w:rsid w:val="00130D53"/>
    <w:rsid w:val="00130E5A"/>
    <w:rsid w:val="00130E6D"/>
    <w:rsid w:val="00132373"/>
    <w:rsid w:val="001324D0"/>
    <w:rsid w:val="001334D2"/>
    <w:rsid w:val="00133757"/>
    <w:rsid w:val="00134FA0"/>
    <w:rsid w:val="001351EC"/>
    <w:rsid w:val="001353BC"/>
    <w:rsid w:val="00135ACB"/>
    <w:rsid w:val="00135B01"/>
    <w:rsid w:val="001368DA"/>
    <w:rsid w:val="001368DD"/>
    <w:rsid w:val="00137ED4"/>
    <w:rsid w:val="001400BA"/>
    <w:rsid w:val="00140B17"/>
    <w:rsid w:val="00140CB3"/>
    <w:rsid w:val="001415CA"/>
    <w:rsid w:val="00141B4B"/>
    <w:rsid w:val="00141E90"/>
    <w:rsid w:val="00141FC5"/>
    <w:rsid w:val="0014496E"/>
    <w:rsid w:val="00144C85"/>
    <w:rsid w:val="00144E92"/>
    <w:rsid w:val="00145DA7"/>
    <w:rsid w:val="00146186"/>
    <w:rsid w:val="00147566"/>
    <w:rsid w:val="001475D5"/>
    <w:rsid w:val="0014768D"/>
    <w:rsid w:val="00147853"/>
    <w:rsid w:val="001504E5"/>
    <w:rsid w:val="00150E39"/>
    <w:rsid w:val="00151047"/>
    <w:rsid w:val="00151221"/>
    <w:rsid w:val="00152134"/>
    <w:rsid w:val="00152E9E"/>
    <w:rsid w:val="00153C1F"/>
    <w:rsid w:val="00154ABF"/>
    <w:rsid w:val="00154B71"/>
    <w:rsid w:val="0015530A"/>
    <w:rsid w:val="00155514"/>
    <w:rsid w:val="00155A05"/>
    <w:rsid w:val="00155D7A"/>
    <w:rsid w:val="00156084"/>
    <w:rsid w:val="00156AFB"/>
    <w:rsid w:val="001571C7"/>
    <w:rsid w:val="001573BD"/>
    <w:rsid w:val="00157BEF"/>
    <w:rsid w:val="00157BF9"/>
    <w:rsid w:val="00160465"/>
    <w:rsid w:val="00160480"/>
    <w:rsid w:val="00160938"/>
    <w:rsid w:val="00162648"/>
    <w:rsid w:val="00163BCC"/>
    <w:rsid w:val="001655D0"/>
    <w:rsid w:val="001663F2"/>
    <w:rsid w:val="00166761"/>
    <w:rsid w:val="00166BFC"/>
    <w:rsid w:val="00166F1D"/>
    <w:rsid w:val="00167850"/>
    <w:rsid w:val="0017024D"/>
    <w:rsid w:val="00170F53"/>
    <w:rsid w:val="00171777"/>
    <w:rsid w:val="00172355"/>
    <w:rsid w:val="00172EE6"/>
    <w:rsid w:val="00172F9F"/>
    <w:rsid w:val="00173218"/>
    <w:rsid w:val="00173BA9"/>
    <w:rsid w:val="00173C05"/>
    <w:rsid w:val="00173CF2"/>
    <w:rsid w:val="0017598E"/>
    <w:rsid w:val="00176577"/>
    <w:rsid w:val="00176F98"/>
    <w:rsid w:val="0017708D"/>
    <w:rsid w:val="00177453"/>
    <w:rsid w:val="00177D3E"/>
    <w:rsid w:val="00177E29"/>
    <w:rsid w:val="0018048C"/>
    <w:rsid w:val="00180684"/>
    <w:rsid w:val="001808C8"/>
    <w:rsid w:val="0018141D"/>
    <w:rsid w:val="001816FE"/>
    <w:rsid w:val="00183470"/>
    <w:rsid w:val="00184B42"/>
    <w:rsid w:val="001852E4"/>
    <w:rsid w:val="001857A9"/>
    <w:rsid w:val="00185CDE"/>
    <w:rsid w:val="00186484"/>
    <w:rsid w:val="001864DD"/>
    <w:rsid w:val="00186B64"/>
    <w:rsid w:val="00187039"/>
    <w:rsid w:val="00187150"/>
    <w:rsid w:val="0018769E"/>
    <w:rsid w:val="00187C89"/>
    <w:rsid w:val="00190ACC"/>
    <w:rsid w:val="00190F93"/>
    <w:rsid w:val="00191CF6"/>
    <w:rsid w:val="00192002"/>
    <w:rsid w:val="00192D13"/>
    <w:rsid w:val="00193F65"/>
    <w:rsid w:val="001942AA"/>
    <w:rsid w:val="0019433C"/>
    <w:rsid w:val="001948D3"/>
    <w:rsid w:val="00194B4E"/>
    <w:rsid w:val="00194D06"/>
    <w:rsid w:val="001952A1"/>
    <w:rsid w:val="001958EE"/>
    <w:rsid w:val="00195A98"/>
    <w:rsid w:val="001969CA"/>
    <w:rsid w:val="00196E22"/>
    <w:rsid w:val="0019760E"/>
    <w:rsid w:val="001977F5"/>
    <w:rsid w:val="00197E3A"/>
    <w:rsid w:val="001A0439"/>
    <w:rsid w:val="001A0804"/>
    <w:rsid w:val="001A12A2"/>
    <w:rsid w:val="001A1F95"/>
    <w:rsid w:val="001A2A25"/>
    <w:rsid w:val="001A2ABB"/>
    <w:rsid w:val="001A34DB"/>
    <w:rsid w:val="001A4740"/>
    <w:rsid w:val="001A4C27"/>
    <w:rsid w:val="001A53CD"/>
    <w:rsid w:val="001A5D7D"/>
    <w:rsid w:val="001A6CF3"/>
    <w:rsid w:val="001A7515"/>
    <w:rsid w:val="001A7A39"/>
    <w:rsid w:val="001B06E4"/>
    <w:rsid w:val="001B0A7A"/>
    <w:rsid w:val="001B11C3"/>
    <w:rsid w:val="001B1462"/>
    <w:rsid w:val="001B172D"/>
    <w:rsid w:val="001B1942"/>
    <w:rsid w:val="001B21AC"/>
    <w:rsid w:val="001B2699"/>
    <w:rsid w:val="001B2BB0"/>
    <w:rsid w:val="001B31DC"/>
    <w:rsid w:val="001B401F"/>
    <w:rsid w:val="001B4E20"/>
    <w:rsid w:val="001B568E"/>
    <w:rsid w:val="001B56FD"/>
    <w:rsid w:val="001B5C1F"/>
    <w:rsid w:val="001B6991"/>
    <w:rsid w:val="001B708E"/>
    <w:rsid w:val="001B7F0E"/>
    <w:rsid w:val="001C011D"/>
    <w:rsid w:val="001C210E"/>
    <w:rsid w:val="001C2608"/>
    <w:rsid w:val="001C2DA0"/>
    <w:rsid w:val="001C3547"/>
    <w:rsid w:val="001C3757"/>
    <w:rsid w:val="001C39E1"/>
    <w:rsid w:val="001C557A"/>
    <w:rsid w:val="001C6936"/>
    <w:rsid w:val="001C6952"/>
    <w:rsid w:val="001C72AA"/>
    <w:rsid w:val="001C7B23"/>
    <w:rsid w:val="001C7FEE"/>
    <w:rsid w:val="001D0FF9"/>
    <w:rsid w:val="001D124A"/>
    <w:rsid w:val="001D1844"/>
    <w:rsid w:val="001D2BB0"/>
    <w:rsid w:val="001D3715"/>
    <w:rsid w:val="001D4071"/>
    <w:rsid w:val="001D562D"/>
    <w:rsid w:val="001D5FED"/>
    <w:rsid w:val="001D720F"/>
    <w:rsid w:val="001D7295"/>
    <w:rsid w:val="001D7CA5"/>
    <w:rsid w:val="001E0240"/>
    <w:rsid w:val="001E0CAF"/>
    <w:rsid w:val="001E10A7"/>
    <w:rsid w:val="001E16B5"/>
    <w:rsid w:val="001E1749"/>
    <w:rsid w:val="001E1B21"/>
    <w:rsid w:val="001E27A0"/>
    <w:rsid w:val="001E2B83"/>
    <w:rsid w:val="001E45BF"/>
    <w:rsid w:val="001E45C0"/>
    <w:rsid w:val="001E4616"/>
    <w:rsid w:val="001E4B02"/>
    <w:rsid w:val="001E5605"/>
    <w:rsid w:val="001E6ABD"/>
    <w:rsid w:val="001E6BB8"/>
    <w:rsid w:val="001E7EAC"/>
    <w:rsid w:val="001F001F"/>
    <w:rsid w:val="001F03AA"/>
    <w:rsid w:val="001F08CE"/>
    <w:rsid w:val="001F0B89"/>
    <w:rsid w:val="001F1849"/>
    <w:rsid w:val="001F2392"/>
    <w:rsid w:val="001F26ED"/>
    <w:rsid w:val="001F2B03"/>
    <w:rsid w:val="001F3A51"/>
    <w:rsid w:val="001F3CB2"/>
    <w:rsid w:val="001F3E39"/>
    <w:rsid w:val="001F41EB"/>
    <w:rsid w:val="001F4760"/>
    <w:rsid w:val="001F525A"/>
    <w:rsid w:val="001F6301"/>
    <w:rsid w:val="001F6BA6"/>
    <w:rsid w:val="001F7186"/>
    <w:rsid w:val="001F72D4"/>
    <w:rsid w:val="00200306"/>
    <w:rsid w:val="002004B1"/>
    <w:rsid w:val="0020062A"/>
    <w:rsid w:val="00200F58"/>
    <w:rsid w:val="002012EC"/>
    <w:rsid w:val="0020136C"/>
    <w:rsid w:val="00201679"/>
    <w:rsid w:val="00201EFE"/>
    <w:rsid w:val="0020262D"/>
    <w:rsid w:val="00203BE2"/>
    <w:rsid w:val="00204EF3"/>
    <w:rsid w:val="00205823"/>
    <w:rsid w:val="00205F9B"/>
    <w:rsid w:val="00206C53"/>
    <w:rsid w:val="00206D3A"/>
    <w:rsid w:val="002074EA"/>
    <w:rsid w:val="00207D04"/>
    <w:rsid w:val="0021001B"/>
    <w:rsid w:val="002100C2"/>
    <w:rsid w:val="002106B3"/>
    <w:rsid w:val="0021099D"/>
    <w:rsid w:val="00211221"/>
    <w:rsid w:val="002112C0"/>
    <w:rsid w:val="0021330E"/>
    <w:rsid w:val="002133B1"/>
    <w:rsid w:val="002133F6"/>
    <w:rsid w:val="0021380D"/>
    <w:rsid w:val="00213E34"/>
    <w:rsid w:val="00213F79"/>
    <w:rsid w:val="002142E5"/>
    <w:rsid w:val="002145BC"/>
    <w:rsid w:val="00214B02"/>
    <w:rsid w:val="00214CCF"/>
    <w:rsid w:val="0021542F"/>
    <w:rsid w:val="00215A40"/>
    <w:rsid w:val="00215E03"/>
    <w:rsid w:val="00216A4D"/>
    <w:rsid w:val="00217B2D"/>
    <w:rsid w:val="0022070A"/>
    <w:rsid w:val="00220C68"/>
    <w:rsid w:val="00220F5F"/>
    <w:rsid w:val="00220FDC"/>
    <w:rsid w:val="0022110E"/>
    <w:rsid w:val="00221135"/>
    <w:rsid w:val="0022290E"/>
    <w:rsid w:val="00222A3F"/>
    <w:rsid w:val="00222C9E"/>
    <w:rsid w:val="00222DBC"/>
    <w:rsid w:val="0022303C"/>
    <w:rsid w:val="00223685"/>
    <w:rsid w:val="00223A46"/>
    <w:rsid w:val="00223E4C"/>
    <w:rsid w:val="0022413A"/>
    <w:rsid w:val="002243DA"/>
    <w:rsid w:val="00224C5C"/>
    <w:rsid w:val="00224E80"/>
    <w:rsid w:val="002254C7"/>
    <w:rsid w:val="00225626"/>
    <w:rsid w:val="00225734"/>
    <w:rsid w:val="00225EA5"/>
    <w:rsid w:val="002261EF"/>
    <w:rsid w:val="00226326"/>
    <w:rsid w:val="00226A29"/>
    <w:rsid w:val="00226F62"/>
    <w:rsid w:val="00227062"/>
    <w:rsid w:val="00231390"/>
    <w:rsid w:val="00231C8B"/>
    <w:rsid w:val="00231D78"/>
    <w:rsid w:val="00231F22"/>
    <w:rsid w:val="0023217E"/>
    <w:rsid w:val="00232583"/>
    <w:rsid w:val="00232A59"/>
    <w:rsid w:val="00232B6C"/>
    <w:rsid w:val="0023363D"/>
    <w:rsid w:val="00234479"/>
    <w:rsid w:val="002345C7"/>
    <w:rsid w:val="00234A33"/>
    <w:rsid w:val="00234D2E"/>
    <w:rsid w:val="0023536C"/>
    <w:rsid w:val="0023564A"/>
    <w:rsid w:val="00235DF1"/>
    <w:rsid w:val="00235FB6"/>
    <w:rsid w:val="002366F7"/>
    <w:rsid w:val="002367BF"/>
    <w:rsid w:val="0023743D"/>
    <w:rsid w:val="00237551"/>
    <w:rsid w:val="0023756F"/>
    <w:rsid w:val="00237E16"/>
    <w:rsid w:val="00237EA9"/>
    <w:rsid w:val="00237F83"/>
    <w:rsid w:val="002416AF"/>
    <w:rsid w:val="00241B7D"/>
    <w:rsid w:val="00242B54"/>
    <w:rsid w:val="0024364F"/>
    <w:rsid w:val="00243C6E"/>
    <w:rsid w:val="00243E29"/>
    <w:rsid w:val="00244064"/>
    <w:rsid w:val="00244182"/>
    <w:rsid w:val="00244190"/>
    <w:rsid w:val="0024504E"/>
    <w:rsid w:val="00245A0D"/>
    <w:rsid w:val="002463B7"/>
    <w:rsid w:val="002463C7"/>
    <w:rsid w:val="002465CD"/>
    <w:rsid w:val="00246B98"/>
    <w:rsid w:val="00247886"/>
    <w:rsid w:val="002506AF"/>
    <w:rsid w:val="00251B5E"/>
    <w:rsid w:val="00251F93"/>
    <w:rsid w:val="002522E7"/>
    <w:rsid w:val="0025342D"/>
    <w:rsid w:val="00253C58"/>
    <w:rsid w:val="00254139"/>
    <w:rsid w:val="0025490F"/>
    <w:rsid w:val="00254E2A"/>
    <w:rsid w:val="00257F55"/>
    <w:rsid w:val="00260194"/>
    <w:rsid w:val="002605E9"/>
    <w:rsid w:val="0026091C"/>
    <w:rsid w:val="00260C85"/>
    <w:rsid w:val="002612E8"/>
    <w:rsid w:val="00261672"/>
    <w:rsid w:val="00261C3E"/>
    <w:rsid w:val="002625DB"/>
    <w:rsid w:val="002627D2"/>
    <w:rsid w:val="00262A20"/>
    <w:rsid w:val="00262EFE"/>
    <w:rsid w:val="00263CB5"/>
    <w:rsid w:val="00263D28"/>
    <w:rsid w:val="0026408D"/>
    <w:rsid w:val="002645EB"/>
    <w:rsid w:val="002648BE"/>
    <w:rsid w:val="0026512D"/>
    <w:rsid w:val="00265D46"/>
    <w:rsid w:val="002661EA"/>
    <w:rsid w:val="00266217"/>
    <w:rsid w:val="0026630D"/>
    <w:rsid w:val="00266AF4"/>
    <w:rsid w:val="002672FD"/>
    <w:rsid w:val="00267475"/>
    <w:rsid w:val="00267885"/>
    <w:rsid w:val="0027187C"/>
    <w:rsid w:val="00271BA4"/>
    <w:rsid w:val="0027205C"/>
    <w:rsid w:val="002720C1"/>
    <w:rsid w:val="00273394"/>
    <w:rsid w:val="002738C0"/>
    <w:rsid w:val="00273ECA"/>
    <w:rsid w:val="00273FA8"/>
    <w:rsid w:val="00274A1D"/>
    <w:rsid w:val="00276551"/>
    <w:rsid w:val="002765C9"/>
    <w:rsid w:val="002766B7"/>
    <w:rsid w:val="002776B8"/>
    <w:rsid w:val="00277E34"/>
    <w:rsid w:val="0028075B"/>
    <w:rsid w:val="00280ED0"/>
    <w:rsid w:val="002812F5"/>
    <w:rsid w:val="002818B3"/>
    <w:rsid w:val="00282FCF"/>
    <w:rsid w:val="00283695"/>
    <w:rsid w:val="00283E47"/>
    <w:rsid w:val="0028421E"/>
    <w:rsid w:val="00284499"/>
    <w:rsid w:val="00284FE6"/>
    <w:rsid w:val="002856E5"/>
    <w:rsid w:val="00287C10"/>
    <w:rsid w:val="00290372"/>
    <w:rsid w:val="0029190F"/>
    <w:rsid w:val="00291DC9"/>
    <w:rsid w:val="00292119"/>
    <w:rsid w:val="00292EDE"/>
    <w:rsid w:val="00293382"/>
    <w:rsid w:val="00293A0C"/>
    <w:rsid w:val="00293CD8"/>
    <w:rsid w:val="0029422A"/>
    <w:rsid w:val="002956CA"/>
    <w:rsid w:val="00295BFB"/>
    <w:rsid w:val="00297269"/>
    <w:rsid w:val="0029729F"/>
    <w:rsid w:val="002975F9"/>
    <w:rsid w:val="002978A4"/>
    <w:rsid w:val="00297CE7"/>
    <w:rsid w:val="002A0063"/>
    <w:rsid w:val="002A05BB"/>
    <w:rsid w:val="002A172F"/>
    <w:rsid w:val="002A1D86"/>
    <w:rsid w:val="002A1E00"/>
    <w:rsid w:val="002A1E8B"/>
    <w:rsid w:val="002A1F8B"/>
    <w:rsid w:val="002A2A7E"/>
    <w:rsid w:val="002A2B64"/>
    <w:rsid w:val="002A30F6"/>
    <w:rsid w:val="002A35DF"/>
    <w:rsid w:val="002A47CE"/>
    <w:rsid w:val="002A541B"/>
    <w:rsid w:val="002A6B88"/>
    <w:rsid w:val="002B1548"/>
    <w:rsid w:val="002B1CCB"/>
    <w:rsid w:val="002B27DA"/>
    <w:rsid w:val="002B2844"/>
    <w:rsid w:val="002B35D5"/>
    <w:rsid w:val="002B4899"/>
    <w:rsid w:val="002B4DED"/>
    <w:rsid w:val="002B5D71"/>
    <w:rsid w:val="002B6262"/>
    <w:rsid w:val="002B66C4"/>
    <w:rsid w:val="002B6BD1"/>
    <w:rsid w:val="002B7354"/>
    <w:rsid w:val="002C03E3"/>
    <w:rsid w:val="002C0912"/>
    <w:rsid w:val="002C0976"/>
    <w:rsid w:val="002C09CF"/>
    <w:rsid w:val="002C1465"/>
    <w:rsid w:val="002C2099"/>
    <w:rsid w:val="002C260D"/>
    <w:rsid w:val="002C2705"/>
    <w:rsid w:val="002C3E1F"/>
    <w:rsid w:val="002C4FB7"/>
    <w:rsid w:val="002C5026"/>
    <w:rsid w:val="002C5436"/>
    <w:rsid w:val="002C59EA"/>
    <w:rsid w:val="002C5CEA"/>
    <w:rsid w:val="002C5D0D"/>
    <w:rsid w:val="002C5F38"/>
    <w:rsid w:val="002C7775"/>
    <w:rsid w:val="002D01D0"/>
    <w:rsid w:val="002D03D1"/>
    <w:rsid w:val="002D05AD"/>
    <w:rsid w:val="002D067C"/>
    <w:rsid w:val="002D14B3"/>
    <w:rsid w:val="002D1F71"/>
    <w:rsid w:val="002D24BD"/>
    <w:rsid w:val="002D2668"/>
    <w:rsid w:val="002D297C"/>
    <w:rsid w:val="002D2B4E"/>
    <w:rsid w:val="002D31F3"/>
    <w:rsid w:val="002D3227"/>
    <w:rsid w:val="002D3B15"/>
    <w:rsid w:val="002D3CE5"/>
    <w:rsid w:val="002D446B"/>
    <w:rsid w:val="002D466B"/>
    <w:rsid w:val="002D4807"/>
    <w:rsid w:val="002D50C9"/>
    <w:rsid w:val="002D67AA"/>
    <w:rsid w:val="002D6B89"/>
    <w:rsid w:val="002D6FCF"/>
    <w:rsid w:val="002E0640"/>
    <w:rsid w:val="002E0A19"/>
    <w:rsid w:val="002E1357"/>
    <w:rsid w:val="002E2E6F"/>
    <w:rsid w:val="002E34F7"/>
    <w:rsid w:val="002E3612"/>
    <w:rsid w:val="002E3693"/>
    <w:rsid w:val="002E3AF7"/>
    <w:rsid w:val="002E3E9B"/>
    <w:rsid w:val="002E3F86"/>
    <w:rsid w:val="002E4F4B"/>
    <w:rsid w:val="002E54CC"/>
    <w:rsid w:val="002E5ACD"/>
    <w:rsid w:val="002E5CD2"/>
    <w:rsid w:val="002E6791"/>
    <w:rsid w:val="002E7BDC"/>
    <w:rsid w:val="002E7EBD"/>
    <w:rsid w:val="002E7F00"/>
    <w:rsid w:val="002F04F1"/>
    <w:rsid w:val="002F0BDF"/>
    <w:rsid w:val="002F0C47"/>
    <w:rsid w:val="002F224C"/>
    <w:rsid w:val="002F22BA"/>
    <w:rsid w:val="002F24C9"/>
    <w:rsid w:val="002F2C31"/>
    <w:rsid w:val="002F3C6D"/>
    <w:rsid w:val="002F4E4D"/>
    <w:rsid w:val="002F540A"/>
    <w:rsid w:val="002F55DD"/>
    <w:rsid w:val="002F6CCA"/>
    <w:rsid w:val="002F7EC8"/>
    <w:rsid w:val="003003A0"/>
    <w:rsid w:val="003006AC"/>
    <w:rsid w:val="00300A95"/>
    <w:rsid w:val="00300E84"/>
    <w:rsid w:val="00301753"/>
    <w:rsid w:val="003023BE"/>
    <w:rsid w:val="00302692"/>
    <w:rsid w:val="003035C2"/>
    <w:rsid w:val="003041BC"/>
    <w:rsid w:val="00304571"/>
    <w:rsid w:val="00305204"/>
    <w:rsid w:val="00305A2C"/>
    <w:rsid w:val="00306189"/>
    <w:rsid w:val="00306A2C"/>
    <w:rsid w:val="00306E13"/>
    <w:rsid w:val="00307268"/>
    <w:rsid w:val="00307C24"/>
    <w:rsid w:val="0031008D"/>
    <w:rsid w:val="00310212"/>
    <w:rsid w:val="003106C6"/>
    <w:rsid w:val="003112DE"/>
    <w:rsid w:val="00311DB6"/>
    <w:rsid w:val="00311ECB"/>
    <w:rsid w:val="0031212B"/>
    <w:rsid w:val="00312B82"/>
    <w:rsid w:val="0031358A"/>
    <w:rsid w:val="00313A7C"/>
    <w:rsid w:val="003140B8"/>
    <w:rsid w:val="003141F9"/>
    <w:rsid w:val="0031423E"/>
    <w:rsid w:val="00314661"/>
    <w:rsid w:val="00314AE5"/>
    <w:rsid w:val="003151F1"/>
    <w:rsid w:val="0031546E"/>
    <w:rsid w:val="00315D7E"/>
    <w:rsid w:val="00316C21"/>
    <w:rsid w:val="00316D39"/>
    <w:rsid w:val="00316E92"/>
    <w:rsid w:val="00317324"/>
    <w:rsid w:val="003173B3"/>
    <w:rsid w:val="0031789C"/>
    <w:rsid w:val="0031793A"/>
    <w:rsid w:val="00317C73"/>
    <w:rsid w:val="00317FEC"/>
    <w:rsid w:val="0032081B"/>
    <w:rsid w:val="00320EBF"/>
    <w:rsid w:val="00320F3B"/>
    <w:rsid w:val="00321BED"/>
    <w:rsid w:val="00322609"/>
    <w:rsid w:val="0032302C"/>
    <w:rsid w:val="00323A7F"/>
    <w:rsid w:val="0032438C"/>
    <w:rsid w:val="0032446B"/>
    <w:rsid w:val="003253E0"/>
    <w:rsid w:val="0032561A"/>
    <w:rsid w:val="00325EBE"/>
    <w:rsid w:val="00325F87"/>
    <w:rsid w:val="00326BF8"/>
    <w:rsid w:val="00327B93"/>
    <w:rsid w:val="00330877"/>
    <w:rsid w:val="003314C9"/>
    <w:rsid w:val="003314CE"/>
    <w:rsid w:val="00331AF5"/>
    <w:rsid w:val="00332535"/>
    <w:rsid w:val="0033276F"/>
    <w:rsid w:val="00333080"/>
    <w:rsid w:val="003330D3"/>
    <w:rsid w:val="003334A4"/>
    <w:rsid w:val="0033358C"/>
    <w:rsid w:val="003335AA"/>
    <w:rsid w:val="003335BA"/>
    <w:rsid w:val="0033368C"/>
    <w:rsid w:val="00334460"/>
    <w:rsid w:val="0033472B"/>
    <w:rsid w:val="00336502"/>
    <w:rsid w:val="003366B1"/>
    <w:rsid w:val="0033695C"/>
    <w:rsid w:val="00337206"/>
    <w:rsid w:val="00337777"/>
    <w:rsid w:val="0033796C"/>
    <w:rsid w:val="00340120"/>
    <w:rsid w:val="003409F9"/>
    <w:rsid w:val="003410B3"/>
    <w:rsid w:val="003411E8"/>
    <w:rsid w:val="00341D65"/>
    <w:rsid w:val="0034208B"/>
    <w:rsid w:val="00344C75"/>
    <w:rsid w:val="00344EAF"/>
    <w:rsid w:val="00345704"/>
    <w:rsid w:val="00346649"/>
    <w:rsid w:val="00346BD7"/>
    <w:rsid w:val="00347E09"/>
    <w:rsid w:val="00350137"/>
    <w:rsid w:val="003510AB"/>
    <w:rsid w:val="003515BB"/>
    <w:rsid w:val="00354281"/>
    <w:rsid w:val="003545DE"/>
    <w:rsid w:val="00354652"/>
    <w:rsid w:val="00354975"/>
    <w:rsid w:val="0035530C"/>
    <w:rsid w:val="00355BCC"/>
    <w:rsid w:val="003572BD"/>
    <w:rsid w:val="00360CC9"/>
    <w:rsid w:val="00360D6D"/>
    <w:rsid w:val="00361D90"/>
    <w:rsid w:val="00362256"/>
    <w:rsid w:val="00362269"/>
    <w:rsid w:val="0036319D"/>
    <w:rsid w:val="0036342B"/>
    <w:rsid w:val="003641CC"/>
    <w:rsid w:val="0036455F"/>
    <w:rsid w:val="003645D6"/>
    <w:rsid w:val="00366570"/>
    <w:rsid w:val="003702FA"/>
    <w:rsid w:val="00370579"/>
    <w:rsid w:val="003707F9"/>
    <w:rsid w:val="00370AB9"/>
    <w:rsid w:val="00371399"/>
    <w:rsid w:val="0037228C"/>
    <w:rsid w:val="00372975"/>
    <w:rsid w:val="003737B6"/>
    <w:rsid w:val="00374D7E"/>
    <w:rsid w:val="003750F9"/>
    <w:rsid w:val="0037697D"/>
    <w:rsid w:val="00377A60"/>
    <w:rsid w:val="00377E20"/>
    <w:rsid w:val="00377F40"/>
    <w:rsid w:val="003801B3"/>
    <w:rsid w:val="0038041B"/>
    <w:rsid w:val="0038045E"/>
    <w:rsid w:val="00380733"/>
    <w:rsid w:val="003809C0"/>
    <w:rsid w:val="003809EA"/>
    <w:rsid w:val="003810FB"/>
    <w:rsid w:val="00382D8A"/>
    <w:rsid w:val="0038365B"/>
    <w:rsid w:val="00383A0F"/>
    <w:rsid w:val="00383B79"/>
    <w:rsid w:val="00384530"/>
    <w:rsid w:val="0038475F"/>
    <w:rsid w:val="00384FB3"/>
    <w:rsid w:val="00385366"/>
    <w:rsid w:val="00386ECD"/>
    <w:rsid w:val="00387EA5"/>
    <w:rsid w:val="003908D4"/>
    <w:rsid w:val="00390BA2"/>
    <w:rsid w:val="0039198D"/>
    <w:rsid w:val="00391AEF"/>
    <w:rsid w:val="00391E41"/>
    <w:rsid w:val="00392683"/>
    <w:rsid w:val="00393A88"/>
    <w:rsid w:val="0039419E"/>
    <w:rsid w:val="00394514"/>
    <w:rsid w:val="003945A4"/>
    <w:rsid w:val="003959B4"/>
    <w:rsid w:val="00395ABF"/>
    <w:rsid w:val="0039656C"/>
    <w:rsid w:val="0039767A"/>
    <w:rsid w:val="003979BD"/>
    <w:rsid w:val="003A056B"/>
    <w:rsid w:val="003A0A98"/>
    <w:rsid w:val="003A1C74"/>
    <w:rsid w:val="003A21FE"/>
    <w:rsid w:val="003A29D8"/>
    <w:rsid w:val="003A3110"/>
    <w:rsid w:val="003A34CE"/>
    <w:rsid w:val="003A3F71"/>
    <w:rsid w:val="003A481D"/>
    <w:rsid w:val="003A4FD7"/>
    <w:rsid w:val="003A5719"/>
    <w:rsid w:val="003A6287"/>
    <w:rsid w:val="003A6664"/>
    <w:rsid w:val="003A69F1"/>
    <w:rsid w:val="003A7B72"/>
    <w:rsid w:val="003B0020"/>
    <w:rsid w:val="003B0B79"/>
    <w:rsid w:val="003B0C9F"/>
    <w:rsid w:val="003B125B"/>
    <w:rsid w:val="003B172C"/>
    <w:rsid w:val="003B2965"/>
    <w:rsid w:val="003B2FBE"/>
    <w:rsid w:val="003B3661"/>
    <w:rsid w:val="003B3B0A"/>
    <w:rsid w:val="003B4306"/>
    <w:rsid w:val="003B4440"/>
    <w:rsid w:val="003B4EA1"/>
    <w:rsid w:val="003B5DAF"/>
    <w:rsid w:val="003B7156"/>
    <w:rsid w:val="003B79C2"/>
    <w:rsid w:val="003C01A4"/>
    <w:rsid w:val="003C05DF"/>
    <w:rsid w:val="003C0C45"/>
    <w:rsid w:val="003C112D"/>
    <w:rsid w:val="003C19A7"/>
    <w:rsid w:val="003C1EA4"/>
    <w:rsid w:val="003C28CB"/>
    <w:rsid w:val="003C4058"/>
    <w:rsid w:val="003C4C52"/>
    <w:rsid w:val="003C58C8"/>
    <w:rsid w:val="003C6227"/>
    <w:rsid w:val="003C6C02"/>
    <w:rsid w:val="003C6E10"/>
    <w:rsid w:val="003C73F8"/>
    <w:rsid w:val="003D057C"/>
    <w:rsid w:val="003D0D99"/>
    <w:rsid w:val="003D1F82"/>
    <w:rsid w:val="003D321A"/>
    <w:rsid w:val="003D3BAB"/>
    <w:rsid w:val="003D3CDC"/>
    <w:rsid w:val="003D46AE"/>
    <w:rsid w:val="003D46B4"/>
    <w:rsid w:val="003D481B"/>
    <w:rsid w:val="003D51F6"/>
    <w:rsid w:val="003D53ED"/>
    <w:rsid w:val="003D54C4"/>
    <w:rsid w:val="003D5E9B"/>
    <w:rsid w:val="003D5EC2"/>
    <w:rsid w:val="003D6C57"/>
    <w:rsid w:val="003D6DEC"/>
    <w:rsid w:val="003D7621"/>
    <w:rsid w:val="003D7840"/>
    <w:rsid w:val="003E01FE"/>
    <w:rsid w:val="003E05E3"/>
    <w:rsid w:val="003E0D40"/>
    <w:rsid w:val="003E0F9A"/>
    <w:rsid w:val="003E10AC"/>
    <w:rsid w:val="003E116C"/>
    <w:rsid w:val="003E1989"/>
    <w:rsid w:val="003E1B2F"/>
    <w:rsid w:val="003E1E59"/>
    <w:rsid w:val="003E1F9C"/>
    <w:rsid w:val="003E2221"/>
    <w:rsid w:val="003E3F48"/>
    <w:rsid w:val="003E498A"/>
    <w:rsid w:val="003E51F4"/>
    <w:rsid w:val="003E54D6"/>
    <w:rsid w:val="003E5B1B"/>
    <w:rsid w:val="003E65B9"/>
    <w:rsid w:val="003E716E"/>
    <w:rsid w:val="003E7D3D"/>
    <w:rsid w:val="003E7E0E"/>
    <w:rsid w:val="003F078E"/>
    <w:rsid w:val="003F0C09"/>
    <w:rsid w:val="003F1CF0"/>
    <w:rsid w:val="003F24CC"/>
    <w:rsid w:val="003F3809"/>
    <w:rsid w:val="003F3A58"/>
    <w:rsid w:val="003F41A9"/>
    <w:rsid w:val="003F499B"/>
    <w:rsid w:val="003F4A14"/>
    <w:rsid w:val="003F555F"/>
    <w:rsid w:val="003F59A6"/>
    <w:rsid w:val="003F6898"/>
    <w:rsid w:val="003F7333"/>
    <w:rsid w:val="00400D3B"/>
    <w:rsid w:val="004011D3"/>
    <w:rsid w:val="00402169"/>
    <w:rsid w:val="004023F6"/>
    <w:rsid w:val="00402A7B"/>
    <w:rsid w:val="00402EF6"/>
    <w:rsid w:val="004031D2"/>
    <w:rsid w:val="004036D5"/>
    <w:rsid w:val="004039B6"/>
    <w:rsid w:val="0040426B"/>
    <w:rsid w:val="00404C6A"/>
    <w:rsid w:val="00404EA3"/>
    <w:rsid w:val="00405328"/>
    <w:rsid w:val="00410EB0"/>
    <w:rsid w:val="004111CF"/>
    <w:rsid w:val="004113DF"/>
    <w:rsid w:val="004116A7"/>
    <w:rsid w:val="00411E07"/>
    <w:rsid w:val="004123A4"/>
    <w:rsid w:val="00413C9A"/>
    <w:rsid w:val="00413FEA"/>
    <w:rsid w:val="00414D63"/>
    <w:rsid w:val="004151D7"/>
    <w:rsid w:val="00415260"/>
    <w:rsid w:val="0041570A"/>
    <w:rsid w:val="00416C0C"/>
    <w:rsid w:val="004170E6"/>
    <w:rsid w:val="0041745A"/>
    <w:rsid w:val="00420611"/>
    <w:rsid w:val="004208D8"/>
    <w:rsid w:val="004217DE"/>
    <w:rsid w:val="00421B50"/>
    <w:rsid w:val="004225F0"/>
    <w:rsid w:val="00422F2A"/>
    <w:rsid w:val="00423097"/>
    <w:rsid w:val="004230C0"/>
    <w:rsid w:val="00423D2F"/>
    <w:rsid w:val="0042423F"/>
    <w:rsid w:val="0042594F"/>
    <w:rsid w:val="00426907"/>
    <w:rsid w:val="00426992"/>
    <w:rsid w:val="00426F91"/>
    <w:rsid w:val="00427816"/>
    <w:rsid w:val="00430946"/>
    <w:rsid w:val="00430AF8"/>
    <w:rsid w:val="004311FD"/>
    <w:rsid w:val="00431530"/>
    <w:rsid w:val="004319B0"/>
    <w:rsid w:val="00432735"/>
    <w:rsid w:val="004337D3"/>
    <w:rsid w:val="004343AC"/>
    <w:rsid w:val="00435E90"/>
    <w:rsid w:val="00436335"/>
    <w:rsid w:val="004369C5"/>
    <w:rsid w:val="00436A47"/>
    <w:rsid w:val="0043734C"/>
    <w:rsid w:val="0044035F"/>
    <w:rsid w:val="00440EDC"/>
    <w:rsid w:val="00440F5A"/>
    <w:rsid w:val="00441DD0"/>
    <w:rsid w:val="0044205E"/>
    <w:rsid w:val="0044247B"/>
    <w:rsid w:val="00443A58"/>
    <w:rsid w:val="00445095"/>
    <w:rsid w:val="0044542B"/>
    <w:rsid w:val="00445909"/>
    <w:rsid w:val="004459D7"/>
    <w:rsid w:val="00445C70"/>
    <w:rsid w:val="00446297"/>
    <w:rsid w:val="00447B91"/>
    <w:rsid w:val="00450304"/>
    <w:rsid w:val="00450B68"/>
    <w:rsid w:val="00450BE4"/>
    <w:rsid w:val="00450FF8"/>
    <w:rsid w:val="0045151A"/>
    <w:rsid w:val="00451C9F"/>
    <w:rsid w:val="00452498"/>
    <w:rsid w:val="00453C5F"/>
    <w:rsid w:val="00453D1C"/>
    <w:rsid w:val="00453E32"/>
    <w:rsid w:val="004543BA"/>
    <w:rsid w:val="0045457C"/>
    <w:rsid w:val="004549D2"/>
    <w:rsid w:val="004549F5"/>
    <w:rsid w:val="00454DEE"/>
    <w:rsid w:val="0045535E"/>
    <w:rsid w:val="00455720"/>
    <w:rsid w:val="00455A9B"/>
    <w:rsid w:val="00456119"/>
    <w:rsid w:val="00456396"/>
    <w:rsid w:val="0045645C"/>
    <w:rsid w:val="00457412"/>
    <w:rsid w:val="00457A3C"/>
    <w:rsid w:val="00460DDE"/>
    <w:rsid w:val="00462686"/>
    <w:rsid w:val="00463DAC"/>
    <w:rsid w:val="00463E1B"/>
    <w:rsid w:val="00463F2E"/>
    <w:rsid w:val="00464407"/>
    <w:rsid w:val="0046460D"/>
    <w:rsid w:val="00464DA0"/>
    <w:rsid w:val="00465083"/>
    <w:rsid w:val="004658BF"/>
    <w:rsid w:val="00465EBF"/>
    <w:rsid w:val="00466710"/>
    <w:rsid w:val="00466772"/>
    <w:rsid w:val="00466782"/>
    <w:rsid w:val="00466898"/>
    <w:rsid w:val="00466E21"/>
    <w:rsid w:val="00467732"/>
    <w:rsid w:val="00467812"/>
    <w:rsid w:val="004708F6"/>
    <w:rsid w:val="00470903"/>
    <w:rsid w:val="00471103"/>
    <w:rsid w:val="004712BA"/>
    <w:rsid w:val="00471436"/>
    <w:rsid w:val="00471DD9"/>
    <w:rsid w:val="00471F78"/>
    <w:rsid w:val="0047209B"/>
    <w:rsid w:val="0047391C"/>
    <w:rsid w:val="00473B6C"/>
    <w:rsid w:val="00474053"/>
    <w:rsid w:val="0047425E"/>
    <w:rsid w:val="004746ED"/>
    <w:rsid w:val="00475794"/>
    <w:rsid w:val="00475942"/>
    <w:rsid w:val="00475969"/>
    <w:rsid w:val="00477357"/>
    <w:rsid w:val="004779A0"/>
    <w:rsid w:val="00477CDE"/>
    <w:rsid w:val="00477EAE"/>
    <w:rsid w:val="004808EA"/>
    <w:rsid w:val="00481F47"/>
    <w:rsid w:val="004826C2"/>
    <w:rsid w:val="004836F4"/>
    <w:rsid w:val="004850BF"/>
    <w:rsid w:val="004854CF"/>
    <w:rsid w:val="00485731"/>
    <w:rsid w:val="00485ACB"/>
    <w:rsid w:val="00485E71"/>
    <w:rsid w:val="00485E9E"/>
    <w:rsid w:val="00485FD8"/>
    <w:rsid w:val="0048678A"/>
    <w:rsid w:val="00486960"/>
    <w:rsid w:val="00486A7E"/>
    <w:rsid w:val="004872BA"/>
    <w:rsid w:val="00490667"/>
    <w:rsid w:val="004909D2"/>
    <w:rsid w:val="00490A47"/>
    <w:rsid w:val="00490AD4"/>
    <w:rsid w:val="0049127A"/>
    <w:rsid w:val="004915E3"/>
    <w:rsid w:val="00492340"/>
    <w:rsid w:val="004924A5"/>
    <w:rsid w:val="00492B17"/>
    <w:rsid w:val="00492F66"/>
    <w:rsid w:val="00493BEC"/>
    <w:rsid w:val="004941CA"/>
    <w:rsid w:val="00494EFB"/>
    <w:rsid w:val="00494FF7"/>
    <w:rsid w:val="00495269"/>
    <w:rsid w:val="004A0117"/>
    <w:rsid w:val="004A0CDE"/>
    <w:rsid w:val="004A0F0F"/>
    <w:rsid w:val="004A101C"/>
    <w:rsid w:val="004A1025"/>
    <w:rsid w:val="004A19C7"/>
    <w:rsid w:val="004A19D0"/>
    <w:rsid w:val="004A2317"/>
    <w:rsid w:val="004A260F"/>
    <w:rsid w:val="004A39EF"/>
    <w:rsid w:val="004A3E12"/>
    <w:rsid w:val="004A42BD"/>
    <w:rsid w:val="004A436A"/>
    <w:rsid w:val="004A43D9"/>
    <w:rsid w:val="004A442A"/>
    <w:rsid w:val="004A4EC2"/>
    <w:rsid w:val="004A5C37"/>
    <w:rsid w:val="004A5F93"/>
    <w:rsid w:val="004A6048"/>
    <w:rsid w:val="004A68BB"/>
    <w:rsid w:val="004A6AD7"/>
    <w:rsid w:val="004A79FA"/>
    <w:rsid w:val="004B05F6"/>
    <w:rsid w:val="004B112A"/>
    <w:rsid w:val="004B13C9"/>
    <w:rsid w:val="004B17CC"/>
    <w:rsid w:val="004B20E9"/>
    <w:rsid w:val="004B2235"/>
    <w:rsid w:val="004B2352"/>
    <w:rsid w:val="004B267E"/>
    <w:rsid w:val="004B2AC1"/>
    <w:rsid w:val="004B2EBF"/>
    <w:rsid w:val="004B474C"/>
    <w:rsid w:val="004B5C1F"/>
    <w:rsid w:val="004B6130"/>
    <w:rsid w:val="004B6D6F"/>
    <w:rsid w:val="004B7AC2"/>
    <w:rsid w:val="004B7D7C"/>
    <w:rsid w:val="004C0050"/>
    <w:rsid w:val="004C043D"/>
    <w:rsid w:val="004C10E1"/>
    <w:rsid w:val="004C1125"/>
    <w:rsid w:val="004C1346"/>
    <w:rsid w:val="004C2484"/>
    <w:rsid w:val="004C2F3F"/>
    <w:rsid w:val="004C3329"/>
    <w:rsid w:val="004C375B"/>
    <w:rsid w:val="004C380B"/>
    <w:rsid w:val="004C481E"/>
    <w:rsid w:val="004C5101"/>
    <w:rsid w:val="004C5D2B"/>
    <w:rsid w:val="004C60FB"/>
    <w:rsid w:val="004C623E"/>
    <w:rsid w:val="004C6A99"/>
    <w:rsid w:val="004C6F5C"/>
    <w:rsid w:val="004C7686"/>
    <w:rsid w:val="004C7B0E"/>
    <w:rsid w:val="004C7EE4"/>
    <w:rsid w:val="004D02A6"/>
    <w:rsid w:val="004D02F1"/>
    <w:rsid w:val="004D031D"/>
    <w:rsid w:val="004D063E"/>
    <w:rsid w:val="004D0B39"/>
    <w:rsid w:val="004D104C"/>
    <w:rsid w:val="004D217B"/>
    <w:rsid w:val="004D2C5E"/>
    <w:rsid w:val="004D36E4"/>
    <w:rsid w:val="004D37CA"/>
    <w:rsid w:val="004D42BE"/>
    <w:rsid w:val="004D5087"/>
    <w:rsid w:val="004D5595"/>
    <w:rsid w:val="004D6666"/>
    <w:rsid w:val="004D6871"/>
    <w:rsid w:val="004D6E90"/>
    <w:rsid w:val="004D73D5"/>
    <w:rsid w:val="004D7AC7"/>
    <w:rsid w:val="004D7E82"/>
    <w:rsid w:val="004E0A99"/>
    <w:rsid w:val="004E1B4D"/>
    <w:rsid w:val="004E2A9D"/>
    <w:rsid w:val="004E2B65"/>
    <w:rsid w:val="004E2D94"/>
    <w:rsid w:val="004E32E1"/>
    <w:rsid w:val="004E32E4"/>
    <w:rsid w:val="004E34DA"/>
    <w:rsid w:val="004E3FDD"/>
    <w:rsid w:val="004E4568"/>
    <w:rsid w:val="004E4691"/>
    <w:rsid w:val="004E4AD2"/>
    <w:rsid w:val="004E6AB5"/>
    <w:rsid w:val="004E70CB"/>
    <w:rsid w:val="004E72A3"/>
    <w:rsid w:val="004E7481"/>
    <w:rsid w:val="004E7D16"/>
    <w:rsid w:val="004F0748"/>
    <w:rsid w:val="004F0F9B"/>
    <w:rsid w:val="004F2E0C"/>
    <w:rsid w:val="004F34CF"/>
    <w:rsid w:val="004F3576"/>
    <w:rsid w:val="004F4643"/>
    <w:rsid w:val="004F464D"/>
    <w:rsid w:val="004F57CC"/>
    <w:rsid w:val="004F5DD8"/>
    <w:rsid w:val="004F6057"/>
    <w:rsid w:val="004F6105"/>
    <w:rsid w:val="004F66D3"/>
    <w:rsid w:val="004F6AE8"/>
    <w:rsid w:val="004F6C6F"/>
    <w:rsid w:val="004F6E57"/>
    <w:rsid w:val="004F7DCF"/>
    <w:rsid w:val="005001D3"/>
    <w:rsid w:val="00500453"/>
    <w:rsid w:val="005004C6"/>
    <w:rsid w:val="005008C5"/>
    <w:rsid w:val="00500A5A"/>
    <w:rsid w:val="00500F22"/>
    <w:rsid w:val="00501D21"/>
    <w:rsid w:val="00501D30"/>
    <w:rsid w:val="00502BE4"/>
    <w:rsid w:val="005039EC"/>
    <w:rsid w:val="00503A91"/>
    <w:rsid w:val="00503B2E"/>
    <w:rsid w:val="00505702"/>
    <w:rsid w:val="00506010"/>
    <w:rsid w:val="0050635F"/>
    <w:rsid w:val="0050649E"/>
    <w:rsid w:val="005069C8"/>
    <w:rsid w:val="00506CA2"/>
    <w:rsid w:val="005070BD"/>
    <w:rsid w:val="00507728"/>
    <w:rsid w:val="00510356"/>
    <w:rsid w:val="005106DC"/>
    <w:rsid w:val="005106FA"/>
    <w:rsid w:val="00510746"/>
    <w:rsid w:val="0051087C"/>
    <w:rsid w:val="0051098D"/>
    <w:rsid w:val="00511144"/>
    <w:rsid w:val="0051129A"/>
    <w:rsid w:val="0051223A"/>
    <w:rsid w:val="0051418F"/>
    <w:rsid w:val="00514925"/>
    <w:rsid w:val="00514936"/>
    <w:rsid w:val="00514F64"/>
    <w:rsid w:val="005150EF"/>
    <w:rsid w:val="005156A1"/>
    <w:rsid w:val="00516EDC"/>
    <w:rsid w:val="005173B1"/>
    <w:rsid w:val="00517B0D"/>
    <w:rsid w:val="00520645"/>
    <w:rsid w:val="00521078"/>
    <w:rsid w:val="00521772"/>
    <w:rsid w:val="005227E2"/>
    <w:rsid w:val="005229F8"/>
    <w:rsid w:val="00522C8D"/>
    <w:rsid w:val="00522E28"/>
    <w:rsid w:val="00523B77"/>
    <w:rsid w:val="00523CD3"/>
    <w:rsid w:val="005243E2"/>
    <w:rsid w:val="00524725"/>
    <w:rsid w:val="00524DEF"/>
    <w:rsid w:val="00526809"/>
    <w:rsid w:val="00527099"/>
    <w:rsid w:val="00527BD9"/>
    <w:rsid w:val="00530C30"/>
    <w:rsid w:val="005310E2"/>
    <w:rsid w:val="00531D6A"/>
    <w:rsid w:val="00532325"/>
    <w:rsid w:val="00532595"/>
    <w:rsid w:val="00534422"/>
    <w:rsid w:val="005351F6"/>
    <w:rsid w:val="00535606"/>
    <w:rsid w:val="00535C97"/>
    <w:rsid w:val="00535F6B"/>
    <w:rsid w:val="005360E4"/>
    <w:rsid w:val="005362DC"/>
    <w:rsid w:val="005369F5"/>
    <w:rsid w:val="00536B30"/>
    <w:rsid w:val="00537E6E"/>
    <w:rsid w:val="00537FC4"/>
    <w:rsid w:val="0054012C"/>
    <w:rsid w:val="00540386"/>
    <w:rsid w:val="005403F9"/>
    <w:rsid w:val="005406F4"/>
    <w:rsid w:val="005415B3"/>
    <w:rsid w:val="00542E1E"/>
    <w:rsid w:val="00542E96"/>
    <w:rsid w:val="005436DE"/>
    <w:rsid w:val="0054374C"/>
    <w:rsid w:val="005445E6"/>
    <w:rsid w:val="00544AC0"/>
    <w:rsid w:val="00544C3D"/>
    <w:rsid w:val="005457A0"/>
    <w:rsid w:val="005459A4"/>
    <w:rsid w:val="00546AA4"/>
    <w:rsid w:val="00546DBD"/>
    <w:rsid w:val="00546F96"/>
    <w:rsid w:val="005470C3"/>
    <w:rsid w:val="00547360"/>
    <w:rsid w:val="005477FE"/>
    <w:rsid w:val="00547F68"/>
    <w:rsid w:val="005505A7"/>
    <w:rsid w:val="00550AF3"/>
    <w:rsid w:val="00550D68"/>
    <w:rsid w:val="00550F1C"/>
    <w:rsid w:val="005512CD"/>
    <w:rsid w:val="005513C5"/>
    <w:rsid w:val="00551E04"/>
    <w:rsid w:val="00552371"/>
    <w:rsid w:val="00552FA0"/>
    <w:rsid w:val="005530FF"/>
    <w:rsid w:val="00553180"/>
    <w:rsid w:val="00553F1B"/>
    <w:rsid w:val="00554482"/>
    <w:rsid w:val="00554B50"/>
    <w:rsid w:val="00556273"/>
    <w:rsid w:val="00556933"/>
    <w:rsid w:val="00556D0A"/>
    <w:rsid w:val="00557130"/>
    <w:rsid w:val="00557412"/>
    <w:rsid w:val="005609C5"/>
    <w:rsid w:val="00560E3B"/>
    <w:rsid w:val="00561657"/>
    <w:rsid w:val="005616B3"/>
    <w:rsid w:val="00562328"/>
    <w:rsid w:val="005623B2"/>
    <w:rsid w:val="00562799"/>
    <w:rsid w:val="00562CE8"/>
    <w:rsid w:val="00563959"/>
    <w:rsid w:val="00563D56"/>
    <w:rsid w:val="00563E2D"/>
    <w:rsid w:val="00564785"/>
    <w:rsid w:val="00564948"/>
    <w:rsid w:val="005650E3"/>
    <w:rsid w:val="005652C8"/>
    <w:rsid w:val="00565A4D"/>
    <w:rsid w:val="0056692D"/>
    <w:rsid w:val="00566F38"/>
    <w:rsid w:val="00566FD5"/>
    <w:rsid w:val="00567494"/>
    <w:rsid w:val="005674F9"/>
    <w:rsid w:val="00570651"/>
    <w:rsid w:val="005710ED"/>
    <w:rsid w:val="00571376"/>
    <w:rsid w:val="00574056"/>
    <w:rsid w:val="00574084"/>
    <w:rsid w:val="00574848"/>
    <w:rsid w:val="00574F7D"/>
    <w:rsid w:val="005752A6"/>
    <w:rsid w:val="00576768"/>
    <w:rsid w:val="0057689A"/>
    <w:rsid w:val="00577257"/>
    <w:rsid w:val="005774D2"/>
    <w:rsid w:val="00577568"/>
    <w:rsid w:val="005777F3"/>
    <w:rsid w:val="0057785A"/>
    <w:rsid w:val="00577B7E"/>
    <w:rsid w:val="00577CCC"/>
    <w:rsid w:val="00580082"/>
    <w:rsid w:val="00580466"/>
    <w:rsid w:val="005806B3"/>
    <w:rsid w:val="005807EE"/>
    <w:rsid w:val="00582844"/>
    <w:rsid w:val="005830B7"/>
    <w:rsid w:val="00583396"/>
    <w:rsid w:val="0058340D"/>
    <w:rsid w:val="0058356E"/>
    <w:rsid w:val="00583993"/>
    <w:rsid w:val="00583AC8"/>
    <w:rsid w:val="00583B6F"/>
    <w:rsid w:val="00583D15"/>
    <w:rsid w:val="0058487F"/>
    <w:rsid w:val="00585065"/>
    <w:rsid w:val="005858E7"/>
    <w:rsid w:val="005860BB"/>
    <w:rsid w:val="0058670E"/>
    <w:rsid w:val="00586E50"/>
    <w:rsid w:val="005870E5"/>
    <w:rsid w:val="00587E33"/>
    <w:rsid w:val="00587FB4"/>
    <w:rsid w:val="00590F48"/>
    <w:rsid w:val="00591397"/>
    <w:rsid w:val="005914D0"/>
    <w:rsid w:val="005916CA"/>
    <w:rsid w:val="00591B8E"/>
    <w:rsid w:val="005920F2"/>
    <w:rsid w:val="005923EF"/>
    <w:rsid w:val="00592A0D"/>
    <w:rsid w:val="00593CC6"/>
    <w:rsid w:val="00595C3D"/>
    <w:rsid w:val="00595E2B"/>
    <w:rsid w:val="0059617E"/>
    <w:rsid w:val="005971E3"/>
    <w:rsid w:val="0059741B"/>
    <w:rsid w:val="0059759A"/>
    <w:rsid w:val="005979D4"/>
    <w:rsid w:val="005A03E9"/>
    <w:rsid w:val="005A03FD"/>
    <w:rsid w:val="005A09E0"/>
    <w:rsid w:val="005A0CBC"/>
    <w:rsid w:val="005A0E47"/>
    <w:rsid w:val="005A2603"/>
    <w:rsid w:val="005A30FC"/>
    <w:rsid w:val="005A4430"/>
    <w:rsid w:val="005A47D5"/>
    <w:rsid w:val="005A55CE"/>
    <w:rsid w:val="005A56A6"/>
    <w:rsid w:val="005A637C"/>
    <w:rsid w:val="005A64BA"/>
    <w:rsid w:val="005B0128"/>
    <w:rsid w:val="005B02C8"/>
    <w:rsid w:val="005B074B"/>
    <w:rsid w:val="005B1A36"/>
    <w:rsid w:val="005B22A3"/>
    <w:rsid w:val="005B3542"/>
    <w:rsid w:val="005B40D1"/>
    <w:rsid w:val="005B41A6"/>
    <w:rsid w:val="005B49F7"/>
    <w:rsid w:val="005B5218"/>
    <w:rsid w:val="005B553C"/>
    <w:rsid w:val="005B59DE"/>
    <w:rsid w:val="005B5C85"/>
    <w:rsid w:val="005B5F49"/>
    <w:rsid w:val="005B6362"/>
    <w:rsid w:val="005B6770"/>
    <w:rsid w:val="005B6F4F"/>
    <w:rsid w:val="005B7915"/>
    <w:rsid w:val="005C0CD2"/>
    <w:rsid w:val="005C1C6D"/>
    <w:rsid w:val="005C1D60"/>
    <w:rsid w:val="005C24D3"/>
    <w:rsid w:val="005C2875"/>
    <w:rsid w:val="005C45A6"/>
    <w:rsid w:val="005C4BAE"/>
    <w:rsid w:val="005C500D"/>
    <w:rsid w:val="005C5395"/>
    <w:rsid w:val="005C5E11"/>
    <w:rsid w:val="005C652C"/>
    <w:rsid w:val="005C6622"/>
    <w:rsid w:val="005C66E1"/>
    <w:rsid w:val="005C67A7"/>
    <w:rsid w:val="005C6DE7"/>
    <w:rsid w:val="005C77E5"/>
    <w:rsid w:val="005C7CF7"/>
    <w:rsid w:val="005C7EE3"/>
    <w:rsid w:val="005C7F7F"/>
    <w:rsid w:val="005D03DA"/>
    <w:rsid w:val="005D107E"/>
    <w:rsid w:val="005D1518"/>
    <w:rsid w:val="005D1F64"/>
    <w:rsid w:val="005D2F27"/>
    <w:rsid w:val="005D3992"/>
    <w:rsid w:val="005D4331"/>
    <w:rsid w:val="005D4E2B"/>
    <w:rsid w:val="005D508B"/>
    <w:rsid w:val="005D52E6"/>
    <w:rsid w:val="005D5F64"/>
    <w:rsid w:val="005D6BEF"/>
    <w:rsid w:val="005E055F"/>
    <w:rsid w:val="005E0BE4"/>
    <w:rsid w:val="005E0DB6"/>
    <w:rsid w:val="005E13D3"/>
    <w:rsid w:val="005E1DB2"/>
    <w:rsid w:val="005E237F"/>
    <w:rsid w:val="005E2503"/>
    <w:rsid w:val="005E2D48"/>
    <w:rsid w:val="005E31B0"/>
    <w:rsid w:val="005E33AA"/>
    <w:rsid w:val="005E37D8"/>
    <w:rsid w:val="005E3F7C"/>
    <w:rsid w:val="005E4275"/>
    <w:rsid w:val="005E4470"/>
    <w:rsid w:val="005E552F"/>
    <w:rsid w:val="005E5D89"/>
    <w:rsid w:val="005E6AFC"/>
    <w:rsid w:val="005E6F15"/>
    <w:rsid w:val="005E7C08"/>
    <w:rsid w:val="005E7D32"/>
    <w:rsid w:val="005E7FF1"/>
    <w:rsid w:val="005F217B"/>
    <w:rsid w:val="005F21A4"/>
    <w:rsid w:val="005F28EA"/>
    <w:rsid w:val="005F2D38"/>
    <w:rsid w:val="005F30E0"/>
    <w:rsid w:val="005F3558"/>
    <w:rsid w:val="005F35E8"/>
    <w:rsid w:val="005F3615"/>
    <w:rsid w:val="005F3F44"/>
    <w:rsid w:val="005F448C"/>
    <w:rsid w:val="005F460F"/>
    <w:rsid w:val="005F4B87"/>
    <w:rsid w:val="005F57B1"/>
    <w:rsid w:val="005F596D"/>
    <w:rsid w:val="005F6D85"/>
    <w:rsid w:val="005F7047"/>
    <w:rsid w:val="00600ACE"/>
    <w:rsid w:val="00602870"/>
    <w:rsid w:val="006029D6"/>
    <w:rsid w:val="00602BF4"/>
    <w:rsid w:val="006034ED"/>
    <w:rsid w:val="006048B8"/>
    <w:rsid w:val="00605EB6"/>
    <w:rsid w:val="0060771F"/>
    <w:rsid w:val="00607C4B"/>
    <w:rsid w:val="00610903"/>
    <w:rsid w:val="00610A0E"/>
    <w:rsid w:val="00610DAB"/>
    <w:rsid w:val="00611A82"/>
    <w:rsid w:val="00613393"/>
    <w:rsid w:val="00613A20"/>
    <w:rsid w:val="00613A5C"/>
    <w:rsid w:val="00613D28"/>
    <w:rsid w:val="00613FEC"/>
    <w:rsid w:val="00614E12"/>
    <w:rsid w:val="0061504D"/>
    <w:rsid w:val="00615CC2"/>
    <w:rsid w:val="00616630"/>
    <w:rsid w:val="00616671"/>
    <w:rsid w:val="00616840"/>
    <w:rsid w:val="006171D9"/>
    <w:rsid w:val="00620D8F"/>
    <w:rsid w:val="00620E6F"/>
    <w:rsid w:val="0062252D"/>
    <w:rsid w:val="00622972"/>
    <w:rsid w:val="00623BD4"/>
    <w:rsid w:val="0062419F"/>
    <w:rsid w:val="0062430E"/>
    <w:rsid w:val="00624A65"/>
    <w:rsid w:val="00624EEC"/>
    <w:rsid w:val="00624FC4"/>
    <w:rsid w:val="00625895"/>
    <w:rsid w:val="00625A96"/>
    <w:rsid w:val="00625B8E"/>
    <w:rsid w:val="00626B7C"/>
    <w:rsid w:val="00626C3E"/>
    <w:rsid w:val="00627CD1"/>
    <w:rsid w:val="00630E4F"/>
    <w:rsid w:val="0063133D"/>
    <w:rsid w:val="006316E5"/>
    <w:rsid w:val="00632093"/>
    <w:rsid w:val="00632A06"/>
    <w:rsid w:val="00632D2A"/>
    <w:rsid w:val="00633109"/>
    <w:rsid w:val="006331B2"/>
    <w:rsid w:val="00634039"/>
    <w:rsid w:val="006343E3"/>
    <w:rsid w:val="00634C60"/>
    <w:rsid w:val="00634EC2"/>
    <w:rsid w:val="00635045"/>
    <w:rsid w:val="00636305"/>
    <w:rsid w:val="00636525"/>
    <w:rsid w:val="006366BF"/>
    <w:rsid w:val="006367B6"/>
    <w:rsid w:val="00637E52"/>
    <w:rsid w:val="0064282C"/>
    <w:rsid w:val="00642960"/>
    <w:rsid w:val="00642CEE"/>
    <w:rsid w:val="006441C8"/>
    <w:rsid w:val="006448AA"/>
    <w:rsid w:val="00644CEB"/>
    <w:rsid w:val="00645053"/>
    <w:rsid w:val="006450C2"/>
    <w:rsid w:val="006459C8"/>
    <w:rsid w:val="006463B2"/>
    <w:rsid w:val="006463BB"/>
    <w:rsid w:val="00647434"/>
    <w:rsid w:val="00647799"/>
    <w:rsid w:val="0065050C"/>
    <w:rsid w:val="00651061"/>
    <w:rsid w:val="00651473"/>
    <w:rsid w:val="0065169D"/>
    <w:rsid w:val="00651BDE"/>
    <w:rsid w:val="00652021"/>
    <w:rsid w:val="006520E9"/>
    <w:rsid w:val="00652464"/>
    <w:rsid w:val="00652497"/>
    <w:rsid w:val="006526E3"/>
    <w:rsid w:val="00652BD8"/>
    <w:rsid w:val="006531DD"/>
    <w:rsid w:val="006541D1"/>
    <w:rsid w:val="00654C06"/>
    <w:rsid w:val="006553F9"/>
    <w:rsid w:val="00656545"/>
    <w:rsid w:val="0065695B"/>
    <w:rsid w:val="006602A5"/>
    <w:rsid w:val="00660D31"/>
    <w:rsid w:val="00660F26"/>
    <w:rsid w:val="00661799"/>
    <w:rsid w:val="006620D4"/>
    <w:rsid w:val="00662361"/>
    <w:rsid w:val="006628A5"/>
    <w:rsid w:val="006641A5"/>
    <w:rsid w:val="00664B66"/>
    <w:rsid w:val="00664D5A"/>
    <w:rsid w:val="0066509F"/>
    <w:rsid w:val="006656C1"/>
    <w:rsid w:val="00665732"/>
    <w:rsid w:val="00666791"/>
    <w:rsid w:val="00666A78"/>
    <w:rsid w:val="00666E9B"/>
    <w:rsid w:val="006676FE"/>
    <w:rsid w:val="0067044C"/>
    <w:rsid w:val="0067093E"/>
    <w:rsid w:val="0067112F"/>
    <w:rsid w:val="00671D5D"/>
    <w:rsid w:val="00671DB9"/>
    <w:rsid w:val="00672674"/>
    <w:rsid w:val="00673024"/>
    <w:rsid w:val="00673433"/>
    <w:rsid w:val="00674AEE"/>
    <w:rsid w:val="006752E0"/>
    <w:rsid w:val="00675E88"/>
    <w:rsid w:val="0067665E"/>
    <w:rsid w:val="00677E8A"/>
    <w:rsid w:val="00680832"/>
    <w:rsid w:val="00681084"/>
    <w:rsid w:val="00681981"/>
    <w:rsid w:val="0068247C"/>
    <w:rsid w:val="00682561"/>
    <w:rsid w:val="0068295E"/>
    <w:rsid w:val="00683367"/>
    <w:rsid w:val="00684401"/>
    <w:rsid w:val="0068547D"/>
    <w:rsid w:val="0068719B"/>
    <w:rsid w:val="0068720B"/>
    <w:rsid w:val="00687313"/>
    <w:rsid w:val="00687C7E"/>
    <w:rsid w:val="00690BBC"/>
    <w:rsid w:val="00691F44"/>
    <w:rsid w:val="00691FA4"/>
    <w:rsid w:val="00692183"/>
    <w:rsid w:val="006924E2"/>
    <w:rsid w:val="00693185"/>
    <w:rsid w:val="006931CA"/>
    <w:rsid w:val="0069322F"/>
    <w:rsid w:val="00694C5F"/>
    <w:rsid w:val="00695394"/>
    <w:rsid w:val="00697027"/>
    <w:rsid w:val="0069718D"/>
    <w:rsid w:val="00697520"/>
    <w:rsid w:val="006A18CC"/>
    <w:rsid w:val="006A2C87"/>
    <w:rsid w:val="006A34A9"/>
    <w:rsid w:val="006A35F0"/>
    <w:rsid w:val="006A3D09"/>
    <w:rsid w:val="006A5046"/>
    <w:rsid w:val="006A57ED"/>
    <w:rsid w:val="006A6795"/>
    <w:rsid w:val="006A719C"/>
    <w:rsid w:val="006A71AB"/>
    <w:rsid w:val="006A7EB4"/>
    <w:rsid w:val="006B1122"/>
    <w:rsid w:val="006B11A7"/>
    <w:rsid w:val="006B1728"/>
    <w:rsid w:val="006B1746"/>
    <w:rsid w:val="006B1A10"/>
    <w:rsid w:val="006B1D62"/>
    <w:rsid w:val="006B23A2"/>
    <w:rsid w:val="006B26C0"/>
    <w:rsid w:val="006B3924"/>
    <w:rsid w:val="006B3CCA"/>
    <w:rsid w:val="006B3EFE"/>
    <w:rsid w:val="006B417B"/>
    <w:rsid w:val="006B433D"/>
    <w:rsid w:val="006B49B6"/>
    <w:rsid w:val="006B59D7"/>
    <w:rsid w:val="006B5AC7"/>
    <w:rsid w:val="006B5C94"/>
    <w:rsid w:val="006B5C9A"/>
    <w:rsid w:val="006B5DEA"/>
    <w:rsid w:val="006B6002"/>
    <w:rsid w:val="006B610C"/>
    <w:rsid w:val="006B6BF9"/>
    <w:rsid w:val="006B6F7A"/>
    <w:rsid w:val="006C074D"/>
    <w:rsid w:val="006C0761"/>
    <w:rsid w:val="006C0C0F"/>
    <w:rsid w:val="006C0E09"/>
    <w:rsid w:val="006C16F7"/>
    <w:rsid w:val="006C280D"/>
    <w:rsid w:val="006C2EFF"/>
    <w:rsid w:val="006C32DB"/>
    <w:rsid w:val="006C383F"/>
    <w:rsid w:val="006C3990"/>
    <w:rsid w:val="006C40F0"/>
    <w:rsid w:val="006C4338"/>
    <w:rsid w:val="006C4C43"/>
    <w:rsid w:val="006C559F"/>
    <w:rsid w:val="006C593D"/>
    <w:rsid w:val="006C6842"/>
    <w:rsid w:val="006C70EA"/>
    <w:rsid w:val="006D07D3"/>
    <w:rsid w:val="006D0C9F"/>
    <w:rsid w:val="006D0CF2"/>
    <w:rsid w:val="006D0E86"/>
    <w:rsid w:val="006D11FE"/>
    <w:rsid w:val="006D271B"/>
    <w:rsid w:val="006D2909"/>
    <w:rsid w:val="006D2F57"/>
    <w:rsid w:val="006D3E29"/>
    <w:rsid w:val="006D51D3"/>
    <w:rsid w:val="006D6123"/>
    <w:rsid w:val="006D6186"/>
    <w:rsid w:val="006D63EC"/>
    <w:rsid w:val="006D6584"/>
    <w:rsid w:val="006D7AA7"/>
    <w:rsid w:val="006E071B"/>
    <w:rsid w:val="006E0E89"/>
    <w:rsid w:val="006E0F17"/>
    <w:rsid w:val="006E1127"/>
    <w:rsid w:val="006E1389"/>
    <w:rsid w:val="006E19A7"/>
    <w:rsid w:val="006E1B1E"/>
    <w:rsid w:val="006E1B38"/>
    <w:rsid w:val="006E26CB"/>
    <w:rsid w:val="006E2B78"/>
    <w:rsid w:val="006E2E2F"/>
    <w:rsid w:val="006E36BD"/>
    <w:rsid w:val="006E3D47"/>
    <w:rsid w:val="006E40B7"/>
    <w:rsid w:val="006E458D"/>
    <w:rsid w:val="006E45FF"/>
    <w:rsid w:val="006E54AA"/>
    <w:rsid w:val="006E55C9"/>
    <w:rsid w:val="006E57E3"/>
    <w:rsid w:val="006E5C34"/>
    <w:rsid w:val="006E622D"/>
    <w:rsid w:val="006E660A"/>
    <w:rsid w:val="006E6B72"/>
    <w:rsid w:val="006E6BB7"/>
    <w:rsid w:val="006E6FE9"/>
    <w:rsid w:val="006E73FE"/>
    <w:rsid w:val="006F03DA"/>
    <w:rsid w:val="006F118D"/>
    <w:rsid w:val="006F12F2"/>
    <w:rsid w:val="006F13E3"/>
    <w:rsid w:val="006F2F6E"/>
    <w:rsid w:val="006F3B65"/>
    <w:rsid w:val="006F4713"/>
    <w:rsid w:val="006F473C"/>
    <w:rsid w:val="006F49E0"/>
    <w:rsid w:val="006F4A78"/>
    <w:rsid w:val="006F527B"/>
    <w:rsid w:val="006F533F"/>
    <w:rsid w:val="006F5423"/>
    <w:rsid w:val="006F6568"/>
    <w:rsid w:val="006F65E3"/>
    <w:rsid w:val="0070053F"/>
    <w:rsid w:val="0070083E"/>
    <w:rsid w:val="0070148A"/>
    <w:rsid w:val="00701568"/>
    <w:rsid w:val="00701B52"/>
    <w:rsid w:val="00702B41"/>
    <w:rsid w:val="00703273"/>
    <w:rsid w:val="0070461E"/>
    <w:rsid w:val="00705BC8"/>
    <w:rsid w:val="00706212"/>
    <w:rsid w:val="0070629E"/>
    <w:rsid w:val="007064ED"/>
    <w:rsid w:val="00706816"/>
    <w:rsid w:val="00707F54"/>
    <w:rsid w:val="0071042F"/>
    <w:rsid w:val="007115CA"/>
    <w:rsid w:val="00711C30"/>
    <w:rsid w:val="007126BB"/>
    <w:rsid w:val="00712987"/>
    <w:rsid w:val="00712D08"/>
    <w:rsid w:val="007130C8"/>
    <w:rsid w:val="0071311A"/>
    <w:rsid w:val="007139ED"/>
    <w:rsid w:val="00714131"/>
    <w:rsid w:val="00714D19"/>
    <w:rsid w:val="00714FA5"/>
    <w:rsid w:val="0071522C"/>
    <w:rsid w:val="00715A23"/>
    <w:rsid w:val="00715A40"/>
    <w:rsid w:val="00715CEB"/>
    <w:rsid w:val="00715D6B"/>
    <w:rsid w:val="00717CC2"/>
    <w:rsid w:val="007205D6"/>
    <w:rsid w:val="00720727"/>
    <w:rsid w:val="00720968"/>
    <w:rsid w:val="00720D9E"/>
    <w:rsid w:val="0072188A"/>
    <w:rsid w:val="00721ABD"/>
    <w:rsid w:val="0072255F"/>
    <w:rsid w:val="007234F8"/>
    <w:rsid w:val="007237C5"/>
    <w:rsid w:val="00723DF6"/>
    <w:rsid w:val="0072432F"/>
    <w:rsid w:val="007244A3"/>
    <w:rsid w:val="0072456F"/>
    <w:rsid w:val="00724BCA"/>
    <w:rsid w:val="00725323"/>
    <w:rsid w:val="007254B4"/>
    <w:rsid w:val="00725589"/>
    <w:rsid w:val="007255B8"/>
    <w:rsid w:val="0072635C"/>
    <w:rsid w:val="00726398"/>
    <w:rsid w:val="00726556"/>
    <w:rsid w:val="0072683F"/>
    <w:rsid w:val="00726EF9"/>
    <w:rsid w:val="00730109"/>
    <w:rsid w:val="007307BA"/>
    <w:rsid w:val="00730B96"/>
    <w:rsid w:val="0073127B"/>
    <w:rsid w:val="00731627"/>
    <w:rsid w:val="00733277"/>
    <w:rsid w:val="007332CD"/>
    <w:rsid w:val="0073477E"/>
    <w:rsid w:val="00736076"/>
    <w:rsid w:val="0073687B"/>
    <w:rsid w:val="00736899"/>
    <w:rsid w:val="00736B76"/>
    <w:rsid w:val="0073770E"/>
    <w:rsid w:val="0073797A"/>
    <w:rsid w:val="00737C00"/>
    <w:rsid w:val="00740987"/>
    <w:rsid w:val="007410AB"/>
    <w:rsid w:val="007414BF"/>
    <w:rsid w:val="007429F7"/>
    <w:rsid w:val="00743DE4"/>
    <w:rsid w:val="00743E61"/>
    <w:rsid w:val="00743EA2"/>
    <w:rsid w:val="00743FCD"/>
    <w:rsid w:val="007443C4"/>
    <w:rsid w:val="00744BB7"/>
    <w:rsid w:val="00744EFA"/>
    <w:rsid w:val="00745DAA"/>
    <w:rsid w:val="00746F09"/>
    <w:rsid w:val="007473D8"/>
    <w:rsid w:val="00747EAF"/>
    <w:rsid w:val="00747FDE"/>
    <w:rsid w:val="00750149"/>
    <w:rsid w:val="00752579"/>
    <w:rsid w:val="00752710"/>
    <w:rsid w:val="007528C2"/>
    <w:rsid w:val="00752B3C"/>
    <w:rsid w:val="00753026"/>
    <w:rsid w:val="007532A2"/>
    <w:rsid w:val="007539F0"/>
    <w:rsid w:val="00754208"/>
    <w:rsid w:val="00756596"/>
    <w:rsid w:val="00756DDD"/>
    <w:rsid w:val="00757E8D"/>
    <w:rsid w:val="0076099B"/>
    <w:rsid w:val="0076113D"/>
    <w:rsid w:val="00761458"/>
    <w:rsid w:val="007622E1"/>
    <w:rsid w:val="00762B33"/>
    <w:rsid w:val="0076407F"/>
    <w:rsid w:val="00764833"/>
    <w:rsid w:val="007651B8"/>
    <w:rsid w:val="00765490"/>
    <w:rsid w:val="00765AF4"/>
    <w:rsid w:val="00765BC0"/>
    <w:rsid w:val="007663E2"/>
    <w:rsid w:val="00767221"/>
    <w:rsid w:val="007677EA"/>
    <w:rsid w:val="00767D79"/>
    <w:rsid w:val="007701CD"/>
    <w:rsid w:val="007708DA"/>
    <w:rsid w:val="00770D71"/>
    <w:rsid w:val="00771288"/>
    <w:rsid w:val="00771E85"/>
    <w:rsid w:val="00771F95"/>
    <w:rsid w:val="007724FC"/>
    <w:rsid w:val="00772600"/>
    <w:rsid w:val="0077275A"/>
    <w:rsid w:val="007730BF"/>
    <w:rsid w:val="0077365D"/>
    <w:rsid w:val="00773743"/>
    <w:rsid w:val="00773BEA"/>
    <w:rsid w:val="0077416C"/>
    <w:rsid w:val="0077435C"/>
    <w:rsid w:val="00775C91"/>
    <w:rsid w:val="00775C96"/>
    <w:rsid w:val="0077605E"/>
    <w:rsid w:val="00776281"/>
    <w:rsid w:val="0077650F"/>
    <w:rsid w:val="00776739"/>
    <w:rsid w:val="00780635"/>
    <w:rsid w:val="00780DFA"/>
    <w:rsid w:val="00781382"/>
    <w:rsid w:val="00781818"/>
    <w:rsid w:val="00781FE3"/>
    <w:rsid w:val="00782081"/>
    <w:rsid w:val="007822E1"/>
    <w:rsid w:val="00782F01"/>
    <w:rsid w:val="00784D34"/>
    <w:rsid w:val="00784DBC"/>
    <w:rsid w:val="00785230"/>
    <w:rsid w:val="00785848"/>
    <w:rsid w:val="00785D49"/>
    <w:rsid w:val="007861BC"/>
    <w:rsid w:val="00791041"/>
    <w:rsid w:val="00791118"/>
    <w:rsid w:val="0079160B"/>
    <w:rsid w:val="00791AE0"/>
    <w:rsid w:val="00791CD3"/>
    <w:rsid w:val="007920DF"/>
    <w:rsid w:val="00792360"/>
    <w:rsid w:val="00792BCF"/>
    <w:rsid w:val="007934AF"/>
    <w:rsid w:val="007945B5"/>
    <w:rsid w:val="00794E26"/>
    <w:rsid w:val="0079779D"/>
    <w:rsid w:val="00797B3C"/>
    <w:rsid w:val="007A062C"/>
    <w:rsid w:val="007A0B51"/>
    <w:rsid w:val="007A0E8A"/>
    <w:rsid w:val="007A1041"/>
    <w:rsid w:val="007A1898"/>
    <w:rsid w:val="007A1BD5"/>
    <w:rsid w:val="007A275C"/>
    <w:rsid w:val="007A2D23"/>
    <w:rsid w:val="007A4A68"/>
    <w:rsid w:val="007A4B8F"/>
    <w:rsid w:val="007A5606"/>
    <w:rsid w:val="007A5BD2"/>
    <w:rsid w:val="007B13C3"/>
    <w:rsid w:val="007B16D9"/>
    <w:rsid w:val="007B1915"/>
    <w:rsid w:val="007B22E7"/>
    <w:rsid w:val="007B3B78"/>
    <w:rsid w:val="007B3BA2"/>
    <w:rsid w:val="007B3F25"/>
    <w:rsid w:val="007B58DF"/>
    <w:rsid w:val="007B5DC4"/>
    <w:rsid w:val="007B6EB1"/>
    <w:rsid w:val="007B747B"/>
    <w:rsid w:val="007B7C9A"/>
    <w:rsid w:val="007C0541"/>
    <w:rsid w:val="007C0EF4"/>
    <w:rsid w:val="007C1113"/>
    <w:rsid w:val="007C27E0"/>
    <w:rsid w:val="007C28E6"/>
    <w:rsid w:val="007C38C3"/>
    <w:rsid w:val="007C423A"/>
    <w:rsid w:val="007C4A70"/>
    <w:rsid w:val="007C4BC4"/>
    <w:rsid w:val="007C4CF8"/>
    <w:rsid w:val="007C585B"/>
    <w:rsid w:val="007C65C7"/>
    <w:rsid w:val="007C6688"/>
    <w:rsid w:val="007C69DE"/>
    <w:rsid w:val="007C6F98"/>
    <w:rsid w:val="007C704F"/>
    <w:rsid w:val="007C7246"/>
    <w:rsid w:val="007D0695"/>
    <w:rsid w:val="007D08DE"/>
    <w:rsid w:val="007D0AFE"/>
    <w:rsid w:val="007D190D"/>
    <w:rsid w:val="007D19C9"/>
    <w:rsid w:val="007D1CC3"/>
    <w:rsid w:val="007D1F14"/>
    <w:rsid w:val="007D252E"/>
    <w:rsid w:val="007D2B70"/>
    <w:rsid w:val="007D3332"/>
    <w:rsid w:val="007D3E13"/>
    <w:rsid w:val="007D3E90"/>
    <w:rsid w:val="007D43EB"/>
    <w:rsid w:val="007D4D6A"/>
    <w:rsid w:val="007D5391"/>
    <w:rsid w:val="007D53A5"/>
    <w:rsid w:val="007D5A27"/>
    <w:rsid w:val="007D5FB1"/>
    <w:rsid w:val="007D68CA"/>
    <w:rsid w:val="007D7874"/>
    <w:rsid w:val="007D79F9"/>
    <w:rsid w:val="007D7DAF"/>
    <w:rsid w:val="007E1679"/>
    <w:rsid w:val="007E1E83"/>
    <w:rsid w:val="007E2AE9"/>
    <w:rsid w:val="007E3115"/>
    <w:rsid w:val="007E3201"/>
    <w:rsid w:val="007E4175"/>
    <w:rsid w:val="007E50CE"/>
    <w:rsid w:val="007E5163"/>
    <w:rsid w:val="007E5FCC"/>
    <w:rsid w:val="007F1AD6"/>
    <w:rsid w:val="007F2798"/>
    <w:rsid w:val="007F280D"/>
    <w:rsid w:val="007F2BDD"/>
    <w:rsid w:val="007F2C19"/>
    <w:rsid w:val="007F2D18"/>
    <w:rsid w:val="007F3120"/>
    <w:rsid w:val="007F3178"/>
    <w:rsid w:val="007F3FFE"/>
    <w:rsid w:val="007F47F6"/>
    <w:rsid w:val="007F4B83"/>
    <w:rsid w:val="007F4E46"/>
    <w:rsid w:val="007F5125"/>
    <w:rsid w:val="007F51CA"/>
    <w:rsid w:val="007F599D"/>
    <w:rsid w:val="007F69A9"/>
    <w:rsid w:val="007F7122"/>
    <w:rsid w:val="00800486"/>
    <w:rsid w:val="00801184"/>
    <w:rsid w:val="00801A8E"/>
    <w:rsid w:val="008023E0"/>
    <w:rsid w:val="008026D7"/>
    <w:rsid w:val="00803AE4"/>
    <w:rsid w:val="00804976"/>
    <w:rsid w:val="00805653"/>
    <w:rsid w:val="00806369"/>
    <w:rsid w:val="0080692B"/>
    <w:rsid w:val="00806A20"/>
    <w:rsid w:val="00806B9C"/>
    <w:rsid w:val="00807576"/>
    <w:rsid w:val="008075FA"/>
    <w:rsid w:val="0080780F"/>
    <w:rsid w:val="00810FBC"/>
    <w:rsid w:val="00811094"/>
    <w:rsid w:val="008122F7"/>
    <w:rsid w:val="00812483"/>
    <w:rsid w:val="008125F9"/>
    <w:rsid w:val="008127AE"/>
    <w:rsid w:val="00812946"/>
    <w:rsid w:val="00812D02"/>
    <w:rsid w:val="00812E69"/>
    <w:rsid w:val="00813107"/>
    <w:rsid w:val="008133D8"/>
    <w:rsid w:val="00813538"/>
    <w:rsid w:val="00814C95"/>
    <w:rsid w:val="00816E14"/>
    <w:rsid w:val="008170DE"/>
    <w:rsid w:val="008173DE"/>
    <w:rsid w:val="008174C2"/>
    <w:rsid w:val="0082049F"/>
    <w:rsid w:val="008204C5"/>
    <w:rsid w:val="00821450"/>
    <w:rsid w:val="00821ADA"/>
    <w:rsid w:val="00823259"/>
    <w:rsid w:val="00825538"/>
    <w:rsid w:val="0082586D"/>
    <w:rsid w:val="00825EA4"/>
    <w:rsid w:val="00826DBE"/>
    <w:rsid w:val="00827059"/>
    <w:rsid w:val="008274AE"/>
    <w:rsid w:val="008274D2"/>
    <w:rsid w:val="00827ED6"/>
    <w:rsid w:val="008308E3"/>
    <w:rsid w:val="00830B74"/>
    <w:rsid w:val="00830B7E"/>
    <w:rsid w:val="00831A02"/>
    <w:rsid w:val="00831FFF"/>
    <w:rsid w:val="00832CC2"/>
    <w:rsid w:val="00832E5A"/>
    <w:rsid w:val="00833166"/>
    <w:rsid w:val="0083360E"/>
    <w:rsid w:val="00833877"/>
    <w:rsid w:val="00833950"/>
    <w:rsid w:val="008340A2"/>
    <w:rsid w:val="0083447D"/>
    <w:rsid w:val="008348F6"/>
    <w:rsid w:val="00835325"/>
    <w:rsid w:val="008353BC"/>
    <w:rsid w:val="008368DC"/>
    <w:rsid w:val="008403D1"/>
    <w:rsid w:val="00840456"/>
    <w:rsid w:val="00840917"/>
    <w:rsid w:val="00840AB8"/>
    <w:rsid w:val="00840FC7"/>
    <w:rsid w:val="00841D95"/>
    <w:rsid w:val="00842459"/>
    <w:rsid w:val="008426C6"/>
    <w:rsid w:val="00842AB6"/>
    <w:rsid w:val="00842D03"/>
    <w:rsid w:val="00842ECA"/>
    <w:rsid w:val="0084351F"/>
    <w:rsid w:val="0084491A"/>
    <w:rsid w:val="00845505"/>
    <w:rsid w:val="00845745"/>
    <w:rsid w:val="00845BAA"/>
    <w:rsid w:val="00845CB7"/>
    <w:rsid w:val="008460DE"/>
    <w:rsid w:val="00847161"/>
    <w:rsid w:val="0084747B"/>
    <w:rsid w:val="008476D1"/>
    <w:rsid w:val="00847D8E"/>
    <w:rsid w:val="00850273"/>
    <w:rsid w:val="00852289"/>
    <w:rsid w:val="0085290D"/>
    <w:rsid w:val="008532DB"/>
    <w:rsid w:val="00853DAB"/>
    <w:rsid w:val="00853E28"/>
    <w:rsid w:val="00854760"/>
    <w:rsid w:val="00854D66"/>
    <w:rsid w:val="008551F5"/>
    <w:rsid w:val="008555A9"/>
    <w:rsid w:val="00855946"/>
    <w:rsid w:val="00856202"/>
    <w:rsid w:val="0085661D"/>
    <w:rsid w:val="00856639"/>
    <w:rsid w:val="00856A6D"/>
    <w:rsid w:val="008574E7"/>
    <w:rsid w:val="00860955"/>
    <w:rsid w:val="00860C59"/>
    <w:rsid w:val="0086195A"/>
    <w:rsid w:val="00861D75"/>
    <w:rsid w:val="00862888"/>
    <w:rsid w:val="008633B5"/>
    <w:rsid w:val="0086349B"/>
    <w:rsid w:val="008634C7"/>
    <w:rsid w:val="00863544"/>
    <w:rsid w:val="00863959"/>
    <w:rsid w:val="008639C8"/>
    <w:rsid w:val="00863E7E"/>
    <w:rsid w:val="00864138"/>
    <w:rsid w:val="008649B2"/>
    <w:rsid w:val="008656BE"/>
    <w:rsid w:val="00865A1A"/>
    <w:rsid w:val="00866333"/>
    <w:rsid w:val="00866CCF"/>
    <w:rsid w:val="00866D5A"/>
    <w:rsid w:val="008674FB"/>
    <w:rsid w:val="0086758B"/>
    <w:rsid w:val="00867933"/>
    <w:rsid w:val="00867F1F"/>
    <w:rsid w:val="0087010F"/>
    <w:rsid w:val="008701EF"/>
    <w:rsid w:val="00870F99"/>
    <w:rsid w:val="008728EC"/>
    <w:rsid w:val="00872A90"/>
    <w:rsid w:val="00872D93"/>
    <w:rsid w:val="00872F28"/>
    <w:rsid w:val="0087304D"/>
    <w:rsid w:val="00873599"/>
    <w:rsid w:val="008735F7"/>
    <w:rsid w:val="00873658"/>
    <w:rsid w:val="008739DF"/>
    <w:rsid w:val="00873A0F"/>
    <w:rsid w:val="00873C68"/>
    <w:rsid w:val="008744BE"/>
    <w:rsid w:val="00875515"/>
    <w:rsid w:val="00876B38"/>
    <w:rsid w:val="0087742A"/>
    <w:rsid w:val="00877511"/>
    <w:rsid w:val="00877767"/>
    <w:rsid w:val="00880B3D"/>
    <w:rsid w:val="008818A9"/>
    <w:rsid w:val="00881A66"/>
    <w:rsid w:val="00881C4F"/>
    <w:rsid w:val="0088230D"/>
    <w:rsid w:val="00882E34"/>
    <w:rsid w:val="008852F2"/>
    <w:rsid w:val="008858A5"/>
    <w:rsid w:val="008873C0"/>
    <w:rsid w:val="00890409"/>
    <w:rsid w:val="00890A9F"/>
    <w:rsid w:val="0089119A"/>
    <w:rsid w:val="00892136"/>
    <w:rsid w:val="0089269E"/>
    <w:rsid w:val="008930D0"/>
    <w:rsid w:val="00893B1B"/>
    <w:rsid w:val="00893E6A"/>
    <w:rsid w:val="00894117"/>
    <w:rsid w:val="0089441C"/>
    <w:rsid w:val="00894AE3"/>
    <w:rsid w:val="008958A7"/>
    <w:rsid w:val="00895A3D"/>
    <w:rsid w:val="00896068"/>
    <w:rsid w:val="008974B3"/>
    <w:rsid w:val="008A0925"/>
    <w:rsid w:val="008A0AB8"/>
    <w:rsid w:val="008A0DF2"/>
    <w:rsid w:val="008A1DD3"/>
    <w:rsid w:val="008A1DD4"/>
    <w:rsid w:val="008A22E5"/>
    <w:rsid w:val="008A2842"/>
    <w:rsid w:val="008A4EB3"/>
    <w:rsid w:val="008A59A2"/>
    <w:rsid w:val="008A5F76"/>
    <w:rsid w:val="008A6ED2"/>
    <w:rsid w:val="008A6FB2"/>
    <w:rsid w:val="008A70AA"/>
    <w:rsid w:val="008A730E"/>
    <w:rsid w:val="008B1B1A"/>
    <w:rsid w:val="008B3BF5"/>
    <w:rsid w:val="008B3D57"/>
    <w:rsid w:val="008B4EF0"/>
    <w:rsid w:val="008B5154"/>
    <w:rsid w:val="008B51E0"/>
    <w:rsid w:val="008B6519"/>
    <w:rsid w:val="008B69E3"/>
    <w:rsid w:val="008B784C"/>
    <w:rsid w:val="008C0656"/>
    <w:rsid w:val="008C0CCC"/>
    <w:rsid w:val="008C0F51"/>
    <w:rsid w:val="008C240F"/>
    <w:rsid w:val="008C261A"/>
    <w:rsid w:val="008C27BD"/>
    <w:rsid w:val="008C2F0A"/>
    <w:rsid w:val="008C33F0"/>
    <w:rsid w:val="008C396C"/>
    <w:rsid w:val="008C4F3A"/>
    <w:rsid w:val="008C577E"/>
    <w:rsid w:val="008C6E9E"/>
    <w:rsid w:val="008C7364"/>
    <w:rsid w:val="008C7562"/>
    <w:rsid w:val="008C7ECA"/>
    <w:rsid w:val="008D1276"/>
    <w:rsid w:val="008D1BFC"/>
    <w:rsid w:val="008D293D"/>
    <w:rsid w:val="008D2B4B"/>
    <w:rsid w:val="008D33F2"/>
    <w:rsid w:val="008D3C99"/>
    <w:rsid w:val="008D4353"/>
    <w:rsid w:val="008D4846"/>
    <w:rsid w:val="008D5779"/>
    <w:rsid w:val="008D5990"/>
    <w:rsid w:val="008D6369"/>
    <w:rsid w:val="008D7144"/>
    <w:rsid w:val="008D71F5"/>
    <w:rsid w:val="008D7302"/>
    <w:rsid w:val="008E01EF"/>
    <w:rsid w:val="008E0288"/>
    <w:rsid w:val="008E05D2"/>
    <w:rsid w:val="008E0714"/>
    <w:rsid w:val="008E0C0B"/>
    <w:rsid w:val="008E2986"/>
    <w:rsid w:val="008E2ADC"/>
    <w:rsid w:val="008E2DE5"/>
    <w:rsid w:val="008E4327"/>
    <w:rsid w:val="008E47CF"/>
    <w:rsid w:val="008E4923"/>
    <w:rsid w:val="008E4FB0"/>
    <w:rsid w:val="008E54C1"/>
    <w:rsid w:val="008E5AF9"/>
    <w:rsid w:val="008E5B51"/>
    <w:rsid w:val="008E6769"/>
    <w:rsid w:val="008E6CA2"/>
    <w:rsid w:val="008E7091"/>
    <w:rsid w:val="008E7212"/>
    <w:rsid w:val="008F0242"/>
    <w:rsid w:val="008F0649"/>
    <w:rsid w:val="008F16A5"/>
    <w:rsid w:val="008F244F"/>
    <w:rsid w:val="008F2769"/>
    <w:rsid w:val="008F28E2"/>
    <w:rsid w:val="008F2CA5"/>
    <w:rsid w:val="008F412D"/>
    <w:rsid w:val="008F43A5"/>
    <w:rsid w:val="008F4CA1"/>
    <w:rsid w:val="008F540A"/>
    <w:rsid w:val="008F55EE"/>
    <w:rsid w:val="008F6EA6"/>
    <w:rsid w:val="008F707C"/>
    <w:rsid w:val="008F740B"/>
    <w:rsid w:val="008F7B7F"/>
    <w:rsid w:val="00900103"/>
    <w:rsid w:val="0090040B"/>
    <w:rsid w:val="0090102B"/>
    <w:rsid w:val="00901B6D"/>
    <w:rsid w:val="00901C35"/>
    <w:rsid w:val="0090222D"/>
    <w:rsid w:val="00902E19"/>
    <w:rsid w:val="009037B7"/>
    <w:rsid w:val="00904831"/>
    <w:rsid w:val="009049A1"/>
    <w:rsid w:val="00904A51"/>
    <w:rsid w:val="0090593A"/>
    <w:rsid w:val="009059A7"/>
    <w:rsid w:val="00905FBB"/>
    <w:rsid w:val="00906E83"/>
    <w:rsid w:val="00907449"/>
    <w:rsid w:val="0091274C"/>
    <w:rsid w:val="00912ABB"/>
    <w:rsid w:val="009133BF"/>
    <w:rsid w:val="00913800"/>
    <w:rsid w:val="0091400E"/>
    <w:rsid w:val="009140FC"/>
    <w:rsid w:val="009141F3"/>
    <w:rsid w:val="009144B1"/>
    <w:rsid w:val="00915D24"/>
    <w:rsid w:val="00916F48"/>
    <w:rsid w:val="009172DB"/>
    <w:rsid w:val="00917585"/>
    <w:rsid w:val="00917D59"/>
    <w:rsid w:val="00920A57"/>
    <w:rsid w:val="009212C6"/>
    <w:rsid w:val="00923C32"/>
    <w:rsid w:val="009241AE"/>
    <w:rsid w:val="00924809"/>
    <w:rsid w:val="00924FD4"/>
    <w:rsid w:val="009253CF"/>
    <w:rsid w:val="00925C69"/>
    <w:rsid w:val="00925FEB"/>
    <w:rsid w:val="00926E37"/>
    <w:rsid w:val="00927724"/>
    <w:rsid w:val="00927E9C"/>
    <w:rsid w:val="0093091A"/>
    <w:rsid w:val="00930B89"/>
    <w:rsid w:val="0093210F"/>
    <w:rsid w:val="009322E9"/>
    <w:rsid w:val="009323D2"/>
    <w:rsid w:val="009339C2"/>
    <w:rsid w:val="009339E1"/>
    <w:rsid w:val="00933B9C"/>
    <w:rsid w:val="00933D29"/>
    <w:rsid w:val="00933DAD"/>
    <w:rsid w:val="0093404F"/>
    <w:rsid w:val="009345DA"/>
    <w:rsid w:val="00934873"/>
    <w:rsid w:val="009348D0"/>
    <w:rsid w:val="0093513C"/>
    <w:rsid w:val="009362E0"/>
    <w:rsid w:val="00937CD3"/>
    <w:rsid w:val="0094083C"/>
    <w:rsid w:val="00940EEF"/>
    <w:rsid w:val="009410A4"/>
    <w:rsid w:val="00941C28"/>
    <w:rsid w:val="0094332A"/>
    <w:rsid w:val="009433A2"/>
    <w:rsid w:val="009435AC"/>
    <w:rsid w:val="009436DF"/>
    <w:rsid w:val="00943EA5"/>
    <w:rsid w:val="00944423"/>
    <w:rsid w:val="00944498"/>
    <w:rsid w:val="00944A95"/>
    <w:rsid w:val="00944B7D"/>
    <w:rsid w:val="009452B7"/>
    <w:rsid w:val="0094535A"/>
    <w:rsid w:val="00945E22"/>
    <w:rsid w:val="00946CCD"/>
    <w:rsid w:val="00946EE3"/>
    <w:rsid w:val="009479AD"/>
    <w:rsid w:val="00950250"/>
    <w:rsid w:val="00950505"/>
    <w:rsid w:val="00950644"/>
    <w:rsid w:val="00950AF8"/>
    <w:rsid w:val="00951084"/>
    <w:rsid w:val="00952004"/>
    <w:rsid w:val="009522CF"/>
    <w:rsid w:val="009528A2"/>
    <w:rsid w:val="00952ADF"/>
    <w:rsid w:val="00953069"/>
    <w:rsid w:val="009536DD"/>
    <w:rsid w:val="009538EF"/>
    <w:rsid w:val="00954BE4"/>
    <w:rsid w:val="00954DA8"/>
    <w:rsid w:val="00954DC0"/>
    <w:rsid w:val="00954F74"/>
    <w:rsid w:val="00955144"/>
    <w:rsid w:val="00956282"/>
    <w:rsid w:val="009564A1"/>
    <w:rsid w:val="00956567"/>
    <w:rsid w:val="0095663F"/>
    <w:rsid w:val="009568AE"/>
    <w:rsid w:val="00956B40"/>
    <w:rsid w:val="0095791A"/>
    <w:rsid w:val="00960DAC"/>
    <w:rsid w:val="00961044"/>
    <w:rsid w:val="009611FC"/>
    <w:rsid w:val="009622F6"/>
    <w:rsid w:val="009623DE"/>
    <w:rsid w:val="00962FAD"/>
    <w:rsid w:val="009639D0"/>
    <w:rsid w:val="00965496"/>
    <w:rsid w:val="009663F0"/>
    <w:rsid w:val="00966610"/>
    <w:rsid w:val="009668BA"/>
    <w:rsid w:val="00971840"/>
    <w:rsid w:val="00972146"/>
    <w:rsid w:val="009732C0"/>
    <w:rsid w:val="009740A7"/>
    <w:rsid w:val="0097481C"/>
    <w:rsid w:val="00974EFC"/>
    <w:rsid w:val="009751AC"/>
    <w:rsid w:val="00975892"/>
    <w:rsid w:val="009758BC"/>
    <w:rsid w:val="009764F4"/>
    <w:rsid w:val="00976BE1"/>
    <w:rsid w:val="00976F59"/>
    <w:rsid w:val="0097717E"/>
    <w:rsid w:val="00977EA0"/>
    <w:rsid w:val="0098030A"/>
    <w:rsid w:val="009807A1"/>
    <w:rsid w:val="009808AF"/>
    <w:rsid w:val="0098096E"/>
    <w:rsid w:val="00980C50"/>
    <w:rsid w:val="00981B79"/>
    <w:rsid w:val="00981C1B"/>
    <w:rsid w:val="00982D87"/>
    <w:rsid w:val="009835FF"/>
    <w:rsid w:val="00983B5F"/>
    <w:rsid w:val="00984EB6"/>
    <w:rsid w:val="00985B01"/>
    <w:rsid w:val="009860AB"/>
    <w:rsid w:val="00986360"/>
    <w:rsid w:val="00986428"/>
    <w:rsid w:val="00986A81"/>
    <w:rsid w:val="009871B3"/>
    <w:rsid w:val="009879EF"/>
    <w:rsid w:val="00990453"/>
    <w:rsid w:val="0099194B"/>
    <w:rsid w:val="00991E86"/>
    <w:rsid w:val="00991EAE"/>
    <w:rsid w:val="0099236C"/>
    <w:rsid w:val="0099270A"/>
    <w:rsid w:val="0099337B"/>
    <w:rsid w:val="00993587"/>
    <w:rsid w:val="009937FA"/>
    <w:rsid w:val="00994106"/>
    <w:rsid w:val="0099473C"/>
    <w:rsid w:val="009947C3"/>
    <w:rsid w:val="0099498B"/>
    <w:rsid w:val="00994E7D"/>
    <w:rsid w:val="00995C1B"/>
    <w:rsid w:val="009973A0"/>
    <w:rsid w:val="00997868"/>
    <w:rsid w:val="00997F2A"/>
    <w:rsid w:val="009A076D"/>
    <w:rsid w:val="009A0EB4"/>
    <w:rsid w:val="009A0F45"/>
    <w:rsid w:val="009A1101"/>
    <w:rsid w:val="009A1103"/>
    <w:rsid w:val="009A1254"/>
    <w:rsid w:val="009A17A6"/>
    <w:rsid w:val="009A273A"/>
    <w:rsid w:val="009A2EE9"/>
    <w:rsid w:val="009A4331"/>
    <w:rsid w:val="009A4360"/>
    <w:rsid w:val="009A449C"/>
    <w:rsid w:val="009A584A"/>
    <w:rsid w:val="009A595E"/>
    <w:rsid w:val="009A5B57"/>
    <w:rsid w:val="009A69E1"/>
    <w:rsid w:val="009A7F4A"/>
    <w:rsid w:val="009B01E8"/>
    <w:rsid w:val="009B02D0"/>
    <w:rsid w:val="009B0B3E"/>
    <w:rsid w:val="009B0C8E"/>
    <w:rsid w:val="009B1D00"/>
    <w:rsid w:val="009B1FC5"/>
    <w:rsid w:val="009B253A"/>
    <w:rsid w:val="009B25AC"/>
    <w:rsid w:val="009B3789"/>
    <w:rsid w:val="009B433B"/>
    <w:rsid w:val="009B4B4D"/>
    <w:rsid w:val="009B51E1"/>
    <w:rsid w:val="009B5768"/>
    <w:rsid w:val="009B58BF"/>
    <w:rsid w:val="009B657B"/>
    <w:rsid w:val="009B6BED"/>
    <w:rsid w:val="009B740A"/>
    <w:rsid w:val="009B7492"/>
    <w:rsid w:val="009B763D"/>
    <w:rsid w:val="009B7990"/>
    <w:rsid w:val="009B7C02"/>
    <w:rsid w:val="009B7EE8"/>
    <w:rsid w:val="009B7FA3"/>
    <w:rsid w:val="009C0715"/>
    <w:rsid w:val="009C076D"/>
    <w:rsid w:val="009C083B"/>
    <w:rsid w:val="009C0B0E"/>
    <w:rsid w:val="009C0F17"/>
    <w:rsid w:val="009C1CFD"/>
    <w:rsid w:val="009C201D"/>
    <w:rsid w:val="009C2185"/>
    <w:rsid w:val="009C2E7C"/>
    <w:rsid w:val="009C2F3A"/>
    <w:rsid w:val="009C3838"/>
    <w:rsid w:val="009C38AF"/>
    <w:rsid w:val="009C3AD8"/>
    <w:rsid w:val="009C4048"/>
    <w:rsid w:val="009C4BE0"/>
    <w:rsid w:val="009C59AC"/>
    <w:rsid w:val="009C5CB0"/>
    <w:rsid w:val="009C640D"/>
    <w:rsid w:val="009C65D1"/>
    <w:rsid w:val="009C66F0"/>
    <w:rsid w:val="009C6C3C"/>
    <w:rsid w:val="009C777B"/>
    <w:rsid w:val="009C7912"/>
    <w:rsid w:val="009C792C"/>
    <w:rsid w:val="009C7D09"/>
    <w:rsid w:val="009D0056"/>
    <w:rsid w:val="009D01A4"/>
    <w:rsid w:val="009D0CA1"/>
    <w:rsid w:val="009D0ED1"/>
    <w:rsid w:val="009D10E5"/>
    <w:rsid w:val="009D17B3"/>
    <w:rsid w:val="009D1C44"/>
    <w:rsid w:val="009D1C66"/>
    <w:rsid w:val="009D1C7F"/>
    <w:rsid w:val="009D1CE2"/>
    <w:rsid w:val="009D1E83"/>
    <w:rsid w:val="009D2D59"/>
    <w:rsid w:val="009D4040"/>
    <w:rsid w:val="009D50C9"/>
    <w:rsid w:val="009D5285"/>
    <w:rsid w:val="009D530C"/>
    <w:rsid w:val="009D54AD"/>
    <w:rsid w:val="009D5B77"/>
    <w:rsid w:val="009D5E23"/>
    <w:rsid w:val="009D6A59"/>
    <w:rsid w:val="009E00F6"/>
    <w:rsid w:val="009E0663"/>
    <w:rsid w:val="009E0AE6"/>
    <w:rsid w:val="009E0CFD"/>
    <w:rsid w:val="009E109C"/>
    <w:rsid w:val="009E1BB3"/>
    <w:rsid w:val="009E1E04"/>
    <w:rsid w:val="009E2332"/>
    <w:rsid w:val="009E3A8D"/>
    <w:rsid w:val="009E5278"/>
    <w:rsid w:val="009E593B"/>
    <w:rsid w:val="009E65FC"/>
    <w:rsid w:val="009E6A8A"/>
    <w:rsid w:val="009E7279"/>
    <w:rsid w:val="009E77F0"/>
    <w:rsid w:val="009E7BC9"/>
    <w:rsid w:val="009E7D00"/>
    <w:rsid w:val="009E7D29"/>
    <w:rsid w:val="009F00E3"/>
    <w:rsid w:val="009F0C7E"/>
    <w:rsid w:val="009F2BB7"/>
    <w:rsid w:val="009F3039"/>
    <w:rsid w:val="009F32EA"/>
    <w:rsid w:val="009F3A14"/>
    <w:rsid w:val="009F3E2C"/>
    <w:rsid w:val="009F3FCB"/>
    <w:rsid w:val="009F4647"/>
    <w:rsid w:val="009F470C"/>
    <w:rsid w:val="009F534D"/>
    <w:rsid w:val="009F5510"/>
    <w:rsid w:val="009F57E0"/>
    <w:rsid w:val="009F58B0"/>
    <w:rsid w:val="009F5D28"/>
    <w:rsid w:val="009F6045"/>
    <w:rsid w:val="009F67B6"/>
    <w:rsid w:val="009F6D1E"/>
    <w:rsid w:val="009F7AB0"/>
    <w:rsid w:val="009F7CFA"/>
    <w:rsid w:val="009F7D63"/>
    <w:rsid w:val="009F7F79"/>
    <w:rsid w:val="00A0015C"/>
    <w:rsid w:val="00A006F2"/>
    <w:rsid w:val="00A0091F"/>
    <w:rsid w:val="00A00B2A"/>
    <w:rsid w:val="00A00DB2"/>
    <w:rsid w:val="00A01335"/>
    <w:rsid w:val="00A01355"/>
    <w:rsid w:val="00A0183C"/>
    <w:rsid w:val="00A03F7C"/>
    <w:rsid w:val="00A043CB"/>
    <w:rsid w:val="00A05C80"/>
    <w:rsid w:val="00A05E6D"/>
    <w:rsid w:val="00A0695D"/>
    <w:rsid w:val="00A07B8A"/>
    <w:rsid w:val="00A116B0"/>
    <w:rsid w:val="00A12571"/>
    <w:rsid w:val="00A126F3"/>
    <w:rsid w:val="00A12866"/>
    <w:rsid w:val="00A131B4"/>
    <w:rsid w:val="00A13A3C"/>
    <w:rsid w:val="00A13CAC"/>
    <w:rsid w:val="00A14044"/>
    <w:rsid w:val="00A1414B"/>
    <w:rsid w:val="00A146D1"/>
    <w:rsid w:val="00A14986"/>
    <w:rsid w:val="00A14CDA"/>
    <w:rsid w:val="00A14EBA"/>
    <w:rsid w:val="00A15511"/>
    <w:rsid w:val="00A15EF5"/>
    <w:rsid w:val="00A16A68"/>
    <w:rsid w:val="00A17192"/>
    <w:rsid w:val="00A2048F"/>
    <w:rsid w:val="00A2051A"/>
    <w:rsid w:val="00A20695"/>
    <w:rsid w:val="00A21B03"/>
    <w:rsid w:val="00A234F5"/>
    <w:rsid w:val="00A237BB"/>
    <w:rsid w:val="00A23B60"/>
    <w:rsid w:val="00A24042"/>
    <w:rsid w:val="00A24A9F"/>
    <w:rsid w:val="00A252D0"/>
    <w:rsid w:val="00A2633F"/>
    <w:rsid w:val="00A26B00"/>
    <w:rsid w:val="00A26B42"/>
    <w:rsid w:val="00A27774"/>
    <w:rsid w:val="00A3013C"/>
    <w:rsid w:val="00A304A0"/>
    <w:rsid w:val="00A309CA"/>
    <w:rsid w:val="00A3281E"/>
    <w:rsid w:val="00A33013"/>
    <w:rsid w:val="00A338D7"/>
    <w:rsid w:val="00A33B4D"/>
    <w:rsid w:val="00A33BCC"/>
    <w:rsid w:val="00A33DFF"/>
    <w:rsid w:val="00A33FA7"/>
    <w:rsid w:val="00A33FFC"/>
    <w:rsid w:val="00A341CB"/>
    <w:rsid w:val="00A3493F"/>
    <w:rsid w:val="00A367E9"/>
    <w:rsid w:val="00A36C20"/>
    <w:rsid w:val="00A3726B"/>
    <w:rsid w:val="00A3747C"/>
    <w:rsid w:val="00A37E25"/>
    <w:rsid w:val="00A40779"/>
    <w:rsid w:val="00A428E4"/>
    <w:rsid w:val="00A43CB0"/>
    <w:rsid w:val="00A448A7"/>
    <w:rsid w:val="00A44C45"/>
    <w:rsid w:val="00A45715"/>
    <w:rsid w:val="00A4682A"/>
    <w:rsid w:val="00A46F5C"/>
    <w:rsid w:val="00A47904"/>
    <w:rsid w:val="00A47A87"/>
    <w:rsid w:val="00A47D76"/>
    <w:rsid w:val="00A50138"/>
    <w:rsid w:val="00A50A04"/>
    <w:rsid w:val="00A5151F"/>
    <w:rsid w:val="00A51F90"/>
    <w:rsid w:val="00A5292C"/>
    <w:rsid w:val="00A52E31"/>
    <w:rsid w:val="00A536C2"/>
    <w:rsid w:val="00A5411A"/>
    <w:rsid w:val="00A54E37"/>
    <w:rsid w:val="00A54F08"/>
    <w:rsid w:val="00A5561A"/>
    <w:rsid w:val="00A55C4D"/>
    <w:rsid w:val="00A55DAE"/>
    <w:rsid w:val="00A55F28"/>
    <w:rsid w:val="00A56190"/>
    <w:rsid w:val="00A5658C"/>
    <w:rsid w:val="00A56B74"/>
    <w:rsid w:val="00A56E95"/>
    <w:rsid w:val="00A571F9"/>
    <w:rsid w:val="00A6048C"/>
    <w:rsid w:val="00A61138"/>
    <w:rsid w:val="00A6134E"/>
    <w:rsid w:val="00A61847"/>
    <w:rsid w:val="00A61962"/>
    <w:rsid w:val="00A63301"/>
    <w:rsid w:val="00A637BA"/>
    <w:rsid w:val="00A638F6"/>
    <w:rsid w:val="00A639B1"/>
    <w:rsid w:val="00A63A5E"/>
    <w:rsid w:val="00A63F0B"/>
    <w:rsid w:val="00A64395"/>
    <w:rsid w:val="00A645AF"/>
    <w:rsid w:val="00A645DB"/>
    <w:rsid w:val="00A65852"/>
    <w:rsid w:val="00A65EF3"/>
    <w:rsid w:val="00A66919"/>
    <w:rsid w:val="00A66A50"/>
    <w:rsid w:val="00A6791C"/>
    <w:rsid w:val="00A70299"/>
    <w:rsid w:val="00A704FD"/>
    <w:rsid w:val="00A70A10"/>
    <w:rsid w:val="00A70AC0"/>
    <w:rsid w:val="00A71A80"/>
    <w:rsid w:val="00A7215C"/>
    <w:rsid w:val="00A735D1"/>
    <w:rsid w:val="00A7384E"/>
    <w:rsid w:val="00A74645"/>
    <w:rsid w:val="00A74D3E"/>
    <w:rsid w:val="00A75734"/>
    <w:rsid w:val="00A75AB2"/>
    <w:rsid w:val="00A76421"/>
    <w:rsid w:val="00A7648B"/>
    <w:rsid w:val="00A7677B"/>
    <w:rsid w:val="00A77931"/>
    <w:rsid w:val="00A77F4F"/>
    <w:rsid w:val="00A80AB2"/>
    <w:rsid w:val="00A81069"/>
    <w:rsid w:val="00A811EF"/>
    <w:rsid w:val="00A815EF"/>
    <w:rsid w:val="00A82394"/>
    <w:rsid w:val="00A8263F"/>
    <w:rsid w:val="00A828ED"/>
    <w:rsid w:val="00A83A94"/>
    <w:rsid w:val="00A84209"/>
    <w:rsid w:val="00A84690"/>
    <w:rsid w:val="00A84C3D"/>
    <w:rsid w:val="00A867DD"/>
    <w:rsid w:val="00A871CC"/>
    <w:rsid w:val="00A8785F"/>
    <w:rsid w:val="00A87FC3"/>
    <w:rsid w:val="00A9020A"/>
    <w:rsid w:val="00A905B5"/>
    <w:rsid w:val="00A910B5"/>
    <w:rsid w:val="00A91800"/>
    <w:rsid w:val="00A91929"/>
    <w:rsid w:val="00A92066"/>
    <w:rsid w:val="00A920EE"/>
    <w:rsid w:val="00A92DE3"/>
    <w:rsid w:val="00A92E39"/>
    <w:rsid w:val="00A93FE0"/>
    <w:rsid w:val="00A94300"/>
    <w:rsid w:val="00A95F73"/>
    <w:rsid w:val="00A95F92"/>
    <w:rsid w:val="00A960AF"/>
    <w:rsid w:val="00A96BFD"/>
    <w:rsid w:val="00A96DC3"/>
    <w:rsid w:val="00A975A3"/>
    <w:rsid w:val="00A97B40"/>
    <w:rsid w:val="00A97C54"/>
    <w:rsid w:val="00AA0C27"/>
    <w:rsid w:val="00AA22DB"/>
    <w:rsid w:val="00AA26B6"/>
    <w:rsid w:val="00AA2738"/>
    <w:rsid w:val="00AA274A"/>
    <w:rsid w:val="00AA41F6"/>
    <w:rsid w:val="00AA4708"/>
    <w:rsid w:val="00AA55F5"/>
    <w:rsid w:val="00AA6105"/>
    <w:rsid w:val="00AA62BE"/>
    <w:rsid w:val="00AA63AB"/>
    <w:rsid w:val="00AA6FC8"/>
    <w:rsid w:val="00AA7384"/>
    <w:rsid w:val="00AA7B93"/>
    <w:rsid w:val="00AA7F2C"/>
    <w:rsid w:val="00AB0E35"/>
    <w:rsid w:val="00AB0F4C"/>
    <w:rsid w:val="00AB1D55"/>
    <w:rsid w:val="00AB1E49"/>
    <w:rsid w:val="00AB3265"/>
    <w:rsid w:val="00AB3D3C"/>
    <w:rsid w:val="00AB4C74"/>
    <w:rsid w:val="00AB549C"/>
    <w:rsid w:val="00AB5F69"/>
    <w:rsid w:val="00AB623F"/>
    <w:rsid w:val="00AB647F"/>
    <w:rsid w:val="00AB64F0"/>
    <w:rsid w:val="00AB7007"/>
    <w:rsid w:val="00AB717B"/>
    <w:rsid w:val="00AB7541"/>
    <w:rsid w:val="00AB77C0"/>
    <w:rsid w:val="00AB7B72"/>
    <w:rsid w:val="00AB7BF7"/>
    <w:rsid w:val="00AC0673"/>
    <w:rsid w:val="00AC0689"/>
    <w:rsid w:val="00AC0760"/>
    <w:rsid w:val="00AC1E0B"/>
    <w:rsid w:val="00AC34FC"/>
    <w:rsid w:val="00AC3DDE"/>
    <w:rsid w:val="00AC419F"/>
    <w:rsid w:val="00AC434C"/>
    <w:rsid w:val="00AC4BD3"/>
    <w:rsid w:val="00AC4FB1"/>
    <w:rsid w:val="00AC5EF1"/>
    <w:rsid w:val="00AC60EA"/>
    <w:rsid w:val="00AC6835"/>
    <w:rsid w:val="00AC68E4"/>
    <w:rsid w:val="00AC6D0E"/>
    <w:rsid w:val="00AC6D3E"/>
    <w:rsid w:val="00AC6DFE"/>
    <w:rsid w:val="00AC6E9B"/>
    <w:rsid w:val="00AC7A3A"/>
    <w:rsid w:val="00AD03D0"/>
    <w:rsid w:val="00AD0A02"/>
    <w:rsid w:val="00AD0C96"/>
    <w:rsid w:val="00AD145E"/>
    <w:rsid w:val="00AD1779"/>
    <w:rsid w:val="00AD190A"/>
    <w:rsid w:val="00AD1BCA"/>
    <w:rsid w:val="00AD20E3"/>
    <w:rsid w:val="00AD28AE"/>
    <w:rsid w:val="00AD2F94"/>
    <w:rsid w:val="00AD37A7"/>
    <w:rsid w:val="00AD3B82"/>
    <w:rsid w:val="00AD3FC4"/>
    <w:rsid w:val="00AD557E"/>
    <w:rsid w:val="00AD5A0C"/>
    <w:rsid w:val="00AD5D29"/>
    <w:rsid w:val="00AD6397"/>
    <w:rsid w:val="00AD69F1"/>
    <w:rsid w:val="00AD6A22"/>
    <w:rsid w:val="00AD6AD0"/>
    <w:rsid w:val="00AD7067"/>
    <w:rsid w:val="00AD7447"/>
    <w:rsid w:val="00AD7448"/>
    <w:rsid w:val="00AD750D"/>
    <w:rsid w:val="00AE01E5"/>
    <w:rsid w:val="00AE023A"/>
    <w:rsid w:val="00AE0EAE"/>
    <w:rsid w:val="00AE15A0"/>
    <w:rsid w:val="00AE2331"/>
    <w:rsid w:val="00AE2668"/>
    <w:rsid w:val="00AE2E0B"/>
    <w:rsid w:val="00AE34ED"/>
    <w:rsid w:val="00AE355C"/>
    <w:rsid w:val="00AE41A8"/>
    <w:rsid w:val="00AE4207"/>
    <w:rsid w:val="00AE4E61"/>
    <w:rsid w:val="00AE4EC7"/>
    <w:rsid w:val="00AE5098"/>
    <w:rsid w:val="00AE528D"/>
    <w:rsid w:val="00AE5499"/>
    <w:rsid w:val="00AE66F4"/>
    <w:rsid w:val="00AE6BFA"/>
    <w:rsid w:val="00AE728C"/>
    <w:rsid w:val="00AE7E45"/>
    <w:rsid w:val="00AF09C2"/>
    <w:rsid w:val="00AF0C7B"/>
    <w:rsid w:val="00AF13CA"/>
    <w:rsid w:val="00AF1484"/>
    <w:rsid w:val="00AF1630"/>
    <w:rsid w:val="00AF1DF5"/>
    <w:rsid w:val="00AF1ED4"/>
    <w:rsid w:val="00AF21E2"/>
    <w:rsid w:val="00AF2614"/>
    <w:rsid w:val="00AF2B1B"/>
    <w:rsid w:val="00AF2D8D"/>
    <w:rsid w:val="00AF2DD3"/>
    <w:rsid w:val="00AF2F00"/>
    <w:rsid w:val="00AF3231"/>
    <w:rsid w:val="00AF3713"/>
    <w:rsid w:val="00AF3C04"/>
    <w:rsid w:val="00AF410C"/>
    <w:rsid w:val="00AF41DA"/>
    <w:rsid w:val="00AF4978"/>
    <w:rsid w:val="00AF4C8C"/>
    <w:rsid w:val="00AF542E"/>
    <w:rsid w:val="00AF551D"/>
    <w:rsid w:val="00AF55F6"/>
    <w:rsid w:val="00AF5EC4"/>
    <w:rsid w:val="00AF5F9D"/>
    <w:rsid w:val="00AF60D2"/>
    <w:rsid w:val="00AF6656"/>
    <w:rsid w:val="00AF7450"/>
    <w:rsid w:val="00B01C1B"/>
    <w:rsid w:val="00B01F4B"/>
    <w:rsid w:val="00B02484"/>
    <w:rsid w:val="00B03495"/>
    <w:rsid w:val="00B0357A"/>
    <w:rsid w:val="00B03784"/>
    <w:rsid w:val="00B04025"/>
    <w:rsid w:val="00B043EB"/>
    <w:rsid w:val="00B04C36"/>
    <w:rsid w:val="00B05267"/>
    <w:rsid w:val="00B05A65"/>
    <w:rsid w:val="00B05D3A"/>
    <w:rsid w:val="00B06A27"/>
    <w:rsid w:val="00B06A5C"/>
    <w:rsid w:val="00B07050"/>
    <w:rsid w:val="00B0712A"/>
    <w:rsid w:val="00B100AF"/>
    <w:rsid w:val="00B10623"/>
    <w:rsid w:val="00B10C56"/>
    <w:rsid w:val="00B12029"/>
    <w:rsid w:val="00B1254C"/>
    <w:rsid w:val="00B13321"/>
    <w:rsid w:val="00B13B1B"/>
    <w:rsid w:val="00B13EC7"/>
    <w:rsid w:val="00B14412"/>
    <w:rsid w:val="00B1491D"/>
    <w:rsid w:val="00B14FD6"/>
    <w:rsid w:val="00B14FF6"/>
    <w:rsid w:val="00B15997"/>
    <w:rsid w:val="00B15E4D"/>
    <w:rsid w:val="00B16043"/>
    <w:rsid w:val="00B166B6"/>
    <w:rsid w:val="00B17213"/>
    <w:rsid w:val="00B20174"/>
    <w:rsid w:val="00B206B7"/>
    <w:rsid w:val="00B20BC0"/>
    <w:rsid w:val="00B20D6B"/>
    <w:rsid w:val="00B21832"/>
    <w:rsid w:val="00B21A31"/>
    <w:rsid w:val="00B21E54"/>
    <w:rsid w:val="00B226EB"/>
    <w:rsid w:val="00B22A50"/>
    <w:rsid w:val="00B239D1"/>
    <w:rsid w:val="00B23B05"/>
    <w:rsid w:val="00B24D20"/>
    <w:rsid w:val="00B2542E"/>
    <w:rsid w:val="00B25D68"/>
    <w:rsid w:val="00B26F57"/>
    <w:rsid w:val="00B27F59"/>
    <w:rsid w:val="00B302B9"/>
    <w:rsid w:val="00B30E52"/>
    <w:rsid w:val="00B30FFE"/>
    <w:rsid w:val="00B31026"/>
    <w:rsid w:val="00B314B4"/>
    <w:rsid w:val="00B31A69"/>
    <w:rsid w:val="00B325CD"/>
    <w:rsid w:val="00B3279F"/>
    <w:rsid w:val="00B32981"/>
    <w:rsid w:val="00B32AA3"/>
    <w:rsid w:val="00B32DC4"/>
    <w:rsid w:val="00B33137"/>
    <w:rsid w:val="00B334D6"/>
    <w:rsid w:val="00B33B46"/>
    <w:rsid w:val="00B33E35"/>
    <w:rsid w:val="00B34557"/>
    <w:rsid w:val="00B34590"/>
    <w:rsid w:val="00B35187"/>
    <w:rsid w:val="00B35514"/>
    <w:rsid w:val="00B35829"/>
    <w:rsid w:val="00B363DC"/>
    <w:rsid w:val="00B36B3D"/>
    <w:rsid w:val="00B36C83"/>
    <w:rsid w:val="00B3701D"/>
    <w:rsid w:val="00B37C1D"/>
    <w:rsid w:val="00B40096"/>
    <w:rsid w:val="00B40341"/>
    <w:rsid w:val="00B40709"/>
    <w:rsid w:val="00B40AEB"/>
    <w:rsid w:val="00B416DA"/>
    <w:rsid w:val="00B41CF1"/>
    <w:rsid w:val="00B429BD"/>
    <w:rsid w:val="00B42C94"/>
    <w:rsid w:val="00B44A6C"/>
    <w:rsid w:val="00B46587"/>
    <w:rsid w:val="00B468A8"/>
    <w:rsid w:val="00B4743C"/>
    <w:rsid w:val="00B476E1"/>
    <w:rsid w:val="00B4774E"/>
    <w:rsid w:val="00B5013B"/>
    <w:rsid w:val="00B502B5"/>
    <w:rsid w:val="00B50357"/>
    <w:rsid w:val="00B50C0B"/>
    <w:rsid w:val="00B50FD9"/>
    <w:rsid w:val="00B510DF"/>
    <w:rsid w:val="00B5169E"/>
    <w:rsid w:val="00B525AA"/>
    <w:rsid w:val="00B529CC"/>
    <w:rsid w:val="00B52F67"/>
    <w:rsid w:val="00B53EAD"/>
    <w:rsid w:val="00B54427"/>
    <w:rsid w:val="00B5456E"/>
    <w:rsid w:val="00B54E8B"/>
    <w:rsid w:val="00B555BF"/>
    <w:rsid w:val="00B555D3"/>
    <w:rsid w:val="00B55995"/>
    <w:rsid w:val="00B56389"/>
    <w:rsid w:val="00B56A96"/>
    <w:rsid w:val="00B56F3D"/>
    <w:rsid w:val="00B57A4A"/>
    <w:rsid w:val="00B604A7"/>
    <w:rsid w:val="00B605A3"/>
    <w:rsid w:val="00B60844"/>
    <w:rsid w:val="00B609C6"/>
    <w:rsid w:val="00B60C8A"/>
    <w:rsid w:val="00B61413"/>
    <w:rsid w:val="00B615F8"/>
    <w:rsid w:val="00B61824"/>
    <w:rsid w:val="00B61922"/>
    <w:rsid w:val="00B61B52"/>
    <w:rsid w:val="00B6206C"/>
    <w:rsid w:val="00B6216B"/>
    <w:rsid w:val="00B6231E"/>
    <w:rsid w:val="00B627B1"/>
    <w:rsid w:val="00B63900"/>
    <w:rsid w:val="00B6480E"/>
    <w:rsid w:val="00B65919"/>
    <w:rsid w:val="00B65FE6"/>
    <w:rsid w:val="00B6627C"/>
    <w:rsid w:val="00B6798E"/>
    <w:rsid w:val="00B67F5C"/>
    <w:rsid w:val="00B7023A"/>
    <w:rsid w:val="00B718C8"/>
    <w:rsid w:val="00B72119"/>
    <w:rsid w:val="00B721D6"/>
    <w:rsid w:val="00B72A46"/>
    <w:rsid w:val="00B72D1A"/>
    <w:rsid w:val="00B736DF"/>
    <w:rsid w:val="00B73E59"/>
    <w:rsid w:val="00B74299"/>
    <w:rsid w:val="00B742CD"/>
    <w:rsid w:val="00B747EA"/>
    <w:rsid w:val="00B7517D"/>
    <w:rsid w:val="00B755D0"/>
    <w:rsid w:val="00B76258"/>
    <w:rsid w:val="00B76C01"/>
    <w:rsid w:val="00B770BD"/>
    <w:rsid w:val="00B772E9"/>
    <w:rsid w:val="00B7731B"/>
    <w:rsid w:val="00B7741E"/>
    <w:rsid w:val="00B80741"/>
    <w:rsid w:val="00B816F9"/>
    <w:rsid w:val="00B82A73"/>
    <w:rsid w:val="00B85464"/>
    <w:rsid w:val="00B858E0"/>
    <w:rsid w:val="00B86006"/>
    <w:rsid w:val="00B8621B"/>
    <w:rsid w:val="00B86687"/>
    <w:rsid w:val="00B8732B"/>
    <w:rsid w:val="00B90717"/>
    <w:rsid w:val="00B913ED"/>
    <w:rsid w:val="00B91D8B"/>
    <w:rsid w:val="00B9268D"/>
    <w:rsid w:val="00B933EA"/>
    <w:rsid w:val="00B93AE2"/>
    <w:rsid w:val="00B94FCB"/>
    <w:rsid w:val="00B950E5"/>
    <w:rsid w:val="00B955EC"/>
    <w:rsid w:val="00B95C52"/>
    <w:rsid w:val="00B95D7C"/>
    <w:rsid w:val="00B96A29"/>
    <w:rsid w:val="00B96F25"/>
    <w:rsid w:val="00B97531"/>
    <w:rsid w:val="00B97B81"/>
    <w:rsid w:val="00B97CE6"/>
    <w:rsid w:val="00BA01CB"/>
    <w:rsid w:val="00BA08DC"/>
    <w:rsid w:val="00BA0B5D"/>
    <w:rsid w:val="00BA0C56"/>
    <w:rsid w:val="00BA1764"/>
    <w:rsid w:val="00BA19C8"/>
    <w:rsid w:val="00BA1BF5"/>
    <w:rsid w:val="00BA1F0B"/>
    <w:rsid w:val="00BA2AFC"/>
    <w:rsid w:val="00BA2F3B"/>
    <w:rsid w:val="00BA30C6"/>
    <w:rsid w:val="00BA62D3"/>
    <w:rsid w:val="00BA70CE"/>
    <w:rsid w:val="00BA711A"/>
    <w:rsid w:val="00BA7AAC"/>
    <w:rsid w:val="00BA7AB7"/>
    <w:rsid w:val="00BA7D14"/>
    <w:rsid w:val="00BB0A3D"/>
    <w:rsid w:val="00BB0B25"/>
    <w:rsid w:val="00BB15B7"/>
    <w:rsid w:val="00BB1822"/>
    <w:rsid w:val="00BB25EF"/>
    <w:rsid w:val="00BB35C9"/>
    <w:rsid w:val="00BB47FD"/>
    <w:rsid w:val="00BB4CAF"/>
    <w:rsid w:val="00BB6960"/>
    <w:rsid w:val="00BC01F5"/>
    <w:rsid w:val="00BC0B9F"/>
    <w:rsid w:val="00BC11A2"/>
    <w:rsid w:val="00BC1E86"/>
    <w:rsid w:val="00BC2189"/>
    <w:rsid w:val="00BC2A39"/>
    <w:rsid w:val="00BC3125"/>
    <w:rsid w:val="00BC451C"/>
    <w:rsid w:val="00BC5B09"/>
    <w:rsid w:val="00BC6C07"/>
    <w:rsid w:val="00BC7B21"/>
    <w:rsid w:val="00BD032D"/>
    <w:rsid w:val="00BD1065"/>
    <w:rsid w:val="00BD1D31"/>
    <w:rsid w:val="00BD4AF4"/>
    <w:rsid w:val="00BD4DD8"/>
    <w:rsid w:val="00BD4E8E"/>
    <w:rsid w:val="00BD4EB1"/>
    <w:rsid w:val="00BD51D4"/>
    <w:rsid w:val="00BD5321"/>
    <w:rsid w:val="00BD53E1"/>
    <w:rsid w:val="00BD5955"/>
    <w:rsid w:val="00BD63E0"/>
    <w:rsid w:val="00BD6552"/>
    <w:rsid w:val="00BD6A27"/>
    <w:rsid w:val="00BD7102"/>
    <w:rsid w:val="00BD71C7"/>
    <w:rsid w:val="00BD79E6"/>
    <w:rsid w:val="00BD7F4B"/>
    <w:rsid w:val="00BE00B7"/>
    <w:rsid w:val="00BE0402"/>
    <w:rsid w:val="00BE0693"/>
    <w:rsid w:val="00BE1395"/>
    <w:rsid w:val="00BE162F"/>
    <w:rsid w:val="00BE1B2A"/>
    <w:rsid w:val="00BE1C80"/>
    <w:rsid w:val="00BE1CBF"/>
    <w:rsid w:val="00BE1EEA"/>
    <w:rsid w:val="00BE2B81"/>
    <w:rsid w:val="00BE3910"/>
    <w:rsid w:val="00BE3A4B"/>
    <w:rsid w:val="00BE50A4"/>
    <w:rsid w:val="00BE5659"/>
    <w:rsid w:val="00BE618A"/>
    <w:rsid w:val="00BE62A9"/>
    <w:rsid w:val="00BE6342"/>
    <w:rsid w:val="00BE685A"/>
    <w:rsid w:val="00BE69FE"/>
    <w:rsid w:val="00BE7308"/>
    <w:rsid w:val="00BF0230"/>
    <w:rsid w:val="00BF0378"/>
    <w:rsid w:val="00BF0EDB"/>
    <w:rsid w:val="00BF1624"/>
    <w:rsid w:val="00BF2415"/>
    <w:rsid w:val="00BF28AD"/>
    <w:rsid w:val="00BF2F53"/>
    <w:rsid w:val="00BF4151"/>
    <w:rsid w:val="00BF45DB"/>
    <w:rsid w:val="00BF4DC6"/>
    <w:rsid w:val="00BF4E1F"/>
    <w:rsid w:val="00BF4F5F"/>
    <w:rsid w:val="00BF553F"/>
    <w:rsid w:val="00BF577E"/>
    <w:rsid w:val="00BF5C34"/>
    <w:rsid w:val="00BF6FAB"/>
    <w:rsid w:val="00BF7451"/>
    <w:rsid w:val="00BF7663"/>
    <w:rsid w:val="00C0073A"/>
    <w:rsid w:val="00C010F6"/>
    <w:rsid w:val="00C018BF"/>
    <w:rsid w:val="00C01F67"/>
    <w:rsid w:val="00C02496"/>
    <w:rsid w:val="00C02A01"/>
    <w:rsid w:val="00C0326C"/>
    <w:rsid w:val="00C03338"/>
    <w:rsid w:val="00C04416"/>
    <w:rsid w:val="00C0456A"/>
    <w:rsid w:val="00C04630"/>
    <w:rsid w:val="00C050E7"/>
    <w:rsid w:val="00C053D2"/>
    <w:rsid w:val="00C053F4"/>
    <w:rsid w:val="00C06379"/>
    <w:rsid w:val="00C07388"/>
    <w:rsid w:val="00C0781D"/>
    <w:rsid w:val="00C07E34"/>
    <w:rsid w:val="00C07ECF"/>
    <w:rsid w:val="00C10F14"/>
    <w:rsid w:val="00C11ACA"/>
    <w:rsid w:val="00C13794"/>
    <w:rsid w:val="00C14680"/>
    <w:rsid w:val="00C149BF"/>
    <w:rsid w:val="00C14B83"/>
    <w:rsid w:val="00C159A3"/>
    <w:rsid w:val="00C16892"/>
    <w:rsid w:val="00C173CF"/>
    <w:rsid w:val="00C17ECF"/>
    <w:rsid w:val="00C200C3"/>
    <w:rsid w:val="00C200D6"/>
    <w:rsid w:val="00C20EA5"/>
    <w:rsid w:val="00C232BB"/>
    <w:rsid w:val="00C24608"/>
    <w:rsid w:val="00C25755"/>
    <w:rsid w:val="00C25808"/>
    <w:rsid w:val="00C25A66"/>
    <w:rsid w:val="00C265A4"/>
    <w:rsid w:val="00C27089"/>
    <w:rsid w:val="00C27738"/>
    <w:rsid w:val="00C27A13"/>
    <w:rsid w:val="00C27B36"/>
    <w:rsid w:val="00C30AF8"/>
    <w:rsid w:val="00C30C2B"/>
    <w:rsid w:val="00C30EF3"/>
    <w:rsid w:val="00C317B1"/>
    <w:rsid w:val="00C32BAB"/>
    <w:rsid w:val="00C32BFF"/>
    <w:rsid w:val="00C32C80"/>
    <w:rsid w:val="00C32DE8"/>
    <w:rsid w:val="00C331EC"/>
    <w:rsid w:val="00C36022"/>
    <w:rsid w:val="00C36037"/>
    <w:rsid w:val="00C365DB"/>
    <w:rsid w:val="00C36749"/>
    <w:rsid w:val="00C36835"/>
    <w:rsid w:val="00C368D0"/>
    <w:rsid w:val="00C36E1E"/>
    <w:rsid w:val="00C36FF0"/>
    <w:rsid w:val="00C37003"/>
    <w:rsid w:val="00C37143"/>
    <w:rsid w:val="00C37561"/>
    <w:rsid w:val="00C377C4"/>
    <w:rsid w:val="00C413B2"/>
    <w:rsid w:val="00C41BF5"/>
    <w:rsid w:val="00C42CAB"/>
    <w:rsid w:val="00C430C3"/>
    <w:rsid w:val="00C43A3F"/>
    <w:rsid w:val="00C43B03"/>
    <w:rsid w:val="00C43E59"/>
    <w:rsid w:val="00C44BD6"/>
    <w:rsid w:val="00C44DD5"/>
    <w:rsid w:val="00C450ED"/>
    <w:rsid w:val="00C458A4"/>
    <w:rsid w:val="00C45AFF"/>
    <w:rsid w:val="00C46274"/>
    <w:rsid w:val="00C466A9"/>
    <w:rsid w:val="00C469B1"/>
    <w:rsid w:val="00C46CDC"/>
    <w:rsid w:val="00C46DEE"/>
    <w:rsid w:val="00C47690"/>
    <w:rsid w:val="00C47878"/>
    <w:rsid w:val="00C47933"/>
    <w:rsid w:val="00C47BA1"/>
    <w:rsid w:val="00C508B8"/>
    <w:rsid w:val="00C51565"/>
    <w:rsid w:val="00C5198C"/>
    <w:rsid w:val="00C52DEE"/>
    <w:rsid w:val="00C54E33"/>
    <w:rsid w:val="00C5570E"/>
    <w:rsid w:val="00C55EE1"/>
    <w:rsid w:val="00C56173"/>
    <w:rsid w:val="00C56203"/>
    <w:rsid w:val="00C56BDD"/>
    <w:rsid w:val="00C56FFC"/>
    <w:rsid w:val="00C574CF"/>
    <w:rsid w:val="00C606CE"/>
    <w:rsid w:val="00C60881"/>
    <w:rsid w:val="00C60C5B"/>
    <w:rsid w:val="00C60E52"/>
    <w:rsid w:val="00C60F8E"/>
    <w:rsid w:val="00C611B6"/>
    <w:rsid w:val="00C61295"/>
    <w:rsid w:val="00C61720"/>
    <w:rsid w:val="00C61754"/>
    <w:rsid w:val="00C61780"/>
    <w:rsid w:val="00C61AC1"/>
    <w:rsid w:val="00C61CDD"/>
    <w:rsid w:val="00C62232"/>
    <w:rsid w:val="00C627ED"/>
    <w:rsid w:val="00C63158"/>
    <w:rsid w:val="00C63179"/>
    <w:rsid w:val="00C6354A"/>
    <w:rsid w:val="00C63B84"/>
    <w:rsid w:val="00C63C9F"/>
    <w:rsid w:val="00C646B1"/>
    <w:rsid w:val="00C65007"/>
    <w:rsid w:val="00C650BF"/>
    <w:rsid w:val="00C65260"/>
    <w:rsid w:val="00C70831"/>
    <w:rsid w:val="00C732C1"/>
    <w:rsid w:val="00C7379D"/>
    <w:rsid w:val="00C737B6"/>
    <w:rsid w:val="00C74173"/>
    <w:rsid w:val="00C742C8"/>
    <w:rsid w:val="00C745AB"/>
    <w:rsid w:val="00C74EF8"/>
    <w:rsid w:val="00C759A9"/>
    <w:rsid w:val="00C76064"/>
    <w:rsid w:val="00C76B63"/>
    <w:rsid w:val="00C779F8"/>
    <w:rsid w:val="00C77F55"/>
    <w:rsid w:val="00C80809"/>
    <w:rsid w:val="00C80B9C"/>
    <w:rsid w:val="00C80ED1"/>
    <w:rsid w:val="00C81262"/>
    <w:rsid w:val="00C82B76"/>
    <w:rsid w:val="00C83783"/>
    <w:rsid w:val="00C83C71"/>
    <w:rsid w:val="00C848A7"/>
    <w:rsid w:val="00C84C0C"/>
    <w:rsid w:val="00C84F66"/>
    <w:rsid w:val="00C850D3"/>
    <w:rsid w:val="00C85427"/>
    <w:rsid w:val="00C85694"/>
    <w:rsid w:val="00C85FB6"/>
    <w:rsid w:val="00C86828"/>
    <w:rsid w:val="00C87843"/>
    <w:rsid w:val="00C8792F"/>
    <w:rsid w:val="00C90755"/>
    <w:rsid w:val="00C9198A"/>
    <w:rsid w:val="00C91BF2"/>
    <w:rsid w:val="00C921EB"/>
    <w:rsid w:val="00C922A4"/>
    <w:rsid w:val="00C92DE0"/>
    <w:rsid w:val="00C93499"/>
    <w:rsid w:val="00C934FB"/>
    <w:rsid w:val="00C94192"/>
    <w:rsid w:val="00C9438E"/>
    <w:rsid w:val="00C945FE"/>
    <w:rsid w:val="00C94954"/>
    <w:rsid w:val="00C94A7B"/>
    <w:rsid w:val="00C963E2"/>
    <w:rsid w:val="00C96B0A"/>
    <w:rsid w:val="00C96B1D"/>
    <w:rsid w:val="00C971B1"/>
    <w:rsid w:val="00C97308"/>
    <w:rsid w:val="00C976D6"/>
    <w:rsid w:val="00C976F3"/>
    <w:rsid w:val="00C97C10"/>
    <w:rsid w:val="00CA0928"/>
    <w:rsid w:val="00CA167E"/>
    <w:rsid w:val="00CA2C04"/>
    <w:rsid w:val="00CA2CF2"/>
    <w:rsid w:val="00CA4194"/>
    <w:rsid w:val="00CA41BA"/>
    <w:rsid w:val="00CA4226"/>
    <w:rsid w:val="00CA46CA"/>
    <w:rsid w:val="00CA47C8"/>
    <w:rsid w:val="00CA55E9"/>
    <w:rsid w:val="00CA5A48"/>
    <w:rsid w:val="00CA63C8"/>
    <w:rsid w:val="00CA64E4"/>
    <w:rsid w:val="00CA65BF"/>
    <w:rsid w:val="00CA7679"/>
    <w:rsid w:val="00CB0351"/>
    <w:rsid w:val="00CB0449"/>
    <w:rsid w:val="00CB0B25"/>
    <w:rsid w:val="00CB1013"/>
    <w:rsid w:val="00CB120E"/>
    <w:rsid w:val="00CB16AB"/>
    <w:rsid w:val="00CB18EB"/>
    <w:rsid w:val="00CB1958"/>
    <w:rsid w:val="00CB2B40"/>
    <w:rsid w:val="00CB2BA1"/>
    <w:rsid w:val="00CB3C88"/>
    <w:rsid w:val="00CB4195"/>
    <w:rsid w:val="00CB41C2"/>
    <w:rsid w:val="00CB44CE"/>
    <w:rsid w:val="00CB4BCE"/>
    <w:rsid w:val="00CB4EA8"/>
    <w:rsid w:val="00CB5680"/>
    <w:rsid w:val="00CB5AF0"/>
    <w:rsid w:val="00CB5D66"/>
    <w:rsid w:val="00CB657C"/>
    <w:rsid w:val="00CB7182"/>
    <w:rsid w:val="00CB730C"/>
    <w:rsid w:val="00CC052D"/>
    <w:rsid w:val="00CC1199"/>
    <w:rsid w:val="00CC1284"/>
    <w:rsid w:val="00CC1C96"/>
    <w:rsid w:val="00CC1DF8"/>
    <w:rsid w:val="00CC2B34"/>
    <w:rsid w:val="00CC3F77"/>
    <w:rsid w:val="00CC49B4"/>
    <w:rsid w:val="00CC4DB4"/>
    <w:rsid w:val="00CC4F39"/>
    <w:rsid w:val="00CC551E"/>
    <w:rsid w:val="00CC55F6"/>
    <w:rsid w:val="00CC5CAA"/>
    <w:rsid w:val="00CC61F7"/>
    <w:rsid w:val="00CC6D3B"/>
    <w:rsid w:val="00CC700C"/>
    <w:rsid w:val="00CC78FF"/>
    <w:rsid w:val="00CC79BA"/>
    <w:rsid w:val="00CC7BFB"/>
    <w:rsid w:val="00CD016B"/>
    <w:rsid w:val="00CD0DDE"/>
    <w:rsid w:val="00CD240B"/>
    <w:rsid w:val="00CD262B"/>
    <w:rsid w:val="00CD266C"/>
    <w:rsid w:val="00CD26D3"/>
    <w:rsid w:val="00CD31D9"/>
    <w:rsid w:val="00CD3252"/>
    <w:rsid w:val="00CD354E"/>
    <w:rsid w:val="00CD396B"/>
    <w:rsid w:val="00CD4F2A"/>
    <w:rsid w:val="00CD5004"/>
    <w:rsid w:val="00CD5872"/>
    <w:rsid w:val="00CD59E8"/>
    <w:rsid w:val="00CD7BCC"/>
    <w:rsid w:val="00CD7DEC"/>
    <w:rsid w:val="00CE060C"/>
    <w:rsid w:val="00CE0C9D"/>
    <w:rsid w:val="00CE22C8"/>
    <w:rsid w:val="00CE2857"/>
    <w:rsid w:val="00CE2A88"/>
    <w:rsid w:val="00CE404C"/>
    <w:rsid w:val="00CE4152"/>
    <w:rsid w:val="00CE4CB9"/>
    <w:rsid w:val="00CE5272"/>
    <w:rsid w:val="00CE5451"/>
    <w:rsid w:val="00CE55A4"/>
    <w:rsid w:val="00CE5D01"/>
    <w:rsid w:val="00CE69BB"/>
    <w:rsid w:val="00CE6A87"/>
    <w:rsid w:val="00CE71E6"/>
    <w:rsid w:val="00CF05EE"/>
    <w:rsid w:val="00CF1946"/>
    <w:rsid w:val="00CF1AFF"/>
    <w:rsid w:val="00CF1F6D"/>
    <w:rsid w:val="00CF2C8B"/>
    <w:rsid w:val="00CF352E"/>
    <w:rsid w:val="00CF4B6F"/>
    <w:rsid w:val="00CF4CB5"/>
    <w:rsid w:val="00CF4D09"/>
    <w:rsid w:val="00CF4ECC"/>
    <w:rsid w:val="00CF51DF"/>
    <w:rsid w:val="00CF58C6"/>
    <w:rsid w:val="00CF5A2E"/>
    <w:rsid w:val="00CF5AAF"/>
    <w:rsid w:val="00CF6EB7"/>
    <w:rsid w:val="00CF717C"/>
    <w:rsid w:val="00CF73B2"/>
    <w:rsid w:val="00CF7536"/>
    <w:rsid w:val="00CF7C4F"/>
    <w:rsid w:val="00D009A9"/>
    <w:rsid w:val="00D00DC5"/>
    <w:rsid w:val="00D01E42"/>
    <w:rsid w:val="00D02455"/>
    <w:rsid w:val="00D0364C"/>
    <w:rsid w:val="00D03AE4"/>
    <w:rsid w:val="00D03E89"/>
    <w:rsid w:val="00D042E3"/>
    <w:rsid w:val="00D049BE"/>
    <w:rsid w:val="00D0610D"/>
    <w:rsid w:val="00D06713"/>
    <w:rsid w:val="00D07DF4"/>
    <w:rsid w:val="00D1017E"/>
    <w:rsid w:val="00D10407"/>
    <w:rsid w:val="00D1051D"/>
    <w:rsid w:val="00D11285"/>
    <w:rsid w:val="00D11332"/>
    <w:rsid w:val="00D1176F"/>
    <w:rsid w:val="00D118D3"/>
    <w:rsid w:val="00D11CFE"/>
    <w:rsid w:val="00D12766"/>
    <w:rsid w:val="00D1283C"/>
    <w:rsid w:val="00D12AEB"/>
    <w:rsid w:val="00D132B7"/>
    <w:rsid w:val="00D138C9"/>
    <w:rsid w:val="00D145F4"/>
    <w:rsid w:val="00D157F4"/>
    <w:rsid w:val="00D15B74"/>
    <w:rsid w:val="00D15C54"/>
    <w:rsid w:val="00D1727E"/>
    <w:rsid w:val="00D2038B"/>
    <w:rsid w:val="00D2072C"/>
    <w:rsid w:val="00D20780"/>
    <w:rsid w:val="00D21A6B"/>
    <w:rsid w:val="00D22916"/>
    <w:rsid w:val="00D2386F"/>
    <w:rsid w:val="00D2397B"/>
    <w:rsid w:val="00D24537"/>
    <w:rsid w:val="00D2472E"/>
    <w:rsid w:val="00D25774"/>
    <w:rsid w:val="00D25B30"/>
    <w:rsid w:val="00D25C3C"/>
    <w:rsid w:val="00D260A3"/>
    <w:rsid w:val="00D260EF"/>
    <w:rsid w:val="00D26146"/>
    <w:rsid w:val="00D26171"/>
    <w:rsid w:val="00D26EB9"/>
    <w:rsid w:val="00D27126"/>
    <w:rsid w:val="00D3003B"/>
    <w:rsid w:val="00D3007D"/>
    <w:rsid w:val="00D30268"/>
    <w:rsid w:val="00D30633"/>
    <w:rsid w:val="00D3093D"/>
    <w:rsid w:val="00D30E9D"/>
    <w:rsid w:val="00D31088"/>
    <w:rsid w:val="00D318CB"/>
    <w:rsid w:val="00D32642"/>
    <w:rsid w:val="00D32E96"/>
    <w:rsid w:val="00D33B80"/>
    <w:rsid w:val="00D33C76"/>
    <w:rsid w:val="00D33EF4"/>
    <w:rsid w:val="00D34642"/>
    <w:rsid w:val="00D346DB"/>
    <w:rsid w:val="00D35483"/>
    <w:rsid w:val="00D36649"/>
    <w:rsid w:val="00D3674F"/>
    <w:rsid w:val="00D36B86"/>
    <w:rsid w:val="00D36FE2"/>
    <w:rsid w:val="00D37067"/>
    <w:rsid w:val="00D371FA"/>
    <w:rsid w:val="00D374CE"/>
    <w:rsid w:val="00D3791B"/>
    <w:rsid w:val="00D37B42"/>
    <w:rsid w:val="00D40048"/>
    <w:rsid w:val="00D40BAF"/>
    <w:rsid w:val="00D420E9"/>
    <w:rsid w:val="00D422AF"/>
    <w:rsid w:val="00D43638"/>
    <w:rsid w:val="00D43905"/>
    <w:rsid w:val="00D439C1"/>
    <w:rsid w:val="00D43F1B"/>
    <w:rsid w:val="00D43FCF"/>
    <w:rsid w:val="00D44366"/>
    <w:rsid w:val="00D44653"/>
    <w:rsid w:val="00D448D8"/>
    <w:rsid w:val="00D44A8D"/>
    <w:rsid w:val="00D44AFC"/>
    <w:rsid w:val="00D45208"/>
    <w:rsid w:val="00D45491"/>
    <w:rsid w:val="00D46279"/>
    <w:rsid w:val="00D462F2"/>
    <w:rsid w:val="00D46627"/>
    <w:rsid w:val="00D46956"/>
    <w:rsid w:val="00D47253"/>
    <w:rsid w:val="00D478DD"/>
    <w:rsid w:val="00D47E80"/>
    <w:rsid w:val="00D50641"/>
    <w:rsid w:val="00D50EDA"/>
    <w:rsid w:val="00D5143C"/>
    <w:rsid w:val="00D516C8"/>
    <w:rsid w:val="00D53207"/>
    <w:rsid w:val="00D5384C"/>
    <w:rsid w:val="00D54560"/>
    <w:rsid w:val="00D54FA1"/>
    <w:rsid w:val="00D554B6"/>
    <w:rsid w:val="00D55ADB"/>
    <w:rsid w:val="00D55B0A"/>
    <w:rsid w:val="00D55D51"/>
    <w:rsid w:val="00D56550"/>
    <w:rsid w:val="00D56C3F"/>
    <w:rsid w:val="00D574C6"/>
    <w:rsid w:val="00D57813"/>
    <w:rsid w:val="00D579AB"/>
    <w:rsid w:val="00D60750"/>
    <w:rsid w:val="00D6130C"/>
    <w:rsid w:val="00D6179A"/>
    <w:rsid w:val="00D6192C"/>
    <w:rsid w:val="00D61CC8"/>
    <w:rsid w:val="00D62252"/>
    <w:rsid w:val="00D624FD"/>
    <w:rsid w:val="00D63A84"/>
    <w:rsid w:val="00D6446F"/>
    <w:rsid w:val="00D64485"/>
    <w:rsid w:val="00D64655"/>
    <w:rsid w:val="00D649CE"/>
    <w:rsid w:val="00D64A21"/>
    <w:rsid w:val="00D64DFD"/>
    <w:rsid w:val="00D6642A"/>
    <w:rsid w:val="00D66C13"/>
    <w:rsid w:val="00D66D68"/>
    <w:rsid w:val="00D67749"/>
    <w:rsid w:val="00D67C46"/>
    <w:rsid w:val="00D70B8C"/>
    <w:rsid w:val="00D70E0F"/>
    <w:rsid w:val="00D71332"/>
    <w:rsid w:val="00D71B5C"/>
    <w:rsid w:val="00D7298A"/>
    <w:rsid w:val="00D73799"/>
    <w:rsid w:val="00D737D4"/>
    <w:rsid w:val="00D73F0E"/>
    <w:rsid w:val="00D743C4"/>
    <w:rsid w:val="00D74B39"/>
    <w:rsid w:val="00D75192"/>
    <w:rsid w:val="00D75735"/>
    <w:rsid w:val="00D75AF5"/>
    <w:rsid w:val="00D75DFA"/>
    <w:rsid w:val="00D75F3C"/>
    <w:rsid w:val="00D76259"/>
    <w:rsid w:val="00D76473"/>
    <w:rsid w:val="00D766A4"/>
    <w:rsid w:val="00D768C6"/>
    <w:rsid w:val="00D7699E"/>
    <w:rsid w:val="00D769CD"/>
    <w:rsid w:val="00D76FD5"/>
    <w:rsid w:val="00D77140"/>
    <w:rsid w:val="00D77300"/>
    <w:rsid w:val="00D8058E"/>
    <w:rsid w:val="00D805EF"/>
    <w:rsid w:val="00D81602"/>
    <w:rsid w:val="00D81608"/>
    <w:rsid w:val="00D81648"/>
    <w:rsid w:val="00D8192D"/>
    <w:rsid w:val="00D82DB9"/>
    <w:rsid w:val="00D82F0C"/>
    <w:rsid w:val="00D82F3C"/>
    <w:rsid w:val="00D83681"/>
    <w:rsid w:val="00D83925"/>
    <w:rsid w:val="00D8424F"/>
    <w:rsid w:val="00D846AA"/>
    <w:rsid w:val="00D848C2"/>
    <w:rsid w:val="00D8500A"/>
    <w:rsid w:val="00D8555C"/>
    <w:rsid w:val="00D85A6C"/>
    <w:rsid w:val="00D86013"/>
    <w:rsid w:val="00D8629A"/>
    <w:rsid w:val="00D86692"/>
    <w:rsid w:val="00D86F31"/>
    <w:rsid w:val="00D87A8A"/>
    <w:rsid w:val="00D87E49"/>
    <w:rsid w:val="00D905D0"/>
    <w:rsid w:val="00D9207B"/>
    <w:rsid w:val="00D93804"/>
    <w:rsid w:val="00D9407C"/>
    <w:rsid w:val="00D9480A"/>
    <w:rsid w:val="00D94EEB"/>
    <w:rsid w:val="00D95292"/>
    <w:rsid w:val="00D95596"/>
    <w:rsid w:val="00D95C2B"/>
    <w:rsid w:val="00D963F5"/>
    <w:rsid w:val="00D96C5E"/>
    <w:rsid w:val="00D97807"/>
    <w:rsid w:val="00DA0572"/>
    <w:rsid w:val="00DA224C"/>
    <w:rsid w:val="00DA2467"/>
    <w:rsid w:val="00DA288C"/>
    <w:rsid w:val="00DA29FF"/>
    <w:rsid w:val="00DA2EE3"/>
    <w:rsid w:val="00DA30D0"/>
    <w:rsid w:val="00DA441D"/>
    <w:rsid w:val="00DA57BB"/>
    <w:rsid w:val="00DA5CF0"/>
    <w:rsid w:val="00DA69CA"/>
    <w:rsid w:val="00DA71F7"/>
    <w:rsid w:val="00DA74C6"/>
    <w:rsid w:val="00DA7B9C"/>
    <w:rsid w:val="00DA7E61"/>
    <w:rsid w:val="00DA7E74"/>
    <w:rsid w:val="00DB1355"/>
    <w:rsid w:val="00DB2259"/>
    <w:rsid w:val="00DB309A"/>
    <w:rsid w:val="00DB3324"/>
    <w:rsid w:val="00DB3485"/>
    <w:rsid w:val="00DB3F79"/>
    <w:rsid w:val="00DB4927"/>
    <w:rsid w:val="00DB653E"/>
    <w:rsid w:val="00DB7405"/>
    <w:rsid w:val="00DB77DC"/>
    <w:rsid w:val="00DB7EF0"/>
    <w:rsid w:val="00DC0221"/>
    <w:rsid w:val="00DC07A8"/>
    <w:rsid w:val="00DC0925"/>
    <w:rsid w:val="00DC0964"/>
    <w:rsid w:val="00DC09B5"/>
    <w:rsid w:val="00DC0B2F"/>
    <w:rsid w:val="00DC1B5B"/>
    <w:rsid w:val="00DC232E"/>
    <w:rsid w:val="00DC2471"/>
    <w:rsid w:val="00DC24A0"/>
    <w:rsid w:val="00DC27EA"/>
    <w:rsid w:val="00DC2A1D"/>
    <w:rsid w:val="00DC32BD"/>
    <w:rsid w:val="00DC364E"/>
    <w:rsid w:val="00DC39BB"/>
    <w:rsid w:val="00DC3F92"/>
    <w:rsid w:val="00DC434A"/>
    <w:rsid w:val="00DC4C3E"/>
    <w:rsid w:val="00DC57E0"/>
    <w:rsid w:val="00DC61AF"/>
    <w:rsid w:val="00DC657D"/>
    <w:rsid w:val="00DC7389"/>
    <w:rsid w:val="00DC7E3E"/>
    <w:rsid w:val="00DD000D"/>
    <w:rsid w:val="00DD0693"/>
    <w:rsid w:val="00DD1FE0"/>
    <w:rsid w:val="00DD233D"/>
    <w:rsid w:val="00DD2422"/>
    <w:rsid w:val="00DD2713"/>
    <w:rsid w:val="00DD2761"/>
    <w:rsid w:val="00DD2AE3"/>
    <w:rsid w:val="00DD2B1D"/>
    <w:rsid w:val="00DD346A"/>
    <w:rsid w:val="00DD38ED"/>
    <w:rsid w:val="00DD3F35"/>
    <w:rsid w:val="00DD4006"/>
    <w:rsid w:val="00DD4B01"/>
    <w:rsid w:val="00DD534F"/>
    <w:rsid w:val="00DD5B4D"/>
    <w:rsid w:val="00DD6419"/>
    <w:rsid w:val="00DD7160"/>
    <w:rsid w:val="00DD7581"/>
    <w:rsid w:val="00DD75EC"/>
    <w:rsid w:val="00DD788E"/>
    <w:rsid w:val="00DE0285"/>
    <w:rsid w:val="00DE103F"/>
    <w:rsid w:val="00DE1A23"/>
    <w:rsid w:val="00DE1CA1"/>
    <w:rsid w:val="00DE2B63"/>
    <w:rsid w:val="00DE3EA9"/>
    <w:rsid w:val="00DE4104"/>
    <w:rsid w:val="00DE41A0"/>
    <w:rsid w:val="00DE435B"/>
    <w:rsid w:val="00DE4572"/>
    <w:rsid w:val="00DE4594"/>
    <w:rsid w:val="00DE47C1"/>
    <w:rsid w:val="00DE4AF5"/>
    <w:rsid w:val="00DE6593"/>
    <w:rsid w:val="00DE6996"/>
    <w:rsid w:val="00DE7134"/>
    <w:rsid w:val="00DE7381"/>
    <w:rsid w:val="00DF002C"/>
    <w:rsid w:val="00DF012E"/>
    <w:rsid w:val="00DF0857"/>
    <w:rsid w:val="00DF1134"/>
    <w:rsid w:val="00DF1A46"/>
    <w:rsid w:val="00DF1B18"/>
    <w:rsid w:val="00DF2A84"/>
    <w:rsid w:val="00DF319B"/>
    <w:rsid w:val="00DF3882"/>
    <w:rsid w:val="00DF4025"/>
    <w:rsid w:val="00DF44C1"/>
    <w:rsid w:val="00DF4601"/>
    <w:rsid w:val="00DF4F4E"/>
    <w:rsid w:val="00DF5017"/>
    <w:rsid w:val="00DF6BB0"/>
    <w:rsid w:val="00DF724E"/>
    <w:rsid w:val="00DF7BD2"/>
    <w:rsid w:val="00E0032D"/>
    <w:rsid w:val="00E008D3"/>
    <w:rsid w:val="00E010D8"/>
    <w:rsid w:val="00E012CF"/>
    <w:rsid w:val="00E01AB8"/>
    <w:rsid w:val="00E020B8"/>
    <w:rsid w:val="00E0261E"/>
    <w:rsid w:val="00E02AAC"/>
    <w:rsid w:val="00E02E67"/>
    <w:rsid w:val="00E03DEB"/>
    <w:rsid w:val="00E0437E"/>
    <w:rsid w:val="00E04788"/>
    <w:rsid w:val="00E0496F"/>
    <w:rsid w:val="00E04C1A"/>
    <w:rsid w:val="00E04D87"/>
    <w:rsid w:val="00E04F56"/>
    <w:rsid w:val="00E0597E"/>
    <w:rsid w:val="00E06FB7"/>
    <w:rsid w:val="00E073B5"/>
    <w:rsid w:val="00E07414"/>
    <w:rsid w:val="00E108A2"/>
    <w:rsid w:val="00E108E3"/>
    <w:rsid w:val="00E12332"/>
    <w:rsid w:val="00E123D0"/>
    <w:rsid w:val="00E1269A"/>
    <w:rsid w:val="00E1396C"/>
    <w:rsid w:val="00E147A8"/>
    <w:rsid w:val="00E14944"/>
    <w:rsid w:val="00E14D25"/>
    <w:rsid w:val="00E164EF"/>
    <w:rsid w:val="00E1654B"/>
    <w:rsid w:val="00E16CD1"/>
    <w:rsid w:val="00E17C0A"/>
    <w:rsid w:val="00E17E37"/>
    <w:rsid w:val="00E20178"/>
    <w:rsid w:val="00E206CB"/>
    <w:rsid w:val="00E20EFD"/>
    <w:rsid w:val="00E21298"/>
    <w:rsid w:val="00E21856"/>
    <w:rsid w:val="00E22D9F"/>
    <w:rsid w:val="00E238C0"/>
    <w:rsid w:val="00E24301"/>
    <w:rsid w:val="00E24B18"/>
    <w:rsid w:val="00E24C04"/>
    <w:rsid w:val="00E25433"/>
    <w:rsid w:val="00E2560A"/>
    <w:rsid w:val="00E25FA4"/>
    <w:rsid w:val="00E26100"/>
    <w:rsid w:val="00E26170"/>
    <w:rsid w:val="00E26233"/>
    <w:rsid w:val="00E268C5"/>
    <w:rsid w:val="00E26BF2"/>
    <w:rsid w:val="00E2772F"/>
    <w:rsid w:val="00E27CE2"/>
    <w:rsid w:val="00E27FBD"/>
    <w:rsid w:val="00E303F9"/>
    <w:rsid w:val="00E309C7"/>
    <w:rsid w:val="00E316C9"/>
    <w:rsid w:val="00E3188C"/>
    <w:rsid w:val="00E31B41"/>
    <w:rsid w:val="00E31E67"/>
    <w:rsid w:val="00E3225A"/>
    <w:rsid w:val="00E32303"/>
    <w:rsid w:val="00E32553"/>
    <w:rsid w:val="00E32708"/>
    <w:rsid w:val="00E32F91"/>
    <w:rsid w:val="00E331C5"/>
    <w:rsid w:val="00E33246"/>
    <w:rsid w:val="00E33872"/>
    <w:rsid w:val="00E33917"/>
    <w:rsid w:val="00E33D79"/>
    <w:rsid w:val="00E346C4"/>
    <w:rsid w:val="00E37590"/>
    <w:rsid w:val="00E37E06"/>
    <w:rsid w:val="00E41954"/>
    <w:rsid w:val="00E41DCF"/>
    <w:rsid w:val="00E422CB"/>
    <w:rsid w:val="00E4270E"/>
    <w:rsid w:val="00E43632"/>
    <w:rsid w:val="00E44E0B"/>
    <w:rsid w:val="00E44E22"/>
    <w:rsid w:val="00E454D2"/>
    <w:rsid w:val="00E458C2"/>
    <w:rsid w:val="00E45FE7"/>
    <w:rsid w:val="00E45FF8"/>
    <w:rsid w:val="00E4609F"/>
    <w:rsid w:val="00E47158"/>
    <w:rsid w:val="00E47AF1"/>
    <w:rsid w:val="00E47DF7"/>
    <w:rsid w:val="00E50368"/>
    <w:rsid w:val="00E5124D"/>
    <w:rsid w:val="00E51B44"/>
    <w:rsid w:val="00E52079"/>
    <w:rsid w:val="00E54641"/>
    <w:rsid w:val="00E5495A"/>
    <w:rsid w:val="00E549DC"/>
    <w:rsid w:val="00E54AAE"/>
    <w:rsid w:val="00E5582C"/>
    <w:rsid w:val="00E55B29"/>
    <w:rsid w:val="00E55F3D"/>
    <w:rsid w:val="00E56857"/>
    <w:rsid w:val="00E56902"/>
    <w:rsid w:val="00E572EA"/>
    <w:rsid w:val="00E577AA"/>
    <w:rsid w:val="00E57CC7"/>
    <w:rsid w:val="00E6020A"/>
    <w:rsid w:val="00E602C6"/>
    <w:rsid w:val="00E60883"/>
    <w:rsid w:val="00E60BA8"/>
    <w:rsid w:val="00E60EC1"/>
    <w:rsid w:val="00E614ED"/>
    <w:rsid w:val="00E617BB"/>
    <w:rsid w:val="00E61820"/>
    <w:rsid w:val="00E618CA"/>
    <w:rsid w:val="00E61D21"/>
    <w:rsid w:val="00E61FCA"/>
    <w:rsid w:val="00E62C38"/>
    <w:rsid w:val="00E63022"/>
    <w:rsid w:val="00E63195"/>
    <w:rsid w:val="00E6489A"/>
    <w:rsid w:val="00E64AFD"/>
    <w:rsid w:val="00E6509F"/>
    <w:rsid w:val="00E65417"/>
    <w:rsid w:val="00E6551B"/>
    <w:rsid w:val="00E65BDA"/>
    <w:rsid w:val="00E65D53"/>
    <w:rsid w:val="00E6619E"/>
    <w:rsid w:val="00E663BE"/>
    <w:rsid w:val="00E6687A"/>
    <w:rsid w:val="00E66B10"/>
    <w:rsid w:val="00E6735A"/>
    <w:rsid w:val="00E67819"/>
    <w:rsid w:val="00E713DE"/>
    <w:rsid w:val="00E7229D"/>
    <w:rsid w:val="00E73A90"/>
    <w:rsid w:val="00E742C7"/>
    <w:rsid w:val="00E7436E"/>
    <w:rsid w:val="00E745BA"/>
    <w:rsid w:val="00E7485A"/>
    <w:rsid w:val="00E75BD1"/>
    <w:rsid w:val="00E75BE6"/>
    <w:rsid w:val="00E764CE"/>
    <w:rsid w:val="00E76BC3"/>
    <w:rsid w:val="00E77323"/>
    <w:rsid w:val="00E77334"/>
    <w:rsid w:val="00E777CD"/>
    <w:rsid w:val="00E8006A"/>
    <w:rsid w:val="00E802C5"/>
    <w:rsid w:val="00E80615"/>
    <w:rsid w:val="00E8095F"/>
    <w:rsid w:val="00E82814"/>
    <w:rsid w:val="00E835AD"/>
    <w:rsid w:val="00E84097"/>
    <w:rsid w:val="00E84F5D"/>
    <w:rsid w:val="00E86641"/>
    <w:rsid w:val="00E86D66"/>
    <w:rsid w:val="00E86EF7"/>
    <w:rsid w:val="00E871D5"/>
    <w:rsid w:val="00E9013F"/>
    <w:rsid w:val="00E907F4"/>
    <w:rsid w:val="00E90D9F"/>
    <w:rsid w:val="00E9270A"/>
    <w:rsid w:val="00E941AE"/>
    <w:rsid w:val="00E9488E"/>
    <w:rsid w:val="00E94BC1"/>
    <w:rsid w:val="00E95597"/>
    <w:rsid w:val="00E95B38"/>
    <w:rsid w:val="00E96085"/>
    <w:rsid w:val="00E969E2"/>
    <w:rsid w:val="00E97B80"/>
    <w:rsid w:val="00EA0076"/>
    <w:rsid w:val="00EA04FF"/>
    <w:rsid w:val="00EA194B"/>
    <w:rsid w:val="00EA1DB6"/>
    <w:rsid w:val="00EA1E0F"/>
    <w:rsid w:val="00EA28B4"/>
    <w:rsid w:val="00EA2AE4"/>
    <w:rsid w:val="00EA3AB9"/>
    <w:rsid w:val="00EA3DF0"/>
    <w:rsid w:val="00EA4A02"/>
    <w:rsid w:val="00EA4CC0"/>
    <w:rsid w:val="00EA4F14"/>
    <w:rsid w:val="00EA56DA"/>
    <w:rsid w:val="00EA58CF"/>
    <w:rsid w:val="00EA5B7B"/>
    <w:rsid w:val="00EA5D49"/>
    <w:rsid w:val="00EA6985"/>
    <w:rsid w:val="00EA6F42"/>
    <w:rsid w:val="00EA7D4C"/>
    <w:rsid w:val="00EB03C8"/>
    <w:rsid w:val="00EB0566"/>
    <w:rsid w:val="00EB12F4"/>
    <w:rsid w:val="00EB1647"/>
    <w:rsid w:val="00EB3378"/>
    <w:rsid w:val="00EB356F"/>
    <w:rsid w:val="00EB3E92"/>
    <w:rsid w:val="00EB5232"/>
    <w:rsid w:val="00EB5692"/>
    <w:rsid w:val="00EB67F2"/>
    <w:rsid w:val="00EB77FB"/>
    <w:rsid w:val="00EB7DEB"/>
    <w:rsid w:val="00EB7EA1"/>
    <w:rsid w:val="00EC171C"/>
    <w:rsid w:val="00EC1E8E"/>
    <w:rsid w:val="00EC2D1E"/>
    <w:rsid w:val="00EC2D96"/>
    <w:rsid w:val="00EC32F4"/>
    <w:rsid w:val="00EC3633"/>
    <w:rsid w:val="00EC4A26"/>
    <w:rsid w:val="00EC4B6E"/>
    <w:rsid w:val="00EC4C7E"/>
    <w:rsid w:val="00EC71BD"/>
    <w:rsid w:val="00EC76DB"/>
    <w:rsid w:val="00ED1A05"/>
    <w:rsid w:val="00ED1C86"/>
    <w:rsid w:val="00ED2070"/>
    <w:rsid w:val="00ED299A"/>
    <w:rsid w:val="00ED2E1D"/>
    <w:rsid w:val="00ED33BD"/>
    <w:rsid w:val="00ED3DB9"/>
    <w:rsid w:val="00ED3FBB"/>
    <w:rsid w:val="00ED40EA"/>
    <w:rsid w:val="00ED4991"/>
    <w:rsid w:val="00ED4F67"/>
    <w:rsid w:val="00ED53E7"/>
    <w:rsid w:val="00ED57C1"/>
    <w:rsid w:val="00ED57C6"/>
    <w:rsid w:val="00ED5DE7"/>
    <w:rsid w:val="00ED5EBE"/>
    <w:rsid w:val="00ED6B16"/>
    <w:rsid w:val="00ED6D89"/>
    <w:rsid w:val="00ED75E5"/>
    <w:rsid w:val="00ED771A"/>
    <w:rsid w:val="00ED78D5"/>
    <w:rsid w:val="00EE043E"/>
    <w:rsid w:val="00EE19EA"/>
    <w:rsid w:val="00EE206B"/>
    <w:rsid w:val="00EE20CF"/>
    <w:rsid w:val="00EE27BB"/>
    <w:rsid w:val="00EE27E8"/>
    <w:rsid w:val="00EE2CBD"/>
    <w:rsid w:val="00EE38DB"/>
    <w:rsid w:val="00EE462F"/>
    <w:rsid w:val="00EE5A44"/>
    <w:rsid w:val="00EE5B89"/>
    <w:rsid w:val="00EE5F9C"/>
    <w:rsid w:val="00EE6982"/>
    <w:rsid w:val="00EE6A21"/>
    <w:rsid w:val="00EE7120"/>
    <w:rsid w:val="00EE77C6"/>
    <w:rsid w:val="00EE7B00"/>
    <w:rsid w:val="00EE7B5F"/>
    <w:rsid w:val="00EE7E1E"/>
    <w:rsid w:val="00EF08DB"/>
    <w:rsid w:val="00EF1165"/>
    <w:rsid w:val="00EF1D5D"/>
    <w:rsid w:val="00EF1D93"/>
    <w:rsid w:val="00EF2515"/>
    <w:rsid w:val="00EF2C39"/>
    <w:rsid w:val="00EF2E21"/>
    <w:rsid w:val="00EF31D9"/>
    <w:rsid w:val="00EF3235"/>
    <w:rsid w:val="00EF43EB"/>
    <w:rsid w:val="00EF4A52"/>
    <w:rsid w:val="00EF4F69"/>
    <w:rsid w:val="00EF6318"/>
    <w:rsid w:val="00EF66CB"/>
    <w:rsid w:val="00EF6A06"/>
    <w:rsid w:val="00EF79DA"/>
    <w:rsid w:val="00EF7AE8"/>
    <w:rsid w:val="00F00A42"/>
    <w:rsid w:val="00F00EFA"/>
    <w:rsid w:val="00F0393C"/>
    <w:rsid w:val="00F03ECF"/>
    <w:rsid w:val="00F04092"/>
    <w:rsid w:val="00F04884"/>
    <w:rsid w:val="00F04AC7"/>
    <w:rsid w:val="00F053D4"/>
    <w:rsid w:val="00F056B2"/>
    <w:rsid w:val="00F06125"/>
    <w:rsid w:val="00F110E2"/>
    <w:rsid w:val="00F118F7"/>
    <w:rsid w:val="00F119FA"/>
    <w:rsid w:val="00F13158"/>
    <w:rsid w:val="00F134C0"/>
    <w:rsid w:val="00F1428D"/>
    <w:rsid w:val="00F14331"/>
    <w:rsid w:val="00F1448E"/>
    <w:rsid w:val="00F1508C"/>
    <w:rsid w:val="00F151B3"/>
    <w:rsid w:val="00F1537B"/>
    <w:rsid w:val="00F161F8"/>
    <w:rsid w:val="00F16533"/>
    <w:rsid w:val="00F16A8B"/>
    <w:rsid w:val="00F16B06"/>
    <w:rsid w:val="00F16BAB"/>
    <w:rsid w:val="00F17745"/>
    <w:rsid w:val="00F17DF4"/>
    <w:rsid w:val="00F216F6"/>
    <w:rsid w:val="00F21930"/>
    <w:rsid w:val="00F22A1C"/>
    <w:rsid w:val="00F23665"/>
    <w:rsid w:val="00F23983"/>
    <w:rsid w:val="00F23AA5"/>
    <w:rsid w:val="00F23EE0"/>
    <w:rsid w:val="00F256D1"/>
    <w:rsid w:val="00F2674C"/>
    <w:rsid w:val="00F27328"/>
    <w:rsid w:val="00F274FF"/>
    <w:rsid w:val="00F27A4D"/>
    <w:rsid w:val="00F312EE"/>
    <w:rsid w:val="00F315BA"/>
    <w:rsid w:val="00F32DA7"/>
    <w:rsid w:val="00F33896"/>
    <w:rsid w:val="00F344E8"/>
    <w:rsid w:val="00F3458E"/>
    <w:rsid w:val="00F34919"/>
    <w:rsid w:val="00F358B9"/>
    <w:rsid w:val="00F35A10"/>
    <w:rsid w:val="00F35AFE"/>
    <w:rsid w:val="00F35D1D"/>
    <w:rsid w:val="00F3700A"/>
    <w:rsid w:val="00F372B2"/>
    <w:rsid w:val="00F37645"/>
    <w:rsid w:val="00F37EBC"/>
    <w:rsid w:val="00F40337"/>
    <w:rsid w:val="00F40902"/>
    <w:rsid w:val="00F412BE"/>
    <w:rsid w:val="00F419DD"/>
    <w:rsid w:val="00F41F96"/>
    <w:rsid w:val="00F42933"/>
    <w:rsid w:val="00F42AE6"/>
    <w:rsid w:val="00F43D66"/>
    <w:rsid w:val="00F44355"/>
    <w:rsid w:val="00F444BD"/>
    <w:rsid w:val="00F444E4"/>
    <w:rsid w:val="00F44F38"/>
    <w:rsid w:val="00F455AD"/>
    <w:rsid w:val="00F46303"/>
    <w:rsid w:val="00F4661B"/>
    <w:rsid w:val="00F46E6B"/>
    <w:rsid w:val="00F471F8"/>
    <w:rsid w:val="00F474D6"/>
    <w:rsid w:val="00F47BD8"/>
    <w:rsid w:val="00F47D95"/>
    <w:rsid w:val="00F50665"/>
    <w:rsid w:val="00F50725"/>
    <w:rsid w:val="00F50900"/>
    <w:rsid w:val="00F5126A"/>
    <w:rsid w:val="00F515AE"/>
    <w:rsid w:val="00F51D69"/>
    <w:rsid w:val="00F5257A"/>
    <w:rsid w:val="00F53D71"/>
    <w:rsid w:val="00F540E2"/>
    <w:rsid w:val="00F543B1"/>
    <w:rsid w:val="00F54969"/>
    <w:rsid w:val="00F566A5"/>
    <w:rsid w:val="00F5706C"/>
    <w:rsid w:val="00F57C45"/>
    <w:rsid w:val="00F603E5"/>
    <w:rsid w:val="00F609EC"/>
    <w:rsid w:val="00F60A6B"/>
    <w:rsid w:val="00F61ED4"/>
    <w:rsid w:val="00F623B2"/>
    <w:rsid w:val="00F62AD0"/>
    <w:rsid w:val="00F632FD"/>
    <w:rsid w:val="00F64145"/>
    <w:rsid w:val="00F64808"/>
    <w:rsid w:val="00F6506C"/>
    <w:rsid w:val="00F650A6"/>
    <w:rsid w:val="00F6578B"/>
    <w:rsid w:val="00F65AB1"/>
    <w:rsid w:val="00F65C6A"/>
    <w:rsid w:val="00F65F55"/>
    <w:rsid w:val="00F66067"/>
    <w:rsid w:val="00F66273"/>
    <w:rsid w:val="00F6721C"/>
    <w:rsid w:val="00F673D0"/>
    <w:rsid w:val="00F675F3"/>
    <w:rsid w:val="00F6775A"/>
    <w:rsid w:val="00F70082"/>
    <w:rsid w:val="00F7018A"/>
    <w:rsid w:val="00F70E61"/>
    <w:rsid w:val="00F71286"/>
    <w:rsid w:val="00F7165A"/>
    <w:rsid w:val="00F71664"/>
    <w:rsid w:val="00F71C03"/>
    <w:rsid w:val="00F722E2"/>
    <w:rsid w:val="00F72E2D"/>
    <w:rsid w:val="00F73038"/>
    <w:rsid w:val="00F737C0"/>
    <w:rsid w:val="00F74114"/>
    <w:rsid w:val="00F743F8"/>
    <w:rsid w:val="00F75022"/>
    <w:rsid w:val="00F75C81"/>
    <w:rsid w:val="00F76CC0"/>
    <w:rsid w:val="00F76D8C"/>
    <w:rsid w:val="00F8079E"/>
    <w:rsid w:val="00F812BD"/>
    <w:rsid w:val="00F81DBF"/>
    <w:rsid w:val="00F820FF"/>
    <w:rsid w:val="00F822B1"/>
    <w:rsid w:val="00F8265C"/>
    <w:rsid w:val="00F826BF"/>
    <w:rsid w:val="00F82C00"/>
    <w:rsid w:val="00F82D2C"/>
    <w:rsid w:val="00F82EC7"/>
    <w:rsid w:val="00F8310D"/>
    <w:rsid w:val="00F83303"/>
    <w:rsid w:val="00F83C0A"/>
    <w:rsid w:val="00F83CA8"/>
    <w:rsid w:val="00F854D6"/>
    <w:rsid w:val="00F857B3"/>
    <w:rsid w:val="00F86A5C"/>
    <w:rsid w:val="00F87A53"/>
    <w:rsid w:val="00F90583"/>
    <w:rsid w:val="00F910D7"/>
    <w:rsid w:val="00F91189"/>
    <w:rsid w:val="00F911D1"/>
    <w:rsid w:val="00F94868"/>
    <w:rsid w:val="00F951A0"/>
    <w:rsid w:val="00F9533D"/>
    <w:rsid w:val="00F959E4"/>
    <w:rsid w:val="00F95A4E"/>
    <w:rsid w:val="00F95A68"/>
    <w:rsid w:val="00F9693A"/>
    <w:rsid w:val="00F96982"/>
    <w:rsid w:val="00F97140"/>
    <w:rsid w:val="00F97B60"/>
    <w:rsid w:val="00F97E23"/>
    <w:rsid w:val="00FA0217"/>
    <w:rsid w:val="00FA096F"/>
    <w:rsid w:val="00FA09F9"/>
    <w:rsid w:val="00FA0B75"/>
    <w:rsid w:val="00FA0F4F"/>
    <w:rsid w:val="00FA18F7"/>
    <w:rsid w:val="00FA1AEC"/>
    <w:rsid w:val="00FA277E"/>
    <w:rsid w:val="00FA2BF5"/>
    <w:rsid w:val="00FA3303"/>
    <w:rsid w:val="00FA36E4"/>
    <w:rsid w:val="00FA3DE0"/>
    <w:rsid w:val="00FA4083"/>
    <w:rsid w:val="00FA450E"/>
    <w:rsid w:val="00FA4F65"/>
    <w:rsid w:val="00FA53DA"/>
    <w:rsid w:val="00FA54B6"/>
    <w:rsid w:val="00FA58F5"/>
    <w:rsid w:val="00FA63D4"/>
    <w:rsid w:val="00FA6B97"/>
    <w:rsid w:val="00FA6BE9"/>
    <w:rsid w:val="00FA6FBB"/>
    <w:rsid w:val="00FA73B1"/>
    <w:rsid w:val="00FB008A"/>
    <w:rsid w:val="00FB0C5B"/>
    <w:rsid w:val="00FB1714"/>
    <w:rsid w:val="00FB1885"/>
    <w:rsid w:val="00FB2CF9"/>
    <w:rsid w:val="00FB350C"/>
    <w:rsid w:val="00FB4466"/>
    <w:rsid w:val="00FB4963"/>
    <w:rsid w:val="00FB4BF6"/>
    <w:rsid w:val="00FB4EFE"/>
    <w:rsid w:val="00FB5053"/>
    <w:rsid w:val="00FB77D4"/>
    <w:rsid w:val="00FB7CD1"/>
    <w:rsid w:val="00FC1B5D"/>
    <w:rsid w:val="00FC278B"/>
    <w:rsid w:val="00FC36B4"/>
    <w:rsid w:val="00FC39A5"/>
    <w:rsid w:val="00FC3AED"/>
    <w:rsid w:val="00FC3CC5"/>
    <w:rsid w:val="00FC3F6C"/>
    <w:rsid w:val="00FC425A"/>
    <w:rsid w:val="00FC4732"/>
    <w:rsid w:val="00FC5192"/>
    <w:rsid w:val="00FC59ED"/>
    <w:rsid w:val="00FC5D8A"/>
    <w:rsid w:val="00FC5DC3"/>
    <w:rsid w:val="00FC62FB"/>
    <w:rsid w:val="00FC6A6F"/>
    <w:rsid w:val="00FC72D4"/>
    <w:rsid w:val="00FC7F0C"/>
    <w:rsid w:val="00FD0B32"/>
    <w:rsid w:val="00FD0C07"/>
    <w:rsid w:val="00FD1217"/>
    <w:rsid w:val="00FD1918"/>
    <w:rsid w:val="00FD1A1D"/>
    <w:rsid w:val="00FD1A48"/>
    <w:rsid w:val="00FD2878"/>
    <w:rsid w:val="00FD2A2E"/>
    <w:rsid w:val="00FD2CE5"/>
    <w:rsid w:val="00FD39D8"/>
    <w:rsid w:val="00FD402B"/>
    <w:rsid w:val="00FD48E3"/>
    <w:rsid w:val="00FD5E15"/>
    <w:rsid w:val="00FD5E92"/>
    <w:rsid w:val="00FD5F67"/>
    <w:rsid w:val="00FD779A"/>
    <w:rsid w:val="00FD7ECE"/>
    <w:rsid w:val="00FE0CFE"/>
    <w:rsid w:val="00FE0FD5"/>
    <w:rsid w:val="00FE128A"/>
    <w:rsid w:val="00FE1C8F"/>
    <w:rsid w:val="00FE270E"/>
    <w:rsid w:val="00FE2B42"/>
    <w:rsid w:val="00FE3438"/>
    <w:rsid w:val="00FE3763"/>
    <w:rsid w:val="00FE3ACE"/>
    <w:rsid w:val="00FE490F"/>
    <w:rsid w:val="00FE4DFC"/>
    <w:rsid w:val="00FE503F"/>
    <w:rsid w:val="00FE53A0"/>
    <w:rsid w:val="00FE57BD"/>
    <w:rsid w:val="00FE593B"/>
    <w:rsid w:val="00FE60A6"/>
    <w:rsid w:val="00FE6213"/>
    <w:rsid w:val="00FE7447"/>
    <w:rsid w:val="00FE7785"/>
    <w:rsid w:val="00FE7F5F"/>
    <w:rsid w:val="00FF1394"/>
    <w:rsid w:val="00FF14E6"/>
    <w:rsid w:val="00FF1E7E"/>
    <w:rsid w:val="00FF23B1"/>
    <w:rsid w:val="00FF23F2"/>
    <w:rsid w:val="00FF3AAD"/>
    <w:rsid w:val="00FF46C2"/>
    <w:rsid w:val="00FF49E4"/>
    <w:rsid w:val="00FF4CF6"/>
    <w:rsid w:val="00FF4E60"/>
    <w:rsid w:val="00FF5611"/>
    <w:rsid w:val="00FF5632"/>
    <w:rsid w:val="00FF660C"/>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2895EA"/>
  <w15:chartTrackingRefBased/>
  <w15:docId w15:val="{206821D6-DF88-4ECD-BDCC-71D819FE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5B01"/>
    <w:pPr>
      <w:jc w:val="both"/>
    </w:pPr>
  </w:style>
  <w:style w:type="paragraph" w:styleId="1">
    <w:name w:val="heading 1"/>
    <w:basedOn w:val="a0"/>
    <w:next w:val="a0"/>
    <w:qFormat/>
    <w:pPr>
      <w:keepNext/>
      <w:spacing w:after="120"/>
      <w:outlineLvl w:val="0"/>
    </w:pPr>
    <w:rPr>
      <w:b/>
      <w:caps/>
    </w:rPr>
  </w:style>
  <w:style w:type="paragraph" w:styleId="2">
    <w:name w:val="heading 2"/>
    <w:basedOn w:val="a0"/>
    <w:next w:val="a0"/>
    <w:link w:val="20"/>
    <w:qFormat/>
    <w:pPr>
      <w:spacing w:before="120"/>
      <w:outlineLvl w:val="1"/>
    </w:pPr>
    <w:rPr>
      <w:b/>
    </w:rPr>
  </w:style>
  <w:style w:type="paragraph" w:styleId="30">
    <w:name w:val="heading 3"/>
    <w:basedOn w:val="a0"/>
    <w:next w:val="a0"/>
    <w:link w:val="31"/>
    <w:autoRedefine/>
    <w:qFormat/>
    <w:rsid w:val="00AE4E61"/>
    <w:pPr>
      <w:numPr>
        <w:ilvl w:val="2"/>
        <w:numId w:val="6"/>
      </w:numPr>
      <w:suppressLineNumbers/>
      <w:tabs>
        <w:tab w:val="left" w:pos="0"/>
        <w:tab w:val="left" w:pos="426"/>
        <w:tab w:val="left" w:pos="567"/>
      </w:tabs>
      <w:suppressAutoHyphens/>
      <w:autoSpaceDE w:val="0"/>
      <w:autoSpaceDN w:val="0"/>
      <w:spacing w:after="120"/>
      <w:ind w:left="851" w:firstLine="142"/>
      <w:outlineLvl w:val="2"/>
    </w:pPr>
    <w:rPr>
      <w:sz w:val="24"/>
      <w:szCs w:val="24"/>
    </w:rPr>
  </w:style>
  <w:style w:type="paragraph" w:styleId="40">
    <w:name w:val="heading 4"/>
    <w:basedOn w:val="a0"/>
    <w:next w:val="a0"/>
    <w:qFormat/>
    <w:rsid w:val="003E1989"/>
    <w:pPr>
      <w:suppressLineNumbers/>
      <w:tabs>
        <w:tab w:val="left" w:pos="1418"/>
      </w:tabs>
      <w:autoSpaceDE w:val="0"/>
      <w:autoSpaceDN w:val="0"/>
      <w:spacing w:before="100" w:beforeAutospacing="1"/>
      <w:outlineLvl w:val="3"/>
    </w:pPr>
    <w:rPr>
      <w:kern w:val="24"/>
      <w:sz w:val="24"/>
      <w:szCs w:val="24"/>
    </w:rPr>
  </w:style>
  <w:style w:type="paragraph" w:styleId="50">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sz w:val="24"/>
    </w:rPr>
  </w:style>
  <w:style w:type="paragraph" w:styleId="8">
    <w:name w:val="heading 8"/>
    <w:basedOn w:val="a0"/>
    <w:next w:val="a0"/>
    <w:qFormat/>
    <w:pPr>
      <w:spacing w:before="240" w:after="60"/>
      <w:outlineLvl w:val="7"/>
    </w:pPr>
    <w:rPr>
      <w:rFonts w:ascii="Arial" w:hAnsi="Arial"/>
      <w:i/>
      <w:sz w:val="24"/>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ndnote reference"/>
    <w:semiHidden/>
    <w:rPr>
      <w:vertAlign w:val="superscript"/>
    </w:rPr>
  </w:style>
  <w:style w:type="character" w:styleId="a5">
    <w:name w:val="footnote reference"/>
    <w:uiPriority w:val="99"/>
    <w:semiHidden/>
    <w:rPr>
      <w:vertAlign w:val="superscript"/>
    </w:rPr>
  </w:style>
  <w:style w:type="paragraph" w:styleId="10">
    <w:name w:val="toc 1"/>
    <w:basedOn w:val="a0"/>
    <w:next w:val="a0"/>
    <w:autoRedefine/>
    <w:uiPriority w:val="39"/>
    <w:rsid w:val="00687C7E"/>
    <w:pPr>
      <w:tabs>
        <w:tab w:val="left" w:pos="480"/>
        <w:tab w:val="right" w:leader="dot" w:pos="9345"/>
      </w:tabs>
      <w:spacing w:before="120" w:after="120"/>
    </w:pPr>
    <w:rPr>
      <w:b/>
      <w:caps/>
    </w:rPr>
  </w:style>
  <w:style w:type="paragraph" w:styleId="70">
    <w:name w:val="index 7"/>
    <w:basedOn w:val="a0"/>
    <w:next w:val="a0"/>
    <w:autoRedefine/>
    <w:semiHidden/>
    <w:pPr>
      <w:ind w:left="1400" w:hanging="200"/>
    </w:pPr>
    <w:rPr>
      <w:sz w:val="24"/>
    </w:rPr>
  </w:style>
  <w:style w:type="paragraph" w:styleId="60">
    <w:name w:val="index 6"/>
    <w:basedOn w:val="a0"/>
    <w:next w:val="a0"/>
    <w:autoRedefine/>
    <w:semiHidden/>
    <w:pPr>
      <w:ind w:left="1200" w:hanging="200"/>
    </w:pPr>
    <w:rPr>
      <w:sz w:val="24"/>
    </w:rPr>
  </w:style>
  <w:style w:type="paragraph" w:styleId="51">
    <w:name w:val="index 5"/>
    <w:basedOn w:val="a0"/>
    <w:next w:val="a0"/>
    <w:autoRedefine/>
    <w:semiHidden/>
    <w:pPr>
      <w:ind w:left="1000" w:hanging="200"/>
    </w:pPr>
    <w:rPr>
      <w:sz w:val="24"/>
    </w:rPr>
  </w:style>
  <w:style w:type="paragraph" w:styleId="41">
    <w:name w:val="index 4"/>
    <w:basedOn w:val="a0"/>
    <w:next w:val="a0"/>
    <w:autoRedefine/>
    <w:semiHidden/>
    <w:pPr>
      <w:ind w:left="800" w:hanging="200"/>
    </w:pPr>
    <w:rPr>
      <w:sz w:val="24"/>
    </w:rPr>
  </w:style>
  <w:style w:type="paragraph" w:styleId="32">
    <w:name w:val="index 3"/>
    <w:basedOn w:val="a0"/>
    <w:next w:val="a0"/>
    <w:autoRedefine/>
    <w:semiHidden/>
    <w:pPr>
      <w:ind w:left="600" w:hanging="200"/>
    </w:pPr>
    <w:rPr>
      <w:sz w:val="24"/>
    </w:rPr>
  </w:style>
  <w:style w:type="paragraph" w:styleId="21">
    <w:name w:val="index 2"/>
    <w:basedOn w:val="a0"/>
    <w:next w:val="a0"/>
    <w:autoRedefine/>
    <w:semiHidden/>
    <w:pPr>
      <w:ind w:left="400" w:hanging="200"/>
    </w:pPr>
    <w:rPr>
      <w:sz w:val="24"/>
    </w:rPr>
  </w:style>
  <w:style w:type="paragraph" w:styleId="11">
    <w:name w:val="index 1"/>
    <w:basedOn w:val="a0"/>
    <w:next w:val="a0"/>
    <w:autoRedefine/>
    <w:semiHidden/>
    <w:pPr>
      <w:ind w:left="200" w:hanging="200"/>
    </w:pPr>
    <w:rPr>
      <w:sz w:val="24"/>
    </w:rPr>
  </w:style>
  <w:style w:type="paragraph" w:styleId="a6">
    <w:name w:val="index heading"/>
    <w:basedOn w:val="a0"/>
    <w:next w:val="11"/>
    <w:semiHidden/>
    <w:pPr>
      <w:ind w:left="426"/>
    </w:pPr>
    <w:rPr>
      <w:sz w:val="24"/>
    </w:rPr>
  </w:style>
  <w:style w:type="paragraph" w:styleId="a7">
    <w:name w:val="footer"/>
    <w:basedOn w:val="a0"/>
    <w:link w:val="a8"/>
    <w:uiPriority w:val="99"/>
    <w:pPr>
      <w:tabs>
        <w:tab w:val="center" w:pos="4153"/>
        <w:tab w:val="right" w:pos="8306"/>
      </w:tabs>
      <w:ind w:left="426"/>
    </w:pPr>
    <w:rPr>
      <w:sz w:val="24"/>
    </w:rPr>
  </w:style>
  <w:style w:type="paragraph" w:styleId="a9">
    <w:name w:val="header"/>
    <w:basedOn w:val="a0"/>
    <w:pPr>
      <w:tabs>
        <w:tab w:val="center" w:pos="4153"/>
        <w:tab w:val="right" w:pos="8306"/>
      </w:tabs>
      <w:ind w:left="426"/>
    </w:pPr>
    <w:rPr>
      <w:sz w:val="24"/>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b"/>
    <w:uiPriority w:val="99"/>
    <w:qFormat/>
    <w:pPr>
      <w:ind w:left="426"/>
    </w:pPr>
    <w:rPr>
      <w:sz w:val="24"/>
    </w:rPr>
  </w:style>
  <w:style w:type="paragraph" w:customStyle="1" w:styleId="iiaienueiauaeoo">
    <w:name w:val="iiaienu e iauaeoo"/>
    <w:pPr>
      <w:ind w:left="426"/>
      <w:jc w:val="center"/>
    </w:pPr>
    <w:rPr>
      <w:rFonts w:ascii="Arial" w:hAnsi="Arial"/>
      <w:b/>
      <w:sz w:val="24"/>
    </w:rPr>
  </w:style>
  <w:style w:type="paragraph" w:styleId="ac">
    <w:name w:val="Body Text"/>
    <w:basedOn w:val="a0"/>
    <w:link w:val="ad"/>
    <w:pPr>
      <w:ind w:left="426"/>
    </w:pPr>
    <w:rPr>
      <w:rFonts w:ascii="Arial" w:hAnsi="Arial"/>
      <w:sz w:val="24"/>
    </w:rPr>
  </w:style>
  <w:style w:type="paragraph" w:styleId="22">
    <w:name w:val="Body Text Indent 2"/>
    <w:basedOn w:val="a0"/>
    <w:pPr>
      <w:ind w:left="426"/>
    </w:pPr>
  </w:style>
  <w:style w:type="paragraph" w:styleId="ae">
    <w:name w:val="Body Text Indent"/>
    <w:basedOn w:val="a0"/>
    <w:link w:val="af"/>
    <w:rPr>
      <w:rFonts w:ascii="Arial" w:hAnsi="Arial"/>
    </w:rPr>
  </w:style>
  <w:style w:type="paragraph" w:styleId="33">
    <w:name w:val="Body Text 3"/>
    <w:basedOn w:val="a0"/>
    <w:pPr>
      <w:spacing w:before="120"/>
    </w:pPr>
  </w:style>
  <w:style w:type="paragraph" w:customStyle="1" w:styleId="oeacaoaeu8">
    <w:name w:val="oeacaoaeu 8"/>
    <w:pPr>
      <w:ind w:left="1600" w:hanging="200"/>
      <w:jc w:val="both"/>
    </w:pPr>
    <w:rPr>
      <w:sz w:val="24"/>
    </w:rPr>
  </w:style>
  <w:style w:type="paragraph" w:customStyle="1" w:styleId="oeacaoaeu9">
    <w:name w:val="oeacaoaeu 9"/>
    <w:pPr>
      <w:ind w:left="1800" w:hanging="200"/>
      <w:jc w:val="both"/>
    </w:pPr>
    <w:rPr>
      <w:sz w:val="24"/>
    </w:rPr>
  </w:style>
  <w:style w:type="paragraph" w:styleId="34">
    <w:name w:val="Body Text Indent 3"/>
    <w:basedOn w:val="a0"/>
    <w:pPr>
      <w:tabs>
        <w:tab w:val="left" w:pos="564"/>
      </w:tabs>
      <w:ind w:firstLine="709"/>
    </w:pPr>
    <w:rPr>
      <w:b/>
      <w:i/>
    </w:rPr>
  </w:style>
  <w:style w:type="paragraph" w:styleId="23">
    <w:name w:val="toc 2"/>
    <w:basedOn w:val="a0"/>
    <w:next w:val="a0"/>
    <w:autoRedefine/>
    <w:uiPriority w:val="39"/>
    <w:pPr>
      <w:ind w:left="240"/>
    </w:pPr>
    <w:rPr>
      <w:smallCaps/>
    </w:rPr>
  </w:style>
  <w:style w:type="paragraph" w:styleId="35">
    <w:name w:val="toc 3"/>
    <w:basedOn w:val="a0"/>
    <w:next w:val="a0"/>
    <w:autoRedefine/>
    <w:uiPriority w:val="39"/>
    <w:pPr>
      <w:ind w:left="480"/>
    </w:pPr>
    <w:rPr>
      <w:i/>
    </w:rPr>
  </w:style>
  <w:style w:type="paragraph" w:styleId="42">
    <w:name w:val="toc 4"/>
    <w:basedOn w:val="a0"/>
    <w:next w:val="a0"/>
    <w:autoRedefine/>
    <w:semiHidden/>
    <w:pPr>
      <w:ind w:left="720"/>
    </w:pPr>
    <w:rPr>
      <w:sz w:val="18"/>
    </w:rPr>
  </w:style>
  <w:style w:type="paragraph" w:styleId="52">
    <w:name w:val="toc 5"/>
    <w:basedOn w:val="a0"/>
    <w:next w:val="a0"/>
    <w:autoRedefine/>
    <w:semiHidden/>
    <w:pPr>
      <w:ind w:left="960"/>
    </w:pPr>
    <w:rPr>
      <w:sz w:val="18"/>
    </w:rPr>
  </w:style>
  <w:style w:type="paragraph" w:styleId="61">
    <w:name w:val="toc 6"/>
    <w:basedOn w:val="a0"/>
    <w:next w:val="a0"/>
    <w:autoRedefine/>
    <w:semiHidden/>
    <w:pPr>
      <w:ind w:left="1200"/>
    </w:pPr>
    <w:rPr>
      <w:sz w:val="18"/>
    </w:rPr>
  </w:style>
  <w:style w:type="paragraph" w:styleId="71">
    <w:name w:val="toc 7"/>
    <w:basedOn w:val="a0"/>
    <w:next w:val="a0"/>
    <w:autoRedefine/>
    <w:semiHidden/>
    <w:pPr>
      <w:ind w:left="1440"/>
    </w:pPr>
    <w:rPr>
      <w:sz w:val="18"/>
    </w:rPr>
  </w:style>
  <w:style w:type="paragraph" w:styleId="80">
    <w:name w:val="toc 8"/>
    <w:basedOn w:val="a0"/>
    <w:next w:val="a0"/>
    <w:autoRedefine/>
    <w:semiHidden/>
    <w:pPr>
      <w:ind w:left="1680"/>
    </w:pPr>
    <w:rPr>
      <w:sz w:val="18"/>
    </w:rPr>
  </w:style>
  <w:style w:type="paragraph" w:styleId="90">
    <w:name w:val="toc 9"/>
    <w:basedOn w:val="a0"/>
    <w:next w:val="a0"/>
    <w:autoRedefine/>
    <w:semiHidden/>
    <w:pPr>
      <w:ind w:left="1920"/>
    </w:pPr>
    <w:rPr>
      <w:sz w:val="18"/>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0"/>
    <w:semiHidden/>
    <w:pPr>
      <w:shd w:val="clear" w:color="auto" w:fill="000080"/>
      <w:ind w:left="426"/>
    </w:pPr>
    <w:rPr>
      <w:rFonts w:ascii="Tahoma" w:hAnsi="Tahoma"/>
      <w:sz w:val="24"/>
    </w:rPr>
  </w:style>
  <w:style w:type="character" w:styleId="af3">
    <w:name w:val="annotation reference"/>
    <w:semiHidden/>
    <w:rPr>
      <w:sz w:val="16"/>
    </w:rPr>
  </w:style>
  <w:style w:type="paragraph" w:styleId="af4">
    <w:name w:val="annotation text"/>
    <w:basedOn w:val="a0"/>
    <w:link w:val="af5"/>
    <w:pPr>
      <w:ind w:left="426"/>
    </w:pPr>
  </w:style>
  <w:style w:type="character" w:styleId="af6">
    <w:name w:val="page number"/>
    <w:basedOn w:val="a1"/>
  </w:style>
  <w:style w:type="paragraph" w:styleId="3">
    <w:name w:val="List Bullet 3"/>
    <w:basedOn w:val="a0"/>
    <w:autoRedefine/>
    <w:pPr>
      <w:numPr>
        <w:numId w:val="1"/>
      </w:numPr>
      <w:tabs>
        <w:tab w:val="num" w:pos="570"/>
      </w:tabs>
    </w:pPr>
    <w:rPr>
      <w:rFonts w:ascii="Arial" w:hAnsi="Arial"/>
      <w:sz w:val="22"/>
    </w:rPr>
  </w:style>
  <w:style w:type="paragraph" w:styleId="af7">
    <w:name w:val="Normal Indent"/>
    <w:basedOn w:val="a0"/>
    <w:pPr>
      <w:spacing w:before="120"/>
      <w:ind w:firstLine="720"/>
    </w:pPr>
    <w:rPr>
      <w:rFonts w:ascii="Courier New" w:hAnsi="Courier New"/>
      <w:sz w:val="24"/>
    </w:rPr>
  </w:style>
  <w:style w:type="paragraph" w:customStyle="1" w:styleId="ConsPlusNormal">
    <w:name w:val="ConsPlusNormal"/>
    <w:link w:val="ConsPlusNormalChar"/>
    <w:pPr>
      <w:widowControl w:val="0"/>
      <w:autoSpaceDE w:val="0"/>
      <w:autoSpaceDN w:val="0"/>
      <w:adjustRightInd w:val="0"/>
      <w:ind w:firstLine="720"/>
      <w:jc w:val="both"/>
    </w:pPr>
    <w:rPr>
      <w:sz w:val="24"/>
      <w:szCs w:val="24"/>
    </w:rPr>
  </w:style>
  <w:style w:type="paragraph" w:customStyle="1" w:styleId="ConsPlusTitle">
    <w:name w:val="ConsPlusTitle"/>
    <w:pPr>
      <w:widowControl w:val="0"/>
      <w:autoSpaceDE w:val="0"/>
      <w:autoSpaceDN w:val="0"/>
      <w:adjustRightInd w:val="0"/>
      <w:jc w:val="both"/>
    </w:pPr>
    <w:rPr>
      <w:rFonts w:ascii="Arial" w:hAnsi="Arial" w:cs="Arial"/>
      <w:b/>
      <w:bCs/>
    </w:rPr>
  </w:style>
  <w:style w:type="paragraph" w:styleId="24">
    <w:name w:val="Body Text 2"/>
    <w:basedOn w:val="a0"/>
  </w:style>
  <w:style w:type="paragraph" w:styleId="af8">
    <w:name w:val="Balloon Text"/>
    <w:basedOn w:val="a0"/>
    <w:semiHidden/>
    <w:rPr>
      <w:rFonts w:ascii="Tahoma" w:hAnsi="Tahoma" w:cs="Tahoma"/>
      <w:sz w:val="16"/>
      <w:szCs w:val="16"/>
    </w:rPr>
  </w:style>
  <w:style w:type="paragraph" w:styleId="af9">
    <w:name w:val="Block Text"/>
    <w:basedOn w:val="a0"/>
    <w:pPr>
      <w:tabs>
        <w:tab w:val="left" w:pos="851"/>
      </w:tabs>
      <w:ind w:left="340" w:right="340"/>
      <w:jc w:val="center"/>
    </w:pPr>
    <w:rPr>
      <w:snapToGrid w:val="0"/>
      <w:sz w:val="16"/>
    </w:rPr>
  </w:style>
  <w:style w:type="paragraph" w:customStyle="1" w:styleId="afa">
    <w:name w:val="Обычный без отступа"/>
    <w:basedOn w:val="a0"/>
    <w:pPr>
      <w:autoSpaceDE w:val="0"/>
      <w:autoSpaceDN w:val="0"/>
    </w:pPr>
    <w:rPr>
      <w:kern w:val="24"/>
      <w:sz w:val="24"/>
      <w:szCs w:val="24"/>
    </w:rPr>
  </w:style>
  <w:style w:type="paragraph" w:customStyle="1" w:styleId="spisok">
    <w:name w:val="Оspisok"/>
    <w:basedOn w:val="a0"/>
    <w:pPr>
      <w:keepLines/>
      <w:widowControl w:val="0"/>
      <w:numPr>
        <w:numId w:val="3"/>
      </w:numPr>
      <w:autoSpaceDE w:val="0"/>
      <w:autoSpaceDN w:val="0"/>
    </w:pPr>
    <w:rPr>
      <w:kern w:val="24"/>
      <w:sz w:val="24"/>
      <w:szCs w:val="24"/>
    </w:rPr>
  </w:style>
  <w:style w:type="paragraph" w:customStyle="1" w:styleId="afb">
    <w:name w:val="Текст_изменения"/>
    <w:basedOn w:val="a0"/>
    <w:next w:val="a0"/>
    <w:autoRedefine/>
    <w:pPr>
      <w:widowControl w:val="0"/>
      <w:autoSpaceDE w:val="0"/>
      <w:autoSpaceDN w:val="0"/>
      <w:ind w:firstLine="567"/>
    </w:pPr>
    <w:rPr>
      <w:kern w:val="24"/>
      <w:sz w:val="24"/>
      <w:szCs w:val="24"/>
    </w:rPr>
  </w:style>
  <w:style w:type="paragraph" w:customStyle="1" w:styleId="1-">
    <w:name w:val="Список ненумер. 1-го уровня"/>
    <w:basedOn w:val="a0"/>
    <w:autoRedefine/>
    <w:rsid w:val="007307BA"/>
    <w:pPr>
      <w:keepLines/>
      <w:widowControl w:val="0"/>
      <w:autoSpaceDE w:val="0"/>
      <w:autoSpaceDN w:val="0"/>
      <w:spacing w:after="120"/>
    </w:pPr>
    <w:rPr>
      <w:rFonts w:eastAsia="Arial Unicode MS"/>
      <w:kern w:val="24"/>
      <w:sz w:val="24"/>
      <w:szCs w:val="24"/>
    </w:rPr>
  </w:style>
  <w:style w:type="paragraph" w:customStyle="1" w:styleId="afc">
    <w:name w:val="Реквизиты изменения"/>
    <w:basedOn w:val="a0"/>
    <w:next w:val="a0"/>
    <w:pPr>
      <w:widowControl w:val="0"/>
      <w:autoSpaceDE w:val="0"/>
      <w:autoSpaceDN w:val="0"/>
    </w:pPr>
    <w:rPr>
      <w:i/>
      <w:kern w:val="24"/>
      <w:sz w:val="24"/>
      <w:szCs w:val="24"/>
    </w:rPr>
  </w:style>
  <w:style w:type="paragraph" w:customStyle="1" w:styleId="12">
    <w:name w:val="Изменения 1."/>
    <w:basedOn w:val="1"/>
    <w:autoRedefine/>
    <w:rsid w:val="004658BF"/>
    <w:pPr>
      <w:keepLines/>
      <w:suppressLineNumbers/>
      <w:autoSpaceDE w:val="0"/>
      <w:autoSpaceDN w:val="0"/>
      <w:spacing w:before="100" w:beforeAutospacing="1" w:after="0"/>
      <w:ind w:firstLine="284"/>
    </w:pPr>
    <w:rPr>
      <w:kern w:val="28"/>
      <w:sz w:val="28"/>
      <w:szCs w:val="24"/>
    </w:rPr>
  </w:style>
  <w:style w:type="paragraph" w:customStyle="1" w:styleId="110">
    <w:name w:val="Изменения 1.1."/>
    <w:basedOn w:val="a0"/>
    <w:autoRedefine/>
    <w:rsid w:val="00544AC0"/>
    <w:pPr>
      <w:widowControl w:val="0"/>
      <w:autoSpaceDE w:val="0"/>
      <w:autoSpaceDN w:val="0"/>
      <w:spacing w:before="240"/>
      <w:ind w:left="993" w:hanging="426"/>
    </w:pPr>
    <w:rPr>
      <w:sz w:val="24"/>
      <w:szCs w:val="24"/>
    </w:rPr>
  </w:style>
  <w:style w:type="character" w:customStyle="1" w:styleId="a8">
    <w:name w:val="Нижний колонтитул Знак"/>
    <w:link w:val="a7"/>
    <w:uiPriority w:val="99"/>
    <w:rsid w:val="009B02D0"/>
    <w:rPr>
      <w:sz w:val="24"/>
    </w:rPr>
  </w:style>
  <w:style w:type="paragraph" w:customStyle="1" w:styleId="S1">
    <w:name w:val="Sписок 1. изменения"/>
    <w:basedOn w:val="1"/>
    <w:pPr>
      <w:keepLines/>
      <w:numPr>
        <w:numId w:val="4"/>
      </w:numPr>
      <w:suppressLineNumbers/>
      <w:autoSpaceDE w:val="0"/>
      <w:autoSpaceDN w:val="0"/>
      <w:spacing w:before="240" w:after="0"/>
      <w:jc w:val="center"/>
    </w:pPr>
    <w:rPr>
      <w:kern w:val="28"/>
      <w:sz w:val="28"/>
      <w:szCs w:val="24"/>
    </w:rPr>
  </w:style>
  <w:style w:type="paragraph" w:customStyle="1" w:styleId="S11">
    <w:name w:val="Sписок 1.1. изменения"/>
    <w:basedOn w:val="2"/>
    <w:autoRedefine/>
    <w:pPr>
      <w:numPr>
        <w:ilvl w:val="1"/>
        <w:numId w:val="4"/>
      </w:numPr>
      <w:tabs>
        <w:tab w:val="left" w:pos="567"/>
      </w:tabs>
      <w:ind w:left="0"/>
    </w:pPr>
    <w:rPr>
      <w:b w:val="0"/>
      <w:bCs/>
      <w:i/>
      <w:sz w:val="24"/>
      <w:szCs w:val="24"/>
    </w:rPr>
  </w:style>
  <w:style w:type="paragraph" w:customStyle="1" w:styleId="a">
    <w:name w:val="Порядковый номер"/>
    <w:basedOn w:val="afa"/>
    <w:pPr>
      <w:numPr>
        <w:numId w:val="5"/>
      </w:numPr>
      <w:autoSpaceDE/>
      <w:autoSpaceDN/>
      <w:jc w:val="right"/>
    </w:pPr>
  </w:style>
  <w:style w:type="paragraph" w:customStyle="1" w:styleId="2111">
    <w:name w:val="Стиль Заголовок 2 + 11 пт не полужирный1"/>
    <w:basedOn w:val="2"/>
    <w:autoRedefine/>
    <w:rPr>
      <w:b w:val="0"/>
      <w:kern w:val="24"/>
      <w:sz w:val="22"/>
      <w:szCs w:val="24"/>
    </w:rPr>
  </w:style>
  <w:style w:type="paragraph" w:styleId="afd">
    <w:name w:val="annotation subject"/>
    <w:basedOn w:val="af4"/>
    <w:next w:val="af4"/>
    <w:link w:val="afe"/>
    <w:pPr>
      <w:ind w:left="0"/>
    </w:pPr>
    <w:rPr>
      <w:b/>
      <w:bCs/>
    </w:rPr>
  </w:style>
  <w:style w:type="paragraph" w:customStyle="1" w:styleId="13">
    <w:name w:val="Стиль1"/>
    <w:basedOn w:val="2"/>
    <w:link w:val="14"/>
    <w:autoRedefine/>
    <w:rsid w:val="00EE77C6"/>
    <w:pPr>
      <w:spacing w:before="0" w:after="120"/>
      <w:ind w:right="340"/>
      <w:outlineLvl w:val="9"/>
    </w:pPr>
    <w:rPr>
      <w:b w:val="0"/>
      <w:sz w:val="24"/>
      <w:szCs w:val="24"/>
    </w:rPr>
  </w:style>
  <w:style w:type="paragraph" w:customStyle="1" w:styleId="15">
    <w:name w:val="Стиль Стиль1 + полужирный"/>
    <w:basedOn w:val="13"/>
    <w:link w:val="16"/>
    <w:rsid w:val="0094535A"/>
    <w:rPr>
      <w:b/>
      <w:bCs/>
    </w:rPr>
  </w:style>
  <w:style w:type="paragraph" w:customStyle="1" w:styleId="4">
    <w:name w:val="Стиль4"/>
    <w:basedOn w:val="ae"/>
    <w:autoRedefine/>
    <w:rsid w:val="0083360E"/>
    <w:pPr>
      <w:numPr>
        <w:numId w:val="7"/>
      </w:numPr>
      <w:tabs>
        <w:tab w:val="left" w:pos="567"/>
        <w:tab w:val="left" w:pos="1276"/>
        <w:tab w:val="left" w:pos="1418"/>
      </w:tabs>
      <w:spacing w:after="120"/>
    </w:pPr>
    <w:rPr>
      <w:rFonts w:ascii="Times New Roman" w:hAnsi="Times New Roman"/>
      <w:sz w:val="24"/>
      <w:szCs w:val="24"/>
    </w:rPr>
  </w:style>
  <w:style w:type="paragraph" w:customStyle="1" w:styleId="25">
    <w:name w:val="Стиль2"/>
    <w:basedOn w:val="15"/>
    <w:link w:val="26"/>
    <w:autoRedefine/>
    <w:rsid w:val="00AA2738"/>
    <w:pPr>
      <w:tabs>
        <w:tab w:val="left" w:pos="0"/>
      </w:tabs>
      <w:ind w:right="5"/>
    </w:pPr>
  </w:style>
  <w:style w:type="character" w:customStyle="1" w:styleId="20">
    <w:name w:val="Заголовок 2 Знак"/>
    <w:link w:val="2"/>
    <w:rsid w:val="003253E0"/>
    <w:rPr>
      <w:b/>
    </w:rPr>
  </w:style>
  <w:style w:type="character" w:customStyle="1" w:styleId="14">
    <w:name w:val="Стиль1 Знак"/>
    <w:link w:val="13"/>
    <w:rsid w:val="00EE77C6"/>
    <w:rPr>
      <w:sz w:val="24"/>
      <w:szCs w:val="24"/>
    </w:rPr>
  </w:style>
  <w:style w:type="character" w:customStyle="1" w:styleId="16">
    <w:name w:val="Стиль Стиль1 + полужирный Знак"/>
    <w:link w:val="15"/>
    <w:rsid w:val="003253E0"/>
    <w:rPr>
      <w:b/>
      <w:bCs/>
      <w:sz w:val="24"/>
      <w:szCs w:val="24"/>
      <w:lang w:val="ru-RU" w:eastAsia="ru-RU" w:bidi="ar-SA"/>
    </w:rPr>
  </w:style>
  <w:style w:type="character" w:customStyle="1" w:styleId="26">
    <w:name w:val="Стиль2 Знак"/>
    <w:link w:val="25"/>
    <w:rsid w:val="00AA2738"/>
    <w:rPr>
      <w:bCs/>
      <w:sz w:val="24"/>
      <w:szCs w:val="24"/>
    </w:rPr>
  </w:style>
  <w:style w:type="character" w:customStyle="1" w:styleId="31">
    <w:name w:val="Заголовок 3 Знак"/>
    <w:link w:val="30"/>
    <w:rsid w:val="00AE4E61"/>
    <w:rPr>
      <w:sz w:val="24"/>
      <w:szCs w:val="24"/>
    </w:rPr>
  </w:style>
  <w:style w:type="paragraph" w:customStyle="1" w:styleId="aff">
    <w:name w:val="a"/>
    <w:basedOn w:val="a0"/>
    <w:rsid w:val="004658BF"/>
    <w:pPr>
      <w:spacing w:before="100" w:beforeAutospacing="1" w:after="100" w:afterAutospacing="1"/>
    </w:pPr>
    <w:rPr>
      <w:sz w:val="24"/>
      <w:szCs w:val="24"/>
    </w:rPr>
  </w:style>
  <w:style w:type="paragraph" w:customStyle="1" w:styleId="72">
    <w:name w:val="Стиль7"/>
    <w:basedOn w:val="a0"/>
    <w:autoRedefine/>
    <w:rsid w:val="00D44A8D"/>
    <w:pPr>
      <w:tabs>
        <w:tab w:val="num" w:pos="2422"/>
      </w:tabs>
      <w:spacing w:before="100" w:beforeAutospacing="1"/>
      <w:ind w:left="1418"/>
    </w:pPr>
  </w:style>
  <w:style w:type="paragraph" w:customStyle="1" w:styleId="5">
    <w:name w:val="Стиль5"/>
    <w:basedOn w:val="40"/>
    <w:autoRedefine/>
    <w:rsid w:val="003E1989"/>
    <w:pPr>
      <w:numPr>
        <w:ilvl w:val="4"/>
        <w:numId w:val="20"/>
      </w:numPr>
    </w:pPr>
  </w:style>
  <w:style w:type="paragraph" w:customStyle="1" w:styleId="36">
    <w:name w:val="Стиль3"/>
    <w:basedOn w:val="4"/>
    <w:autoRedefine/>
    <w:rsid w:val="003E1989"/>
    <w:pPr>
      <w:numPr>
        <w:numId w:val="0"/>
      </w:numPr>
      <w:tabs>
        <w:tab w:val="num" w:pos="2232"/>
      </w:tabs>
      <w:ind w:left="1440"/>
    </w:pPr>
  </w:style>
  <w:style w:type="paragraph" w:customStyle="1" w:styleId="62">
    <w:name w:val="Стиль6"/>
    <w:basedOn w:val="5"/>
    <w:rsid w:val="003E1989"/>
  </w:style>
  <w:style w:type="paragraph" w:customStyle="1" w:styleId="81">
    <w:name w:val="Стиль8"/>
    <w:basedOn w:val="40"/>
    <w:autoRedefine/>
    <w:rsid w:val="00AA2738"/>
  </w:style>
  <w:style w:type="table" w:styleId="aff0">
    <w:name w:val="Table Grid"/>
    <w:basedOn w:val="a2"/>
    <w:rsid w:val="00D30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3279F"/>
    <w:pPr>
      <w:widowControl w:val="0"/>
      <w:autoSpaceDE w:val="0"/>
      <w:autoSpaceDN w:val="0"/>
      <w:adjustRightInd w:val="0"/>
      <w:jc w:val="both"/>
    </w:pPr>
    <w:rPr>
      <w:rFonts w:ascii="Courier New" w:hAnsi="Courier New" w:cs="Courier New"/>
      <w:lang w:eastAsia="en-US"/>
    </w:rPr>
  </w:style>
  <w:style w:type="paragraph" w:styleId="aff1">
    <w:name w:val="List Paragraph"/>
    <w:basedOn w:val="a0"/>
    <w:uiPriority w:val="34"/>
    <w:qFormat/>
    <w:rsid w:val="00A51F90"/>
    <w:pPr>
      <w:widowControl w:val="0"/>
      <w:autoSpaceDE w:val="0"/>
      <w:autoSpaceDN w:val="0"/>
      <w:ind w:left="720" w:firstLine="567"/>
      <w:contextualSpacing/>
    </w:pPr>
    <w:rPr>
      <w:kern w:val="24"/>
      <w:sz w:val="24"/>
      <w:szCs w:val="24"/>
      <w:lang w:eastAsia="en-US"/>
    </w:rPr>
  </w:style>
  <w:style w:type="paragraph" w:customStyle="1" w:styleId="27">
    <w:name w:val="Заг 2!"/>
    <w:basedOn w:val="2"/>
    <w:autoRedefine/>
    <w:rsid w:val="00A51F90"/>
    <w:pPr>
      <w:keepLines/>
      <w:widowControl w:val="0"/>
      <w:suppressLineNumbers/>
      <w:tabs>
        <w:tab w:val="num" w:pos="1571"/>
      </w:tabs>
      <w:autoSpaceDE w:val="0"/>
      <w:autoSpaceDN w:val="0"/>
      <w:spacing w:beforeAutospacing="1"/>
      <w:ind w:left="851"/>
    </w:pPr>
    <w:rPr>
      <w:bCs/>
      <w:kern w:val="24"/>
      <w:sz w:val="24"/>
      <w:szCs w:val="24"/>
    </w:rPr>
  </w:style>
  <w:style w:type="paragraph" w:styleId="aff2">
    <w:name w:val="Revision"/>
    <w:hidden/>
    <w:uiPriority w:val="99"/>
    <w:semiHidden/>
    <w:rsid w:val="005E13D3"/>
  </w:style>
  <w:style w:type="character" w:customStyle="1" w:styleId="af5">
    <w:name w:val="Текст примечания Знак"/>
    <w:link w:val="af4"/>
    <w:rsid w:val="00F65F55"/>
  </w:style>
  <w:style w:type="paragraph" w:customStyle="1" w:styleId="28">
    <w:name w:val="Стиль2+БЕЗ ВЫДЕЛЕНИЯ"/>
    <w:basedOn w:val="2"/>
    <w:link w:val="29"/>
    <w:qFormat/>
    <w:rsid w:val="000B3EA7"/>
    <w:pPr>
      <w:keepNext/>
      <w:keepLines/>
      <w:widowControl w:val="0"/>
      <w:suppressLineNumbers/>
      <w:suppressAutoHyphens/>
      <w:autoSpaceDE w:val="0"/>
      <w:autoSpaceDN w:val="0"/>
      <w:spacing w:before="240" w:after="120"/>
    </w:pPr>
    <w:rPr>
      <w:b w:val="0"/>
      <w:bCs/>
      <w:kern w:val="24"/>
      <w:sz w:val="24"/>
      <w:szCs w:val="24"/>
    </w:rPr>
  </w:style>
  <w:style w:type="character" w:customStyle="1" w:styleId="29">
    <w:name w:val="Стиль2+БЕЗ ВЫДЕЛЕНИЯ Знак"/>
    <w:link w:val="28"/>
    <w:rsid w:val="000B3EA7"/>
    <w:rPr>
      <w:bCs/>
      <w:kern w:val="24"/>
      <w:sz w:val="24"/>
      <w:szCs w:val="24"/>
    </w:rPr>
  </w:style>
  <w:style w:type="paragraph" w:customStyle="1" w:styleId="-">
    <w:name w:val="НД-название"/>
    <w:basedOn w:val="a0"/>
    <w:rsid w:val="00DA7E61"/>
    <w:pPr>
      <w:keepLines/>
      <w:widowControl w:val="0"/>
      <w:autoSpaceDE w:val="0"/>
      <w:autoSpaceDN w:val="0"/>
      <w:jc w:val="center"/>
    </w:pPr>
    <w:rPr>
      <w:b/>
      <w:bCs/>
      <w:kern w:val="24"/>
      <w:sz w:val="40"/>
      <w:szCs w:val="40"/>
    </w:rPr>
  </w:style>
  <w:style w:type="character" w:customStyle="1" w:styleId="ca-210">
    <w:name w:val="ca-210"/>
    <w:rsid w:val="00B14FD6"/>
    <w:rPr>
      <w:rFonts w:ascii="Times New Roman" w:hAnsi="Times New Roman" w:cs="Times New Roman" w:hint="default"/>
    </w:rPr>
  </w:style>
  <w:style w:type="paragraph" w:customStyle="1" w:styleId="pa-9">
    <w:name w:val="pa-9"/>
    <w:basedOn w:val="a0"/>
    <w:rsid w:val="00B14FD6"/>
    <w:pPr>
      <w:spacing w:line="280" w:lineRule="atLeast"/>
    </w:pPr>
    <w:rPr>
      <w:rFonts w:eastAsia="Calibri"/>
      <w:sz w:val="24"/>
      <w:szCs w:val="24"/>
      <w:lang w:eastAsia="en-US"/>
    </w:rPr>
  </w:style>
  <w:style w:type="character" w:customStyle="1" w:styleId="afe">
    <w:name w:val="Тема примечания Знак"/>
    <w:link w:val="afd"/>
    <w:rsid w:val="003809C0"/>
    <w:rPr>
      <w:b/>
      <w:bCs/>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a"/>
    <w:uiPriority w:val="99"/>
    <w:rsid w:val="00F632FD"/>
    <w:rPr>
      <w:sz w:val="24"/>
    </w:rPr>
  </w:style>
  <w:style w:type="paragraph" w:styleId="aff3">
    <w:name w:val="TOC Heading"/>
    <w:basedOn w:val="1"/>
    <w:next w:val="a0"/>
    <w:uiPriority w:val="39"/>
    <w:unhideWhenUsed/>
    <w:qFormat/>
    <w:rsid w:val="0097481C"/>
    <w:pPr>
      <w:keepLines/>
      <w:spacing w:before="240" w:after="0" w:line="259" w:lineRule="auto"/>
      <w:jc w:val="left"/>
      <w:outlineLvl w:val="9"/>
    </w:pPr>
    <w:rPr>
      <w:rFonts w:ascii="Calibri Light" w:hAnsi="Calibri Light"/>
      <w:b w:val="0"/>
      <w:caps w:val="0"/>
      <w:color w:val="2E74B5"/>
      <w:sz w:val="32"/>
      <w:szCs w:val="32"/>
    </w:rPr>
  </w:style>
  <w:style w:type="paragraph" w:customStyle="1" w:styleId="TimesNewRoman">
    <w:name w:val="Стиль Основной текст + Times New Roman"/>
    <w:basedOn w:val="ac"/>
    <w:rsid w:val="00132373"/>
    <w:rPr>
      <w:rFonts w:ascii="Times New Roman" w:hAnsi="Times New Roman"/>
    </w:rPr>
  </w:style>
  <w:style w:type="character" w:customStyle="1" w:styleId="af">
    <w:name w:val="Основной текст с отступом Знак"/>
    <w:link w:val="ae"/>
    <w:rsid w:val="00141FC5"/>
    <w:rPr>
      <w:rFonts w:ascii="Arial" w:hAnsi="Arial"/>
    </w:rPr>
  </w:style>
  <w:style w:type="paragraph" w:customStyle="1" w:styleId="Default">
    <w:name w:val="Default"/>
    <w:rsid w:val="00040C4B"/>
    <w:pPr>
      <w:autoSpaceDE w:val="0"/>
      <w:autoSpaceDN w:val="0"/>
      <w:adjustRightInd w:val="0"/>
    </w:pPr>
    <w:rPr>
      <w:rFonts w:ascii="Calibri" w:hAnsi="Calibri" w:cs="Calibri"/>
      <w:color w:val="000000"/>
      <w:sz w:val="24"/>
      <w:szCs w:val="24"/>
    </w:rPr>
  </w:style>
  <w:style w:type="paragraph" w:styleId="aff4">
    <w:name w:val="endnote text"/>
    <w:basedOn w:val="a0"/>
    <w:link w:val="aff5"/>
    <w:rsid w:val="00E86641"/>
  </w:style>
  <w:style w:type="character" w:customStyle="1" w:styleId="aff5">
    <w:name w:val="Текст концевой сноски Знак"/>
    <w:basedOn w:val="a1"/>
    <w:link w:val="aff4"/>
    <w:rsid w:val="00E86641"/>
  </w:style>
  <w:style w:type="character" w:customStyle="1" w:styleId="17">
    <w:name w:val="Неразрешенное упоминание1"/>
    <w:basedOn w:val="a1"/>
    <w:uiPriority w:val="99"/>
    <w:semiHidden/>
    <w:unhideWhenUsed/>
    <w:rsid w:val="00475942"/>
    <w:rPr>
      <w:color w:val="605E5C"/>
      <w:shd w:val="clear" w:color="auto" w:fill="E1DFDD"/>
    </w:rPr>
  </w:style>
  <w:style w:type="character" w:customStyle="1" w:styleId="ad">
    <w:name w:val="Основной текст Знак"/>
    <w:basedOn w:val="a1"/>
    <w:link w:val="ac"/>
    <w:rsid w:val="00291DC9"/>
    <w:rPr>
      <w:rFonts w:ascii="Arial" w:hAnsi="Arial"/>
      <w:sz w:val="24"/>
    </w:rPr>
  </w:style>
  <w:style w:type="character" w:customStyle="1" w:styleId="2a">
    <w:name w:val="Неразрешенное упоминание2"/>
    <w:basedOn w:val="a1"/>
    <w:uiPriority w:val="99"/>
    <w:semiHidden/>
    <w:unhideWhenUsed/>
    <w:rsid w:val="00DF002C"/>
    <w:rPr>
      <w:color w:val="605E5C"/>
      <w:shd w:val="clear" w:color="auto" w:fill="E1DFDD"/>
    </w:rPr>
  </w:style>
  <w:style w:type="character" w:customStyle="1" w:styleId="ConsPlusNormalChar">
    <w:name w:val="ConsPlusNormal Char"/>
    <w:link w:val="ConsPlusNormal"/>
    <w:rsid w:val="00345704"/>
    <w:rPr>
      <w:sz w:val="24"/>
      <w:szCs w:val="24"/>
    </w:rPr>
  </w:style>
  <w:style w:type="paragraph" w:customStyle="1" w:styleId="aff6">
    <w:name w:val="Приложение в оглавлении"/>
    <w:basedOn w:val="a0"/>
    <w:autoRedefine/>
    <w:rsid w:val="00C47690"/>
    <w:pPr>
      <w:autoSpaceDE w:val="0"/>
      <w:autoSpaceDN w:val="0"/>
      <w:spacing w:before="120"/>
      <w:ind w:left="1814" w:hanging="1814"/>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123">
      <w:bodyDiv w:val="1"/>
      <w:marLeft w:val="0"/>
      <w:marRight w:val="0"/>
      <w:marTop w:val="0"/>
      <w:marBottom w:val="0"/>
      <w:divBdr>
        <w:top w:val="none" w:sz="0" w:space="0" w:color="auto"/>
        <w:left w:val="none" w:sz="0" w:space="0" w:color="auto"/>
        <w:bottom w:val="none" w:sz="0" w:space="0" w:color="auto"/>
        <w:right w:val="none" w:sz="0" w:space="0" w:color="auto"/>
      </w:divBdr>
    </w:div>
    <w:div w:id="119685471">
      <w:bodyDiv w:val="1"/>
      <w:marLeft w:val="0"/>
      <w:marRight w:val="0"/>
      <w:marTop w:val="0"/>
      <w:marBottom w:val="0"/>
      <w:divBdr>
        <w:top w:val="none" w:sz="0" w:space="0" w:color="auto"/>
        <w:left w:val="none" w:sz="0" w:space="0" w:color="auto"/>
        <w:bottom w:val="none" w:sz="0" w:space="0" w:color="auto"/>
        <w:right w:val="none" w:sz="0" w:space="0" w:color="auto"/>
      </w:divBdr>
    </w:div>
    <w:div w:id="307127336">
      <w:bodyDiv w:val="1"/>
      <w:marLeft w:val="0"/>
      <w:marRight w:val="0"/>
      <w:marTop w:val="0"/>
      <w:marBottom w:val="0"/>
      <w:divBdr>
        <w:top w:val="none" w:sz="0" w:space="0" w:color="auto"/>
        <w:left w:val="none" w:sz="0" w:space="0" w:color="auto"/>
        <w:bottom w:val="none" w:sz="0" w:space="0" w:color="auto"/>
        <w:right w:val="none" w:sz="0" w:space="0" w:color="auto"/>
      </w:divBdr>
    </w:div>
    <w:div w:id="503058334">
      <w:bodyDiv w:val="1"/>
      <w:marLeft w:val="0"/>
      <w:marRight w:val="0"/>
      <w:marTop w:val="0"/>
      <w:marBottom w:val="0"/>
      <w:divBdr>
        <w:top w:val="none" w:sz="0" w:space="0" w:color="auto"/>
        <w:left w:val="none" w:sz="0" w:space="0" w:color="auto"/>
        <w:bottom w:val="none" w:sz="0" w:space="0" w:color="auto"/>
        <w:right w:val="none" w:sz="0" w:space="0" w:color="auto"/>
      </w:divBdr>
    </w:div>
    <w:div w:id="624889723">
      <w:bodyDiv w:val="1"/>
      <w:marLeft w:val="0"/>
      <w:marRight w:val="0"/>
      <w:marTop w:val="0"/>
      <w:marBottom w:val="0"/>
      <w:divBdr>
        <w:top w:val="none" w:sz="0" w:space="0" w:color="auto"/>
        <w:left w:val="none" w:sz="0" w:space="0" w:color="auto"/>
        <w:bottom w:val="none" w:sz="0" w:space="0" w:color="auto"/>
        <w:right w:val="none" w:sz="0" w:space="0" w:color="auto"/>
      </w:divBdr>
    </w:div>
    <w:div w:id="759789365">
      <w:bodyDiv w:val="1"/>
      <w:marLeft w:val="0"/>
      <w:marRight w:val="0"/>
      <w:marTop w:val="0"/>
      <w:marBottom w:val="0"/>
      <w:divBdr>
        <w:top w:val="none" w:sz="0" w:space="0" w:color="auto"/>
        <w:left w:val="none" w:sz="0" w:space="0" w:color="auto"/>
        <w:bottom w:val="none" w:sz="0" w:space="0" w:color="auto"/>
        <w:right w:val="none" w:sz="0" w:space="0" w:color="auto"/>
      </w:divBdr>
    </w:div>
    <w:div w:id="775826788">
      <w:bodyDiv w:val="1"/>
      <w:marLeft w:val="0"/>
      <w:marRight w:val="0"/>
      <w:marTop w:val="0"/>
      <w:marBottom w:val="0"/>
      <w:divBdr>
        <w:top w:val="none" w:sz="0" w:space="0" w:color="auto"/>
        <w:left w:val="none" w:sz="0" w:space="0" w:color="auto"/>
        <w:bottom w:val="none" w:sz="0" w:space="0" w:color="auto"/>
        <w:right w:val="none" w:sz="0" w:space="0" w:color="auto"/>
      </w:divBdr>
    </w:div>
    <w:div w:id="777411081">
      <w:bodyDiv w:val="1"/>
      <w:marLeft w:val="0"/>
      <w:marRight w:val="0"/>
      <w:marTop w:val="0"/>
      <w:marBottom w:val="0"/>
      <w:divBdr>
        <w:top w:val="none" w:sz="0" w:space="0" w:color="auto"/>
        <w:left w:val="none" w:sz="0" w:space="0" w:color="auto"/>
        <w:bottom w:val="none" w:sz="0" w:space="0" w:color="auto"/>
        <w:right w:val="none" w:sz="0" w:space="0" w:color="auto"/>
      </w:divBdr>
    </w:div>
    <w:div w:id="889419707">
      <w:bodyDiv w:val="1"/>
      <w:marLeft w:val="0"/>
      <w:marRight w:val="0"/>
      <w:marTop w:val="0"/>
      <w:marBottom w:val="0"/>
      <w:divBdr>
        <w:top w:val="none" w:sz="0" w:space="0" w:color="auto"/>
        <w:left w:val="none" w:sz="0" w:space="0" w:color="auto"/>
        <w:bottom w:val="none" w:sz="0" w:space="0" w:color="auto"/>
        <w:right w:val="none" w:sz="0" w:space="0" w:color="auto"/>
      </w:divBdr>
    </w:div>
    <w:div w:id="890265672">
      <w:bodyDiv w:val="1"/>
      <w:marLeft w:val="0"/>
      <w:marRight w:val="0"/>
      <w:marTop w:val="0"/>
      <w:marBottom w:val="0"/>
      <w:divBdr>
        <w:top w:val="none" w:sz="0" w:space="0" w:color="auto"/>
        <w:left w:val="none" w:sz="0" w:space="0" w:color="auto"/>
        <w:bottom w:val="none" w:sz="0" w:space="0" w:color="auto"/>
        <w:right w:val="none" w:sz="0" w:space="0" w:color="auto"/>
      </w:divBdr>
    </w:div>
    <w:div w:id="1113402634">
      <w:bodyDiv w:val="1"/>
      <w:marLeft w:val="0"/>
      <w:marRight w:val="0"/>
      <w:marTop w:val="0"/>
      <w:marBottom w:val="0"/>
      <w:divBdr>
        <w:top w:val="none" w:sz="0" w:space="0" w:color="auto"/>
        <w:left w:val="none" w:sz="0" w:space="0" w:color="auto"/>
        <w:bottom w:val="none" w:sz="0" w:space="0" w:color="auto"/>
        <w:right w:val="none" w:sz="0" w:space="0" w:color="auto"/>
      </w:divBdr>
    </w:div>
    <w:div w:id="1120686690">
      <w:bodyDiv w:val="1"/>
      <w:marLeft w:val="0"/>
      <w:marRight w:val="0"/>
      <w:marTop w:val="0"/>
      <w:marBottom w:val="0"/>
      <w:divBdr>
        <w:top w:val="none" w:sz="0" w:space="0" w:color="auto"/>
        <w:left w:val="none" w:sz="0" w:space="0" w:color="auto"/>
        <w:bottom w:val="none" w:sz="0" w:space="0" w:color="auto"/>
        <w:right w:val="none" w:sz="0" w:space="0" w:color="auto"/>
      </w:divBdr>
    </w:div>
    <w:div w:id="1384477156">
      <w:bodyDiv w:val="1"/>
      <w:marLeft w:val="0"/>
      <w:marRight w:val="0"/>
      <w:marTop w:val="0"/>
      <w:marBottom w:val="0"/>
      <w:divBdr>
        <w:top w:val="none" w:sz="0" w:space="0" w:color="auto"/>
        <w:left w:val="none" w:sz="0" w:space="0" w:color="auto"/>
        <w:bottom w:val="none" w:sz="0" w:space="0" w:color="auto"/>
        <w:right w:val="none" w:sz="0" w:space="0" w:color="auto"/>
      </w:divBdr>
    </w:div>
    <w:div w:id="1793087415">
      <w:bodyDiv w:val="1"/>
      <w:marLeft w:val="0"/>
      <w:marRight w:val="0"/>
      <w:marTop w:val="0"/>
      <w:marBottom w:val="0"/>
      <w:divBdr>
        <w:top w:val="none" w:sz="0" w:space="0" w:color="auto"/>
        <w:left w:val="none" w:sz="0" w:space="0" w:color="auto"/>
        <w:bottom w:val="none" w:sz="0" w:space="0" w:color="auto"/>
        <w:right w:val="none" w:sz="0" w:space="0" w:color="auto"/>
      </w:divBdr>
    </w:div>
    <w:div w:id="1961646478">
      <w:bodyDiv w:val="1"/>
      <w:marLeft w:val="0"/>
      <w:marRight w:val="0"/>
      <w:marTop w:val="0"/>
      <w:marBottom w:val="0"/>
      <w:divBdr>
        <w:top w:val="none" w:sz="0" w:space="0" w:color="auto"/>
        <w:left w:val="none" w:sz="0" w:space="0" w:color="auto"/>
        <w:bottom w:val="none" w:sz="0" w:space="0" w:color="auto"/>
        <w:right w:val="none" w:sz="0" w:space="0" w:color="auto"/>
      </w:divBdr>
    </w:div>
    <w:div w:id="1978411627">
      <w:bodyDiv w:val="1"/>
      <w:marLeft w:val="0"/>
      <w:marRight w:val="0"/>
      <w:marTop w:val="0"/>
      <w:marBottom w:val="0"/>
      <w:divBdr>
        <w:top w:val="none" w:sz="0" w:space="0" w:color="auto"/>
        <w:left w:val="none" w:sz="0" w:space="0" w:color="auto"/>
        <w:bottom w:val="none" w:sz="0" w:space="0" w:color="auto"/>
        <w:right w:val="none" w:sz="0" w:space="0" w:color="auto"/>
      </w:divBdr>
    </w:div>
    <w:div w:id="20731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gaztransbank.ru" TargetMode="External"/><Relationship Id="rId13" Type="http://schemas.openxmlformats.org/officeDocument/2006/relationships/hyperlink" Target="https://gaztransbank.ru/" TargetMode="External"/><Relationship Id="rId18" Type="http://schemas.openxmlformats.org/officeDocument/2006/relationships/hyperlink" Target="http://portal/registries1/DocLib5/App10-&#1056;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aztransbank.ru/" TargetMode="External"/><Relationship Id="rId17" Type="http://schemas.openxmlformats.org/officeDocument/2006/relationships/hyperlink" Target="http://portal/registries1/DocLib5/App08&#1040;-&#1056;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registries1/DocLib5/App03_(RD)-&#1056;2.doc" TargetMode="External"/><Relationship Id="rId20" Type="http://schemas.openxmlformats.org/officeDocument/2006/relationships/hyperlink" Target="http://portal/registries1/DocLib1/App16-&#105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transban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registries1/DocLib5/App01A-&#1056;5.doc" TargetMode="External"/><Relationship Id="rId23" Type="http://schemas.openxmlformats.org/officeDocument/2006/relationships/header" Target="header2.xml"/><Relationship Id="rId10" Type="http://schemas.openxmlformats.org/officeDocument/2006/relationships/hyperlink" Target="https://eais.rkn.gov.ru/" TargetMode="External"/><Relationship Id="rId19" Type="http://schemas.openxmlformats.org/officeDocument/2006/relationships/hyperlink" Target="http://portal/registries1/DocLib1/App15-&#1056;2.doc" TargetMode="External"/><Relationship Id="rId4" Type="http://schemas.openxmlformats.org/officeDocument/2006/relationships/settings" Target="settings.xml"/><Relationship Id="rId9" Type="http://schemas.openxmlformats.org/officeDocument/2006/relationships/hyperlink" Target="https://eais.rkn.gov.ru/" TargetMode="External"/><Relationship Id="rId14" Type="http://schemas.openxmlformats.org/officeDocument/2006/relationships/hyperlink" Target="consultantplus://offline/ref=D46A446906E8939006B50F3FB1E91A9E2F4841CA6A31075516C631ABBCFEC483F205D843D90448D3F3NA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B9B1-02CA-43D5-8443-FCC54C3A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19665</Words>
  <Characters>135550</Characters>
  <Application>Microsoft Office Word</Application>
  <DocSecurity>0</DocSecurity>
  <Lines>1129</Lines>
  <Paragraphs>309</Paragraphs>
  <ScaleCrop>false</ScaleCrop>
  <HeadingPairs>
    <vt:vector size="2" baseType="variant">
      <vt:variant>
        <vt:lpstr>Название</vt:lpstr>
      </vt:variant>
      <vt:variant>
        <vt:i4>1</vt:i4>
      </vt:variant>
    </vt:vector>
  </HeadingPairs>
  <TitlesOfParts>
    <vt:vector size="1" baseType="lpstr">
      <vt:lpstr> </vt:lpstr>
    </vt:vector>
  </TitlesOfParts>
  <Company>НОМОС-БАНК</Company>
  <LinksUpToDate>false</LinksUpToDate>
  <CharactersWithSpaces>154906</CharactersWithSpaces>
  <SharedDoc>false</SharedDoc>
  <HLinks>
    <vt:vector size="360" baseType="variant">
      <vt:variant>
        <vt:i4>5178437</vt:i4>
      </vt:variant>
      <vt:variant>
        <vt:i4>297</vt:i4>
      </vt:variant>
      <vt:variant>
        <vt:i4>0</vt:i4>
      </vt:variant>
      <vt:variant>
        <vt:i4>5</vt:i4>
      </vt:variant>
      <vt:variant>
        <vt:lpwstr>http://portal/registries1/DocLib1/App24_Р1.doc</vt:lpwstr>
      </vt:variant>
      <vt:variant>
        <vt:lpwstr/>
      </vt:variant>
      <vt:variant>
        <vt:i4>6816798</vt:i4>
      </vt:variant>
      <vt:variant>
        <vt:i4>294</vt:i4>
      </vt:variant>
      <vt:variant>
        <vt:i4>0</vt:i4>
      </vt:variant>
      <vt:variant>
        <vt:i4>5</vt:i4>
      </vt:variant>
      <vt:variant>
        <vt:lpwstr>http://portal/registries1/DocLib1/App21_(F_O)-Р2.doc</vt:lpwstr>
      </vt:variant>
      <vt:variant>
        <vt:lpwstr/>
      </vt:variant>
      <vt:variant>
        <vt:i4>71499789</vt:i4>
      </vt:variant>
      <vt:variant>
        <vt:i4>291</vt:i4>
      </vt:variant>
      <vt:variant>
        <vt:i4>0</vt:i4>
      </vt:variant>
      <vt:variant>
        <vt:i4>5</vt:i4>
      </vt:variant>
      <vt:variant>
        <vt:lpwstr>http://portal/registries1/DocLib1/App19_(SUBB)-Р2.doc</vt:lpwstr>
      </vt:variant>
      <vt:variant>
        <vt:lpwstr/>
      </vt:variant>
      <vt:variant>
        <vt:i4>70647918</vt:i4>
      </vt:variant>
      <vt:variant>
        <vt:i4>288</vt:i4>
      </vt:variant>
      <vt:variant>
        <vt:i4>0</vt:i4>
      </vt:variant>
      <vt:variant>
        <vt:i4>5</vt:i4>
      </vt:variant>
      <vt:variant>
        <vt:lpwstr>http://portal/registries1/DocLib1/App18_(DU)-Р2.doc</vt:lpwstr>
      </vt:variant>
      <vt:variant>
        <vt:lpwstr/>
      </vt:variant>
      <vt:variant>
        <vt:i4>69600327</vt:i4>
      </vt:variant>
      <vt:variant>
        <vt:i4>285</vt:i4>
      </vt:variant>
      <vt:variant>
        <vt:i4>0</vt:i4>
      </vt:variant>
      <vt:variant>
        <vt:i4>5</vt:i4>
      </vt:variant>
      <vt:variant>
        <vt:lpwstr>http://portal/registries1/DocLib1/App23_НФИ-Р1.doc</vt:lpwstr>
      </vt:variant>
      <vt:variant>
        <vt:lpwstr/>
      </vt:variant>
      <vt:variant>
        <vt:i4>3998791</vt:i4>
      </vt:variant>
      <vt:variant>
        <vt:i4>282</vt:i4>
      </vt:variant>
      <vt:variant>
        <vt:i4>0</vt:i4>
      </vt:variant>
      <vt:variant>
        <vt:i4>5</vt:i4>
      </vt:variant>
      <vt:variant>
        <vt:lpwstr>http://portal/registries1/DocLib1/App16-Р2.doc</vt:lpwstr>
      </vt:variant>
      <vt:variant>
        <vt:lpwstr/>
      </vt:variant>
      <vt:variant>
        <vt:i4>3998788</vt:i4>
      </vt:variant>
      <vt:variant>
        <vt:i4>279</vt:i4>
      </vt:variant>
      <vt:variant>
        <vt:i4>0</vt:i4>
      </vt:variant>
      <vt:variant>
        <vt:i4>5</vt:i4>
      </vt:variant>
      <vt:variant>
        <vt:lpwstr>http://portal/registries1/DocLib1/App15-Р2.doc</vt:lpwstr>
      </vt:variant>
      <vt:variant>
        <vt:lpwstr/>
      </vt:variant>
      <vt:variant>
        <vt:i4>6357111</vt:i4>
      </vt:variant>
      <vt:variant>
        <vt:i4>276</vt:i4>
      </vt:variant>
      <vt:variant>
        <vt:i4>0</vt:i4>
      </vt:variant>
      <vt:variant>
        <vt:i4>5</vt:i4>
      </vt:variant>
      <vt:variant>
        <vt:lpwstr>http://portal/registries1/DocLib5/App12_А-Р1.doc</vt:lpwstr>
      </vt:variant>
      <vt:variant>
        <vt:lpwstr/>
      </vt:variant>
      <vt:variant>
        <vt:i4>4064325</vt:i4>
      </vt:variant>
      <vt:variant>
        <vt:i4>273</vt:i4>
      </vt:variant>
      <vt:variant>
        <vt:i4>0</vt:i4>
      </vt:variant>
      <vt:variant>
        <vt:i4>5</vt:i4>
      </vt:variant>
      <vt:variant>
        <vt:lpwstr>http://portal/registries1/DocLib5/App10-Р1.doc</vt:lpwstr>
      </vt:variant>
      <vt:variant>
        <vt:lpwstr/>
      </vt:variant>
      <vt:variant>
        <vt:i4>6489213</vt:i4>
      </vt:variant>
      <vt:variant>
        <vt:i4>270</vt:i4>
      </vt:variant>
      <vt:variant>
        <vt:i4>0</vt:i4>
      </vt:variant>
      <vt:variant>
        <vt:i4>5</vt:i4>
      </vt:variant>
      <vt:variant>
        <vt:lpwstr>http://portal/registries1/DocLib5/App09_1-Р2.doc</vt:lpwstr>
      </vt:variant>
      <vt:variant>
        <vt:lpwstr/>
      </vt:variant>
      <vt:variant>
        <vt:i4>3933260</vt:i4>
      </vt:variant>
      <vt:variant>
        <vt:i4>267</vt:i4>
      </vt:variant>
      <vt:variant>
        <vt:i4>0</vt:i4>
      </vt:variant>
      <vt:variant>
        <vt:i4>5</vt:i4>
      </vt:variant>
      <vt:variant>
        <vt:lpwstr>http://portal/registries1/DocLib5/App09-Р2.doc</vt:lpwstr>
      </vt:variant>
      <vt:variant>
        <vt:lpwstr/>
      </vt:variant>
      <vt:variant>
        <vt:i4>1376310</vt:i4>
      </vt:variant>
      <vt:variant>
        <vt:i4>264</vt:i4>
      </vt:variant>
      <vt:variant>
        <vt:i4>0</vt:i4>
      </vt:variant>
      <vt:variant>
        <vt:i4>5</vt:i4>
      </vt:variant>
      <vt:variant>
        <vt:lpwstr>http://portal/registries1/DocLib5/App08А-Р3.doc</vt:lpwstr>
      </vt:variant>
      <vt:variant>
        <vt:lpwstr/>
      </vt:variant>
      <vt:variant>
        <vt:i4>69271664</vt:i4>
      </vt:variant>
      <vt:variant>
        <vt:i4>261</vt:i4>
      </vt:variant>
      <vt:variant>
        <vt:i4>0</vt:i4>
      </vt:variant>
      <vt:variant>
        <vt:i4>5</vt:i4>
      </vt:variant>
      <vt:variant>
        <vt:lpwstr>http://portal/registries1/DocLib5/App03_(RD)-Р2.doc</vt:lpwstr>
      </vt:variant>
      <vt:variant>
        <vt:lpwstr/>
      </vt:variant>
      <vt:variant>
        <vt:i4>71565369</vt:i4>
      </vt:variant>
      <vt:variant>
        <vt:i4>258</vt:i4>
      </vt:variant>
      <vt:variant>
        <vt:i4>0</vt:i4>
      </vt:variant>
      <vt:variant>
        <vt:i4>5</vt:i4>
      </vt:variant>
      <vt:variant>
        <vt:lpwstr>http://portal/registries1/DocLib5/App01A-Р5.doc</vt:lpwstr>
      </vt:variant>
      <vt:variant>
        <vt:lpwstr/>
      </vt:variant>
      <vt:variant>
        <vt:i4>3867716</vt:i4>
      </vt:variant>
      <vt:variant>
        <vt:i4>255</vt:i4>
      </vt:variant>
      <vt:variant>
        <vt:i4>0</vt:i4>
      </vt:variant>
      <vt:variant>
        <vt:i4>5</vt:i4>
      </vt:variant>
      <vt:variant>
        <vt:lpwstr>http://portal/registries1/DocLib5/App01-Р5.doc</vt:lpwstr>
      </vt:variant>
      <vt:variant>
        <vt:lpwstr/>
      </vt:variant>
      <vt:variant>
        <vt:i4>7471213</vt:i4>
      </vt:variant>
      <vt:variant>
        <vt:i4>252</vt:i4>
      </vt:variant>
      <vt:variant>
        <vt:i4>0</vt:i4>
      </vt:variant>
      <vt:variant>
        <vt:i4>5</vt:i4>
      </vt:variant>
      <vt:variant>
        <vt:lpwstr>consultantplus://offline/ref=D46A446906E8939006B50F3FB1E91A9E2F4841CA6A31075516C631ABBCFEC483F205D843D90448D3F3NAI</vt:lpwstr>
      </vt:variant>
      <vt:variant>
        <vt:lpwstr/>
      </vt:variant>
      <vt:variant>
        <vt:i4>7995452</vt:i4>
      </vt:variant>
      <vt:variant>
        <vt:i4>249</vt:i4>
      </vt:variant>
      <vt:variant>
        <vt:i4>0</vt:i4>
      </vt:variant>
      <vt:variant>
        <vt:i4>5</vt:i4>
      </vt:variant>
      <vt:variant>
        <vt:lpwstr>http://www.open.ru/</vt:lpwstr>
      </vt:variant>
      <vt:variant>
        <vt:lpwstr/>
      </vt:variant>
      <vt:variant>
        <vt:i4>1179734</vt:i4>
      </vt:variant>
      <vt:variant>
        <vt:i4>246</vt:i4>
      </vt:variant>
      <vt:variant>
        <vt:i4>0</vt:i4>
      </vt:variant>
      <vt:variant>
        <vt:i4>5</vt:i4>
      </vt:variant>
      <vt:variant>
        <vt:lpwstr>http://www.otkritiefc.ru/</vt:lpwstr>
      </vt:variant>
      <vt:variant>
        <vt:lpwstr/>
      </vt:variant>
      <vt:variant>
        <vt:i4>1310745</vt:i4>
      </vt:variant>
      <vt:variant>
        <vt:i4>243</vt:i4>
      </vt:variant>
      <vt:variant>
        <vt:i4>0</vt:i4>
      </vt:variant>
      <vt:variant>
        <vt:i4>5</vt:i4>
      </vt:variant>
      <vt:variant>
        <vt:lpwstr>https://ru.wikipedia.org/wiki/%D0%A4%D1%80%D0%B0%D0%BD%D0%BA%D1%84%D1%83%D1%80%D1%82-%D0%BD%D0%B0-%D0%9C%D0%B0%D0%B9%D0%BD%D0%B5</vt:lpwstr>
      </vt:variant>
      <vt:variant>
        <vt:lpwstr/>
      </vt:variant>
      <vt:variant>
        <vt:i4>2031663</vt:i4>
      </vt:variant>
      <vt:variant>
        <vt:i4>240</vt:i4>
      </vt:variant>
      <vt:variant>
        <vt:i4>0</vt:i4>
      </vt:variant>
      <vt:variant>
        <vt:i4>5</vt:i4>
      </vt:variant>
      <vt:variant>
        <vt:lpwstr>https://ru.wikipedia.org/wiki/%D0%92%D1%8B%D1%81%D0%BE%D0%BA%D0%B8%D0%B5_%D1%82%D0%B5%D1%85%D0%BD%D0%BE%D0%BB%D0%BE%D0%B3%D0%B8%D0%B8</vt:lpwstr>
      </vt:variant>
      <vt:variant>
        <vt:lpwstr/>
      </vt:variant>
      <vt:variant>
        <vt:i4>2162697</vt:i4>
      </vt:variant>
      <vt:variant>
        <vt:i4>233</vt:i4>
      </vt:variant>
      <vt:variant>
        <vt:i4>0</vt:i4>
      </vt:variant>
      <vt:variant>
        <vt:i4>5</vt:i4>
      </vt:variant>
      <vt:variant>
        <vt:lpwstr/>
      </vt:variant>
      <vt:variant>
        <vt:lpwstr>_Toc3290345</vt:lpwstr>
      </vt:variant>
      <vt:variant>
        <vt:i4>2162697</vt:i4>
      </vt:variant>
      <vt:variant>
        <vt:i4>227</vt:i4>
      </vt:variant>
      <vt:variant>
        <vt:i4>0</vt:i4>
      </vt:variant>
      <vt:variant>
        <vt:i4>5</vt:i4>
      </vt:variant>
      <vt:variant>
        <vt:lpwstr/>
      </vt:variant>
      <vt:variant>
        <vt:lpwstr>_Toc3290344</vt:lpwstr>
      </vt:variant>
      <vt:variant>
        <vt:i4>2162697</vt:i4>
      </vt:variant>
      <vt:variant>
        <vt:i4>221</vt:i4>
      </vt:variant>
      <vt:variant>
        <vt:i4>0</vt:i4>
      </vt:variant>
      <vt:variant>
        <vt:i4>5</vt:i4>
      </vt:variant>
      <vt:variant>
        <vt:lpwstr/>
      </vt:variant>
      <vt:variant>
        <vt:lpwstr>_Toc3290343</vt:lpwstr>
      </vt:variant>
      <vt:variant>
        <vt:i4>2162697</vt:i4>
      </vt:variant>
      <vt:variant>
        <vt:i4>215</vt:i4>
      </vt:variant>
      <vt:variant>
        <vt:i4>0</vt:i4>
      </vt:variant>
      <vt:variant>
        <vt:i4>5</vt:i4>
      </vt:variant>
      <vt:variant>
        <vt:lpwstr/>
      </vt:variant>
      <vt:variant>
        <vt:lpwstr>_Toc3290342</vt:lpwstr>
      </vt:variant>
      <vt:variant>
        <vt:i4>2162697</vt:i4>
      </vt:variant>
      <vt:variant>
        <vt:i4>209</vt:i4>
      </vt:variant>
      <vt:variant>
        <vt:i4>0</vt:i4>
      </vt:variant>
      <vt:variant>
        <vt:i4>5</vt:i4>
      </vt:variant>
      <vt:variant>
        <vt:lpwstr/>
      </vt:variant>
      <vt:variant>
        <vt:lpwstr>_Toc3290341</vt:lpwstr>
      </vt:variant>
      <vt:variant>
        <vt:i4>2162697</vt:i4>
      </vt:variant>
      <vt:variant>
        <vt:i4>203</vt:i4>
      </vt:variant>
      <vt:variant>
        <vt:i4>0</vt:i4>
      </vt:variant>
      <vt:variant>
        <vt:i4>5</vt:i4>
      </vt:variant>
      <vt:variant>
        <vt:lpwstr/>
      </vt:variant>
      <vt:variant>
        <vt:lpwstr>_Toc3290340</vt:lpwstr>
      </vt:variant>
      <vt:variant>
        <vt:i4>2490377</vt:i4>
      </vt:variant>
      <vt:variant>
        <vt:i4>197</vt:i4>
      </vt:variant>
      <vt:variant>
        <vt:i4>0</vt:i4>
      </vt:variant>
      <vt:variant>
        <vt:i4>5</vt:i4>
      </vt:variant>
      <vt:variant>
        <vt:lpwstr/>
      </vt:variant>
      <vt:variant>
        <vt:lpwstr>_Toc3290339</vt:lpwstr>
      </vt:variant>
      <vt:variant>
        <vt:i4>2490377</vt:i4>
      </vt:variant>
      <vt:variant>
        <vt:i4>191</vt:i4>
      </vt:variant>
      <vt:variant>
        <vt:i4>0</vt:i4>
      </vt:variant>
      <vt:variant>
        <vt:i4>5</vt:i4>
      </vt:variant>
      <vt:variant>
        <vt:lpwstr/>
      </vt:variant>
      <vt:variant>
        <vt:lpwstr>_Toc3290338</vt:lpwstr>
      </vt:variant>
      <vt:variant>
        <vt:i4>2490377</vt:i4>
      </vt:variant>
      <vt:variant>
        <vt:i4>185</vt:i4>
      </vt:variant>
      <vt:variant>
        <vt:i4>0</vt:i4>
      </vt:variant>
      <vt:variant>
        <vt:i4>5</vt:i4>
      </vt:variant>
      <vt:variant>
        <vt:lpwstr/>
      </vt:variant>
      <vt:variant>
        <vt:lpwstr>_Toc3290337</vt:lpwstr>
      </vt:variant>
      <vt:variant>
        <vt:i4>2490377</vt:i4>
      </vt:variant>
      <vt:variant>
        <vt:i4>179</vt:i4>
      </vt:variant>
      <vt:variant>
        <vt:i4>0</vt:i4>
      </vt:variant>
      <vt:variant>
        <vt:i4>5</vt:i4>
      </vt:variant>
      <vt:variant>
        <vt:lpwstr/>
      </vt:variant>
      <vt:variant>
        <vt:lpwstr>_Toc3290336</vt:lpwstr>
      </vt:variant>
      <vt:variant>
        <vt:i4>2490377</vt:i4>
      </vt:variant>
      <vt:variant>
        <vt:i4>173</vt:i4>
      </vt:variant>
      <vt:variant>
        <vt:i4>0</vt:i4>
      </vt:variant>
      <vt:variant>
        <vt:i4>5</vt:i4>
      </vt:variant>
      <vt:variant>
        <vt:lpwstr/>
      </vt:variant>
      <vt:variant>
        <vt:lpwstr>_Toc3290335</vt:lpwstr>
      </vt:variant>
      <vt:variant>
        <vt:i4>2490377</vt:i4>
      </vt:variant>
      <vt:variant>
        <vt:i4>167</vt:i4>
      </vt:variant>
      <vt:variant>
        <vt:i4>0</vt:i4>
      </vt:variant>
      <vt:variant>
        <vt:i4>5</vt:i4>
      </vt:variant>
      <vt:variant>
        <vt:lpwstr/>
      </vt:variant>
      <vt:variant>
        <vt:lpwstr>_Toc3290334</vt:lpwstr>
      </vt:variant>
      <vt:variant>
        <vt:i4>2490377</vt:i4>
      </vt:variant>
      <vt:variant>
        <vt:i4>161</vt:i4>
      </vt:variant>
      <vt:variant>
        <vt:i4>0</vt:i4>
      </vt:variant>
      <vt:variant>
        <vt:i4>5</vt:i4>
      </vt:variant>
      <vt:variant>
        <vt:lpwstr/>
      </vt:variant>
      <vt:variant>
        <vt:lpwstr>_Toc3290333</vt:lpwstr>
      </vt:variant>
      <vt:variant>
        <vt:i4>2490377</vt:i4>
      </vt:variant>
      <vt:variant>
        <vt:i4>155</vt:i4>
      </vt:variant>
      <vt:variant>
        <vt:i4>0</vt:i4>
      </vt:variant>
      <vt:variant>
        <vt:i4>5</vt:i4>
      </vt:variant>
      <vt:variant>
        <vt:lpwstr/>
      </vt:variant>
      <vt:variant>
        <vt:lpwstr>_Toc3290332</vt:lpwstr>
      </vt:variant>
      <vt:variant>
        <vt:i4>2490377</vt:i4>
      </vt:variant>
      <vt:variant>
        <vt:i4>149</vt:i4>
      </vt:variant>
      <vt:variant>
        <vt:i4>0</vt:i4>
      </vt:variant>
      <vt:variant>
        <vt:i4>5</vt:i4>
      </vt:variant>
      <vt:variant>
        <vt:lpwstr/>
      </vt:variant>
      <vt:variant>
        <vt:lpwstr>_Toc3290331</vt:lpwstr>
      </vt:variant>
      <vt:variant>
        <vt:i4>2490377</vt:i4>
      </vt:variant>
      <vt:variant>
        <vt:i4>143</vt:i4>
      </vt:variant>
      <vt:variant>
        <vt:i4>0</vt:i4>
      </vt:variant>
      <vt:variant>
        <vt:i4>5</vt:i4>
      </vt:variant>
      <vt:variant>
        <vt:lpwstr/>
      </vt:variant>
      <vt:variant>
        <vt:lpwstr>_Toc3290330</vt:lpwstr>
      </vt:variant>
      <vt:variant>
        <vt:i4>2555913</vt:i4>
      </vt:variant>
      <vt:variant>
        <vt:i4>137</vt:i4>
      </vt:variant>
      <vt:variant>
        <vt:i4>0</vt:i4>
      </vt:variant>
      <vt:variant>
        <vt:i4>5</vt:i4>
      </vt:variant>
      <vt:variant>
        <vt:lpwstr/>
      </vt:variant>
      <vt:variant>
        <vt:lpwstr>_Toc3290329</vt:lpwstr>
      </vt:variant>
      <vt:variant>
        <vt:i4>2555913</vt:i4>
      </vt:variant>
      <vt:variant>
        <vt:i4>131</vt:i4>
      </vt:variant>
      <vt:variant>
        <vt:i4>0</vt:i4>
      </vt:variant>
      <vt:variant>
        <vt:i4>5</vt:i4>
      </vt:variant>
      <vt:variant>
        <vt:lpwstr/>
      </vt:variant>
      <vt:variant>
        <vt:lpwstr>_Toc3290328</vt:lpwstr>
      </vt:variant>
      <vt:variant>
        <vt:i4>2555913</vt:i4>
      </vt:variant>
      <vt:variant>
        <vt:i4>125</vt:i4>
      </vt:variant>
      <vt:variant>
        <vt:i4>0</vt:i4>
      </vt:variant>
      <vt:variant>
        <vt:i4>5</vt:i4>
      </vt:variant>
      <vt:variant>
        <vt:lpwstr/>
      </vt:variant>
      <vt:variant>
        <vt:lpwstr>_Toc3290327</vt:lpwstr>
      </vt:variant>
      <vt:variant>
        <vt:i4>2555913</vt:i4>
      </vt:variant>
      <vt:variant>
        <vt:i4>119</vt:i4>
      </vt:variant>
      <vt:variant>
        <vt:i4>0</vt:i4>
      </vt:variant>
      <vt:variant>
        <vt:i4>5</vt:i4>
      </vt:variant>
      <vt:variant>
        <vt:lpwstr/>
      </vt:variant>
      <vt:variant>
        <vt:lpwstr>_Toc3290326</vt:lpwstr>
      </vt:variant>
      <vt:variant>
        <vt:i4>2555913</vt:i4>
      </vt:variant>
      <vt:variant>
        <vt:i4>113</vt:i4>
      </vt:variant>
      <vt:variant>
        <vt:i4>0</vt:i4>
      </vt:variant>
      <vt:variant>
        <vt:i4>5</vt:i4>
      </vt:variant>
      <vt:variant>
        <vt:lpwstr/>
      </vt:variant>
      <vt:variant>
        <vt:lpwstr>_Toc3290325</vt:lpwstr>
      </vt:variant>
      <vt:variant>
        <vt:i4>2555913</vt:i4>
      </vt:variant>
      <vt:variant>
        <vt:i4>107</vt:i4>
      </vt:variant>
      <vt:variant>
        <vt:i4>0</vt:i4>
      </vt:variant>
      <vt:variant>
        <vt:i4>5</vt:i4>
      </vt:variant>
      <vt:variant>
        <vt:lpwstr/>
      </vt:variant>
      <vt:variant>
        <vt:lpwstr>_Toc3290324</vt:lpwstr>
      </vt:variant>
      <vt:variant>
        <vt:i4>2555913</vt:i4>
      </vt:variant>
      <vt:variant>
        <vt:i4>101</vt:i4>
      </vt:variant>
      <vt:variant>
        <vt:i4>0</vt:i4>
      </vt:variant>
      <vt:variant>
        <vt:i4>5</vt:i4>
      </vt:variant>
      <vt:variant>
        <vt:lpwstr/>
      </vt:variant>
      <vt:variant>
        <vt:lpwstr>_Toc3290323</vt:lpwstr>
      </vt:variant>
      <vt:variant>
        <vt:i4>2555913</vt:i4>
      </vt:variant>
      <vt:variant>
        <vt:i4>95</vt:i4>
      </vt:variant>
      <vt:variant>
        <vt:i4>0</vt:i4>
      </vt:variant>
      <vt:variant>
        <vt:i4>5</vt:i4>
      </vt:variant>
      <vt:variant>
        <vt:lpwstr/>
      </vt:variant>
      <vt:variant>
        <vt:lpwstr>_Toc3290322</vt:lpwstr>
      </vt:variant>
      <vt:variant>
        <vt:i4>2555913</vt:i4>
      </vt:variant>
      <vt:variant>
        <vt:i4>89</vt:i4>
      </vt:variant>
      <vt:variant>
        <vt:i4>0</vt:i4>
      </vt:variant>
      <vt:variant>
        <vt:i4>5</vt:i4>
      </vt:variant>
      <vt:variant>
        <vt:lpwstr/>
      </vt:variant>
      <vt:variant>
        <vt:lpwstr>_Toc3290321</vt:lpwstr>
      </vt:variant>
      <vt:variant>
        <vt:i4>2555913</vt:i4>
      </vt:variant>
      <vt:variant>
        <vt:i4>83</vt:i4>
      </vt:variant>
      <vt:variant>
        <vt:i4>0</vt:i4>
      </vt:variant>
      <vt:variant>
        <vt:i4>5</vt:i4>
      </vt:variant>
      <vt:variant>
        <vt:lpwstr/>
      </vt:variant>
      <vt:variant>
        <vt:lpwstr>_Toc3290320</vt:lpwstr>
      </vt:variant>
      <vt:variant>
        <vt:i4>2359305</vt:i4>
      </vt:variant>
      <vt:variant>
        <vt:i4>77</vt:i4>
      </vt:variant>
      <vt:variant>
        <vt:i4>0</vt:i4>
      </vt:variant>
      <vt:variant>
        <vt:i4>5</vt:i4>
      </vt:variant>
      <vt:variant>
        <vt:lpwstr/>
      </vt:variant>
      <vt:variant>
        <vt:lpwstr>_Toc3290319</vt:lpwstr>
      </vt:variant>
      <vt:variant>
        <vt:i4>2359305</vt:i4>
      </vt:variant>
      <vt:variant>
        <vt:i4>71</vt:i4>
      </vt:variant>
      <vt:variant>
        <vt:i4>0</vt:i4>
      </vt:variant>
      <vt:variant>
        <vt:i4>5</vt:i4>
      </vt:variant>
      <vt:variant>
        <vt:lpwstr/>
      </vt:variant>
      <vt:variant>
        <vt:lpwstr>_Toc3290318</vt:lpwstr>
      </vt:variant>
      <vt:variant>
        <vt:i4>2359305</vt:i4>
      </vt:variant>
      <vt:variant>
        <vt:i4>65</vt:i4>
      </vt:variant>
      <vt:variant>
        <vt:i4>0</vt:i4>
      </vt:variant>
      <vt:variant>
        <vt:i4>5</vt:i4>
      </vt:variant>
      <vt:variant>
        <vt:lpwstr/>
      </vt:variant>
      <vt:variant>
        <vt:lpwstr>_Toc3290317</vt:lpwstr>
      </vt:variant>
      <vt:variant>
        <vt:i4>2359305</vt:i4>
      </vt:variant>
      <vt:variant>
        <vt:i4>59</vt:i4>
      </vt:variant>
      <vt:variant>
        <vt:i4>0</vt:i4>
      </vt:variant>
      <vt:variant>
        <vt:i4>5</vt:i4>
      </vt:variant>
      <vt:variant>
        <vt:lpwstr/>
      </vt:variant>
      <vt:variant>
        <vt:lpwstr>_Toc3290316</vt:lpwstr>
      </vt:variant>
      <vt:variant>
        <vt:i4>2359305</vt:i4>
      </vt:variant>
      <vt:variant>
        <vt:i4>53</vt:i4>
      </vt:variant>
      <vt:variant>
        <vt:i4>0</vt:i4>
      </vt:variant>
      <vt:variant>
        <vt:i4>5</vt:i4>
      </vt:variant>
      <vt:variant>
        <vt:lpwstr/>
      </vt:variant>
      <vt:variant>
        <vt:lpwstr>_Toc3290315</vt:lpwstr>
      </vt:variant>
      <vt:variant>
        <vt:i4>2359305</vt:i4>
      </vt:variant>
      <vt:variant>
        <vt:i4>47</vt:i4>
      </vt:variant>
      <vt:variant>
        <vt:i4>0</vt:i4>
      </vt:variant>
      <vt:variant>
        <vt:i4>5</vt:i4>
      </vt:variant>
      <vt:variant>
        <vt:lpwstr/>
      </vt:variant>
      <vt:variant>
        <vt:lpwstr>_Toc3290314</vt:lpwstr>
      </vt:variant>
      <vt:variant>
        <vt:i4>2359305</vt:i4>
      </vt:variant>
      <vt:variant>
        <vt:i4>41</vt:i4>
      </vt:variant>
      <vt:variant>
        <vt:i4>0</vt:i4>
      </vt:variant>
      <vt:variant>
        <vt:i4>5</vt:i4>
      </vt:variant>
      <vt:variant>
        <vt:lpwstr/>
      </vt:variant>
      <vt:variant>
        <vt:lpwstr>_Toc3290313</vt:lpwstr>
      </vt:variant>
      <vt:variant>
        <vt:i4>2359305</vt:i4>
      </vt:variant>
      <vt:variant>
        <vt:i4>35</vt:i4>
      </vt:variant>
      <vt:variant>
        <vt:i4>0</vt:i4>
      </vt:variant>
      <vt:variant>
        <vt:i4>5</vt:i4>
      </vt:variant>
      <vt:variant>
        <vt:lpwstr/>
      </vt:variant>
      <vt:variant>
        <vt:lpwstr>_Toc3290312</vt:lpwstr>
      </vt:variant>
      <vt:variant>
        <vt:i4>2359305</vt:i4>
      </vt:variant>
      <vt:variant>
        <vt:i4>29</vt:i4>
      </vt:variant>
      <vt:variant>
        <vt:i4>0</vt:i4>
      </vt:variant>
      <vt:variant>
        <vt:i4>5</vt:i4>
      </vt:variant>
      <vt:variant>
        <vt:lpwstr/>
      </vt:variant>
      <vt:variant>
        <vt:lpwstr>_Toc3290311</vt:lpwstr>
      </vt:variant>
      <vt:variant>
        <vt:i4>2359305</vt:i4>
      </vt:variant>
      <vt:variant>
        <vt:i4>23</vt:i4>
      </vt:variant>
      <vt:variant>
        <vt:i4>0</vt:i4>
      </vt:variant>
      <vt:variant>
        <vt:i4>5</vt:i4>
      </vt:variant>
      <vt:variant>
        <vt:lpwstr/>
      </vt:variant>
      <vt:variant>
        <vt:lpwstr>_Toc3290310</vt:lpwstr>
      </vt:variant>
      <vt:variant>
        <vt:i4>2424841</vt:i4>
      </vt:variant>
      <vt:variant>
        <vt:i4>17</vt:i4>
      </vt:variant>
      <vt:variant>
        <vt:i4>0</vt:i4>
      </vt:variant>
      <vt:variant>
        <vt:i4>5</vt:i4>
      </vt:variant>
      <vt:variant>
        <vt:lpwstr/>
      </vt:variant>
      <vt:variant>
        <vt:lpwstr>_Toc3290309</vt:lpwstr>
      </vt:variant>
      <vt:variant>
        <vt:i4>2424841</vt:i4>
      </vt:variant>
      <vt:variant>
        <vt:i4>11</vt:i4>
      </vt:variant>
      <vt:variant>
        <vt:i4>0</vt:i4>
      </vt:variant>
      <vt:variant>
        <vt:i4>5</vt:i4>
      </vt:variant>
      <vt:variant>
        <vt:lpwstr/>
      </vt:variant>
      <vt:variant>
        <vt:lpwstr>_Toc3290308</vt:lpwstr>
      </vt:variant>
      <vt:variant>
        <vt:i4>2424841</vt:i4>
      </vt:variant>
      <vt:variant>
        <vt:i4>5</vt:i4>
      </vt:variant>
      <vt:variant>
        <vt:i4>0</vt:i4>
      </vt:variant>
      <vt:variant>
        <vt:i4>5</vt:i4>
      </vt:variant>
      <vt:variant>
        <vt:lpwstr/>
      </vt:variant>
      <vt:variant>
        <vt:lpwstr>_Toc3290307</vt:lpwstr>
      </vt:variant>
      <vt:variant>
        <vt:i4>1179734</vt:i4>
      </vt:variant>
      <vt:variant>
        <vt:i4>0</vt:i4>
      </vt:variant>
      <vt:variant>
        <vt:i4>0</vt:i4>
      </vt:variant>
      <vt:variant>
        <vt:i4>5</vt:i4>
      </vt:variant>
      <vt:variant>
        <vt:lpwstr>http://www.otkritiefc.ru/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Закривидорога Е.В.</dc:creator>
  <cp:keywords/>
  <cp:lastModifiedBy>Мариенко Алексей Викторович</cp:lastModifiedBy>
  <cp:revision>5</cp:revision>
  <cp:lastPrinted>2023-12-18T11:27:00Z</cp:lastPrinted>
  <dcterms:created xsi:type="dcterms:W3CDTF">2023-12-26T06:49:00Z</dcterms:created>
  <dcterms:modified xsi:type="dcterms:W3CDTF">2023-12-26T07:00:00Z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финансовых рынках - 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ies>
</file>