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5B50" w14:textId="77777777"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0A5FE07" w14:textId="725941A7" w:rsidR="006A04F1" w:rsidRPr="007B77E3" w:rsidRDefault="0080299D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A39C33" wp14:editId="4C172D24">
            <wp:extent cx="6591300" cy="719739"/>
            <wp:effectExtent l="0" t="0" r="0" b="4445"/>
            <wp:docPr id="2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11" cy="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3B98" w14:textId="4D9D5C03" w:rsidR="00876D64" w:rsidRPr="00B86D32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6D32">
        <w:rPr>
          <w:rFonts w:ascii="Times New Roman" w:hAnsi="Times New Roman" w:cs="Times New Roman"/>
          <w:b/>
          <w:sz w:val="23"/>
          <w:szCs w:val="23"/>
        </w:rPr>
        <w:t>Паспорт продукта Срочн</w:t>
      </w:r>
      <w:r w:rsidR="00B43F29" w:rsidRPr="00B86D32">
        <w:rPr>
          <w:rFonts w:ascii="Times New Roman" w:hAnsi="Times New Roman" w:cs="Times New Roman"/>
          <w:b/>
          <w:sz w:val="23"/>
          <w:szCs w:val="23"/>
        </w:rPr>
        <w:t>ый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 вклад «</w:t>
      </w:r>
      <w:r w:rsidR="00543CCC">
        <w:rPr>
          <w:rFonts w:ascii="Times New Roman" w:hAnsi="Times New Roman" w:cs="Times New Roman"/>
          <w:b/>
          <w:sz w:val="23"/>
          <w:szCs w:val="23"/>
        </w:rPr>
        <w:t>Валютный +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14:paraId="56B4099D" w14:textId="77777777" w:rsidR="00B43F29" w:rsidRPr="00B86D32" w:rsidRDefault="00B43F29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B91F470" w14:textId="309F4B24" w:rsidR="00265412" w:rsidRDefault="00B43F29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 xml:space="preserve"> </w:t>
      </w:r>
      <w:r w:rsidR="00265412">
        <w:rPr>
          <w:rFonts w:ascii="Times New Roman" w:hAnsi="Times New Roman" w:cs="Times New Roman"/>
          <w:sz w:val="23"/>
          <w:szCs w:val="23"/>
        </w:rPr>
        <w:t xml:space="preserve">    </w:t>
      </w:r>
      <w:r w:rsidRPr="00B43F29">
        <w:rPr>
          <w:rFonts w:ascii="Times New Roman" w:hAnsi="Times New Roman" w:cs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стандартным условиям данного продукта. Информация, указанная в документе, не является рекламой и носит исключительно справочный характер.</w:t>
      </w:r>
      <w:r w:rsidR="00265412">
        <w:rPr>
          <w:rFonts w:ascii="Times New Roman" w:hAnsi="Times New Roman" w:cs="Times New Roman"/>
          <w:sz w:val="23"/>
          <w:szCs w:val="23"/>
        </w:rPr>
        <w:t xml:space="preserve"> </w:t>
      </w:r>
      <w:r w:rsidRPr="00B43F29">
        <w:rPr>
          <w:rFonts w:ascii="Times New Roman" w:hAnsi="Times New Roman" w:cs="Times New Roman"/>
          <w:sz w:val="23"/>
          <w:szCs w:val="23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14:paraId="3EE60840" w14:textId="5A775FB3" w:rsidR="00B43F29" w:rsidRPr="00B43F29" w:rsidRDefault="00265412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14:paraId="6A127A3E" w14:textId="173827ED" w:rsidR="00265412" w:rsidRDefault="001F556A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C75ED2" w:rsidRPr="00C75ED2">
        <w:rPr>
          <w:rFonts w:ascii="Times New Roman" w:hAnsi="Times New Roman" w:cs="Times New Roman"/>
          <w:sz w:val="23"/>
          <w:szCs w:val="23"/>
        </w:rPr>
        <w:t xml:space="preserve"> </w:t>
      </w:r>
      <w:r w:rsidR="00C75ED2">
        <w:rPr>
          <w:rFonts w:ascii="Times New Roman" w:hAnsi="Times New Roman" w:cs="Times New Roman"/>
          <w:sz w:val="23"/>
          <w:szCs w:val="23"/>
        </w:rPr>
        <w:t>Общие у</w:t>
      </w:r>
      <w:r w:rsidR="00B43F29" w:rsidRPr="00B43F29">
        <w:rPr>
          <w:rFonts w:ascii="Times New Roman" w:hAnsi="Times New Roman" w:cs="Times New Roman"/>
          <w:sz w:val="23"/>
          <w:szCs w:val="23"/>
        </w:rPr>
        <w:t>словия размещения вкладов в ООО КБ «ГТ банк»</w:t>
      </w:r>
    </w:p>
    <w:p w14:paraId="19D7533F" w14:textId="05B1B31F" w:rsidR="00B43F29" w:rsidRPr="00B43F29" w:rsidRDefault="00C75ED2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9" w:history="1">
        <w:r w:rsidRPr="00C05716">
          <w:rPr>
            <w:rStyle w:val="af1"/>
          </w:rPr>
          <w:t>https://gaztransbank.ru/upload/iblock/5f2/1l2882gnwg5x5</w:t>
        </w:r>
        <w:r w:rsidRPr="00C05716">
          <w:rPr>
            <w:rStyle w:val="af1"/>
          </w:rPr>
          <w:t>0</w:t>
        </w:r>
        <w:r w:rsidRPr="00C05716">
          <w:rPr>
            <w:rStyle w:val="af1"/>
          </w:rPr>
          <w:t>u5xcbkvwnctct35f3q.pdf</w:t>
        </w:r>
      </w:hyperlink>
      <w:r>
        <w:t xml:space="preserve"> </w:t>
      </w:r>
      <w:r w:rsidR="00265412">
        <w:rPr>
          <w:rFonts w:ascii="Times New Roman" w:hAnsi="Times New Roman" w:cs="Times New Roman"/>
          <w:sz w:val="24"/>
          <w:szCs w:val="24"/>
        </w:rPr>
        <w:t xml:space="preserve"> ;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32AA4BF" w14:textId="139A4554" w:rsidR="00265412" w:rsidRDefault="00C75ED2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типовая форма Д</w:t>
      </w:r>
      <w:r w:rsidR="00B43F29" w:rsidRPr="00B43F29">
        <w:rPr>
          <w:rFonts w:ascii="Times New Roman" w:hAnsi="Times New Roman" w:cs="Times New Roman"/>
          <w:sz w:val="23"/>
          <w:szCs w:val="23"/>
        </w:rPr>
        <w:t>оговора</w:t>
      </w:r>
      <w:r>
        <w:rPr>
          <w:rFonts w:ascii="Times New Roman" w:hAnsi="Times New Roman" w:cs="Times New Roman"/>
          <w:sz w:val="23"/>
          <w:szCs w:val="23"/>
        </w:rPr>
        <w:t xml:space="preserve"> банковского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 вклада </w:t>
      </w:r>
    </w:p>
    <w:p w14:paraId="74A1631D" w14:textId="7EBBDFD1" w:rsidR="00B43F29" w:rsidRPr="00265412" w:rsidRDefault="00C75ED2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10" w:history="1">
        <w:r w:rsidRPr="00C05716">
          <w:rPr>
            <w:rStyle w:val="af1"/>
          </w:rPr>
          <w:t>https://gaztransbank.ru/up</w:t>
        </w:r>
        <w:r w:rsidRPr="00C05716">
          <w:rPr>
            <w:rStyle w:val="af1"/>
          </w:rPr>
          <w:t>l</w:t>
        </w:r>
        <w:r w:rsidRPr="00C05716">
          <w:rPr>
            <w:rStyle w:val="af1"/>
          </w:rPr>
          <w:t>oad/iblock/972/liv3jtn6o93frqq71tbl2xh62f25hep4.pdf</w:t>
        </w:r>
      </w:hyperlink>
      <w:r>
        <w:t xml:space="preserve"> </w:t>
      </w:r>
      <w:r w:rsidR="00265412" w:rsidRPr="007042F6">
        <w:rPr>
          <w:rStyle w:val="af1"/>
          <w:rFonts w:ascii="Times New Roman" w:hAnsi="Times New Roman" w:cs="Times New Roman"/>
          <w:color w:val="auto"/>
          <w:sz w:val="24"/>
          <w:szCs w:val="24"/>
        </w:rPr>
        <w:t>;</w:t>
      </w:r>
    </w:p>
    <w:p w14:paraId="202D6F7A" w14:textId="13B9295D" w:rsidR="00265412" w:rsidRDefault="00B43F29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>- условия привлечения срочного вклада «</w:t>
      </w:r>
      <w:r w:rsidR="00C75ED2">
        <w:rPr>
          <w:rFonts w:ascii="Times New Roman" w:hAnsi="Times New Roman" w:cs="Times New Roman"/>
          <w:sz w:val="23"/>
          <w:szCs w:val="23"/>
        </w:rPr>
        <w:t>Валютный+</w:t>
      </w:r>
      <w:r w:rsidRPr="00B43F29">
        <w:rPr>
          <w:rFonts w:ascii="Times New Roman" w:hAnsi="Times New Roman" w:cs="Times New Roman"/>
          <w:sz w:val="23"/>
          <w:szCs w:val="23"/>
        </w:rPr>
        <w:t xml:space="preserve">» </w:t>
      </w:r>
    </w:p>
    <w:p w14:paraId="6E643775" w14:textId="2BB232E7" w:rsidR="000F7473" w:rsidRPr="00265412" w:rsidRDefault="00C75ED2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11" w:history="1">
        <w:r w:rsidRPr="00C05716">
          <w:rPr>
            <w:rStyle w:val="af1"/>
          </w:rPr>
          <w:t>https://gaztransbank.ru/chast</w:t>
        </w:r>
        <w:r w:rsidRPr="00C05716">
          <w:rPr>
            <w:rStyle w:val="af1"/>
          </w:rPr>
          <w:t>n</w:t>
        </w:r>
        <w:r w:rsidRPr="00C05716">
          <w:rPr>
            <w:rStyle w:val="af1"/>
          </w:rPr>
          <w:t>ym-litsam/vk</w:t>
        </w:r>
        <w:bookmarkStart w:id="0" w:name="_GoBack"/>
        <w:bookmarkEnd w:id="0"/>
        <w:r w:rsidRPr="00C05716">
          <w:rPr>
            <w:rStyle w:val="af1"/>
          </w:rPr>
          <w:t>l</w:t>
        </w:r>
        <w:r w:rsidRPr="00C05716">
          <w:rPr>
            <w:rStyle w:val="af1"/>
          </w:rPr>
          <w:t>ady/valyutnyy/</w:t>
        </w:r>
      </w:hyperlink>
      <w:r>
        <w:t xml:space="preserve"> </w:t>
      </w:r>
      <w:r w:rsidR="00B43F29" w:rsidRPr="00265412">
        <w:rPr>
          <w:rFonts w:ascii="Times New Roman" w:hAnsi="Times New Roman" w:cs="Times New Roman"/>
          <w:color w:val="1F497D"/>
          <w:sz w:val="23"/>
          <w:szCs w:val="23"/>
        </w:rPr>
        <w:t>.</w:t>
      </w:r>
    </w:p>
    <w:tbl>
      <w:tblPr>
        <w:tblStyle w:val="a9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0"/>
        <w:gridCol w:w="6612"/>
      </w:tblGrid>
      <w:tr w:rsidR="000C0944" w:rsidRPr="00B43F29" w14:paraId="2F5D8CA4" w14:textId="77777777" w:rsidTr="00C75ED2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15B08150" w14:textId="77777777" w:rsidR="000C0944" w:rsidRPr="00B86D32" w:rsidRDefault="00834113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541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0C0944" w:rsidRPr="00B86D32">
              <w:rPr>
                <w:rFonts w:ascii="Times New Roman" w:hAnsi="Times New Roman" w:cs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B43F29" w14:paraId="52BF0CDD" w14:textId="77777777" w:rsidTr="00C75ED2">
        <w:trPr>
          <w:trHeight w:val="470"/>
        </w:trPr>
        <w:tc>
          <w:tcPr>
            <w:tcW w:w="3453" w:type="dxa"/>
            <w:gridSpan w:val="2"/>
            <w:shd w:val="clear" w:color="auto" w:fill="DBDBDB" w:themeFill="accent3" w:themeFillTint="66"/>
            <w:vAlign w:val="center"/>
          </w:tcPr>
          <w:p w14:paraId="32E93A5C" w14:textId="421E6A46" w:rsidR="00887366" w:rsidRPr="00B86D32" w:rsidRDefault="00B43F29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B86D32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6612" w:type="dxa"/>
            <w:vAlign w:val="center"/>
          </w:tcPr>
          <w:p w14:paraId="3870998A" w14:textId="23AA90DD" w:rsidR="003E6E7F" w:rsidRPr="00B86D32" w:rsidRDefault="00265412" w:rsidP="00B86D32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Действует только для пролонгации ранее открытых вкладов</w:t>
            </w:r>
          </w:p>
        </w:tc>
      </w:tr>
      <w:tr w:rsidR="00254E28" w:rsidRPr="00B43F29" w14:paraId="0AAEF8DF" w14:textId="77777777" w:rsidTr="00C75ED2">
        <w:trPr>
          <w:trHeight w:val="466"/>
        </w:trPr>
        <w:tc>
          <w:tcPr>
            <w:tcW w:w="3453" w:type="dxa"/>
            <w:gridSpan w:val="2"/>
            <w:shd w:val="clear" w:color="auto" w:fill="DBDBDB" w:themeFill="accent3" w:themeFillTint="66"/>
            <w:vAlign w:val="center"/>
          </w:tcPr>
          <w:p w14:paraId="065D49F0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6612" w:type="dxa"/>
            <w:vAlign w:val="center"/>
          </w:tcPr>
          <w:p w14:paraId="43EA32E3" w14:textId="10DFFBC0" w:rsidR="00254E28" w:rsidRPr="00B86D32" w:rsidRDefault="008C4FAB" w:rsidP="00487E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доллар США/Евро</w:t>
            </w:r>
          </w:p>
        </w:tc>
      </w:tr>
      <w:tr w:rsidR="00254E28" w:rsidRPr="00B43F29" w14:paraId="22F6CB6E" w14:textId="77777777" w:rsidTr="00C75ED2">
        <w:trPr>
          <w:trHeight w:val="420"/>
        </w:trPr>
        <w:tc>
          <w:tcPr>
            <w:tcW w:w="3453" w:type="dxa"/>
            <w:gridSpan w:val="2"/>
            <w:shd w:val="clear" w:color="auto" w:fill="DBDBDB" w:themeFill="accent3" w:themeFillTint="66"/>
            <w:vAlign w:val="center"/>
          </w:tcPr>
          <w:p w14:paraId="758E44A5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6612" w:type="dxa"/>
            <w:vAlign w:val="center"/>
          </w:tcPr>
          <w:p w14:paraId="6DEC72A3" w14:textId="04332BA2" w:rsidR="00254E28" w:rsidRPr="00B86D32" w:rsidRDefault="008C4FAB" w:rsidP="00656D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7711D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876D64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="0018135D" w:rsidRPr="00B86D32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</w:p>
        </w:tc>
      </w:tr>
      <w:tr w:rsidR="00254E28" w:rsidRPr="00B43F29" w14:paraId="4D10524A" w14:textId="77777777" w:rsidTr="00C75ED2">
        <w:trPr>
          <w:trHeight w:val="210"/>
        </w:trPr>
        <w:tc>
          <w:tcPr>
            <w:tcW w:w="3453" w:type="dxa"/>
            <w:gridSpan w:val="2"/>
            <w:shd w:val="clear" w:color="auto" w:fill="DBDBDB" w:themeFill="accent3" w:themeFillTint="66"/>
            <w:vAlign w:val="center"/>
          </w:tcPr>
          <w:p w14:paraId="70E70A4F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Возможность дистанционного обслуживания</w:t>
            </w:r>
          </w:p>
        </w:tc>
        <w:tc>
          <w:tcPr>
            <w:tcW w:w="6612" w:type="dxa"/>
            <w:vAlign w:val="center"/>
          </w:tcPr>
          <w:p w14:paraId="6A83603F" w14:textId="77777777" w:rsidR="00254E28" w:rsidRPr="00B86D32" w:rsidRDefault="00BC6D90" w:rsidP="00487E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876D64" w:rsidRPr="00B43F29" w14:paraId="3592CC4B" w14:textId="77777777" w:rsidTr="00C75ED2">
        <w:trPr>
          <w:trHeight w:val="210"/>
        </w:trPr>
        <w:tc>
          <w:tcPr>
            <w:tcW w:w="3453" w:type="dxa"/>
            <w:gridSpan w:val="2"/>
            <w:shd w:val="clear" w:color="auto" w:fill="DBDBDB" w:themeFill="accent3" w:themeFillTint="66"/>
            <w:vAlign w:val="center"/>
          </w:tcPr>
          <w:p w14:paraId="0631AEF6" w14:textId="77777777" w:rsidR="00876D64" w:rsidRPr="00B86D32" w:rsidRDefault="00876D64" w:rsidP="0087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6612" w:type="dxa"/>
          </w:tcPr>
          <w:p w14:paraId="3B11D12F" w14:textId="248714E1" w:rsidR="00876D64" w:rsidRPr="00B86D32" w:rsidRDefault="008C4FAB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Договор текущего счета, если текущий счет отсутствует</w:t>
            </w:r>
          </w:p>
        </w:tc>
      </w:tr>
      <w:tr w:rsidR="00BC6D90" w:rsidRPr="00B43F29" w14:paraId="2C0A19CD" w14:textId="77777777" w:rsidTr="00C75ED2">
        <w:trPr>
          <w:trHeight w:val="296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5BB43961" w14:textId="77777777" w:rsidR="00BC6D90" w:rsidRPr="00B86D32" w:rsidRDefault="00BC6D90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B43F29" w14:paraId="29355C84" w14:textId="77777777" w:rsidTr="00C75ED2">
        <w:trPr>
          <w:trHeight w:val="1692"/>
        </w:trPr>
        <w:tc>
          <w:tcPr>
            <w:tcW w:w="3453" w:type="dxa"/>
            <w:gridSpan w:val="2"/>
            <w:shd w:val="clear" w:color="auto" w:fill="D0CECE" w:themeFill="background2" w:themeFillShade="E6"/>
            <w:vAlign w:val="center"/>
          </w:tcPr>
          <w:p w14:paraId="20C7BC10" w14:textId="23DFC8F0" w:rsidR="00BC6D90" w:rsidRPr="00B86D32" w:rsidRDefault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6612" w:type="dxa"/>
            <w:shd w:val="clear" w:color="auto" w:fill="FFFFFF" w:themeFill="background1"/>
            <w:vAlign w:val="center"/>
          </w:tcPr>
          <w:p w14:paraId="298688A8" w14:textId="169E4F6E" w:rsidR="00BC6D90" w:rsidRPr="002D0C46" w:rsidRDefault="008C4FAB" w:rsidP="008C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65412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BC6D90" w:rsidRPr="00B43F29" w14:paraId="71F35560" w14:textId="77777777" w:rsidTr="00C75ED2">
        <w:trPr>
          <w:trHeight w:val="735"/>
        </w:trPr>
        <w:tc>
          <w:tcPr>
            <w:tcW w:w="3453" w:type="dxa"/>
            <w:gridSpan w:val="2"/>
            <w:shd w:val="clear" w:color="auto" w:fill="D0CECE" w:themeFill="background2" w:themeFillShade="E6"/>
            <w:vAlign w:val="center"/>
          </w:tcPr>
          <w:p w14:paraId="109ADC48" w14:textId="52F5612E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6612" w:type="dxa"/>
            <w:shd w:val="clear" w:color="auto" w:fill="FFFFFF" w:themeFill="background1"/>
            <w:vAlign w:val="center"/>
          </w:tcPr>
          <w:p w14:paraId="20016E5B" w14:textId="7338A568" w:rsidR="00BC6D90" w:rsidRPr="00B86D32" w:rsidRDefault="008C4FAB" w:rsidP="008C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65412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C6D90" w:rsidRPr="00B43F29" w14:paraId="29D0BA34" w14:textId="77777777" w:rsidTr="00C75ED2">
        <w:trPr>
          <w:trHeight w:val="405"/>
        </w:trPr>
        <w:tc>
          <w:tcPr>
            <w:tcW w:w="3453" w:type="dxa"/>
            <w:gridSpan w:val="2"/>
            <w:shd w:val="clear" w:color="auto" w:fill="D0CECE" w:themeFill="background2" w:themeFillShade="E6"/>
            <w:vAlign w:val="center"/>
          </w:tcPr>
          <w:p w14:paraId="1F1F262F" w14:textId="77777777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6612" w:type="dxa"/>
            <w:shd w:val="clear" w:color="auto" w:fill="FFFFFF" w:themeFill="background1"/>
            <w:vAlign w:val="center"/>
          </w:tcPr>
          <w:p w14:paraId="0908988B" w14:textId="0D2C3AD7" w:rsidR="00BC6D90" w:rsidRPr="00B86D32" w:rsidRDefault="00070655" w:rsidP="00B86D3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D90" w:rsidRPr="00B43F29" w14:paraId="4E146ABA" w14:textId="77777777" w:rsidTr="00C75ED2">
        <w:trPr>
          <w:trHeight w:val="150"/>
        </w:trPr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8263DA" w14:textId="6D06EA96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D7093" w14:textId="16DDA4A5" w:rsidR="00BC6D90" w:rsidRPr="00B86D32" w:rsidRDefault="006D155D" w:rsidP="008C4FA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410175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жемесячно на </w:t>
            </w:r>
            <w:r w:rsidR="008C4FAB">
              <w:rPr>
                <w:rFonts w:ascii="Times New Roman" w:hAnsi="Times New Roman" w:cs="Times New Roman"/>
                <w:sz w:val="23"/>
                <w:szCs w:val="23"/>
              </w:rPr>
              <w:t>текущий счет</w:t>
            </w:r>
          </w:p>
        </w:tc>
      </w:tr>
      <w:tr w:rsidR="007A0F21" w:rsidRPr="00B43F29" w14:paraId="7D16C0C0" w14:textId="77777777" w:rsidTr="00C75ED2">
        <w:trPr>
          <w:trHeight w:val="341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4F4BAC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B43F29" w14:paraId="5C0984BC" w14:textId="77777777" w:rsidTr="00C75ED2">
        <w:trPr>
          <w:trHeight w:val="270"/>
        </w:trPr>
        <w:tc>
          <w:tcPr>
            <w:tcW w:w="3453" w:type="dxa"/>
            <w:gridSpan w:val="2"/>
            <w:shd w:val="clear" w:color="auto" w:fill="DBDBDB" w:themeFill="accent3" w:themeFillTint="66"/>
            <w:vAlign w:val="center"/>
          </w:tcPr>
          <w:p w14:paraId="6CED7997" w14:textId="77777777" w:rsidR="000C0944" w:rsidRPr="00B86D32" w:rsidRDefault="007A0F21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6612" w:type="dxa"/>
          </w:tcPr>
          <w:p w14:paraId="6D5E7709" w14:textId="6C12B527" w:rsidR="0027711D" w:rsidRPr="00B86D32" w:rsidRDefault="008C4FAB" w:rsidP="00B86D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ограничениий</w:t>
            </w:r>
            <w:proofErr w:type="spellEnd"/>
          </w:p>
        </w:tc>
      </w:tr>
      <w:tr w:rsidR="007A0F21" w:rsidRPr="00B43F29" w14:paraId="63C34945" w14:textId="77777777" w:rsidTr="00C75ED2">
        <w:trPr>
          <w:trHeight w:val="345"/>
        </w:trPr>
        <w:tc>
          <w:tcPr>
            <w:tcW w:w="3453" w:type="dxa"/>
            <w:gridSpan w:val="2"/>
            <w:shd w:val="clear" w:color="auto" w:fill="DBDBDB" w:themeFill="accent3" w:themeFillTint="66"/>
            <w:vAlign w:val="center"/>
          </w:tcPr>
          <w:p w14:paraId="743612DC" w14:textId="436897F6" w:rsidR="007A0F21" w:rsidRPr="00B86D32" w:rsidRDefault="007A0F21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Расходные операции</w:t>
            </w:r>
          </w:p>
        </w:tc>
        <w:tc>
          <w:tcPr>
            <w:tcW w:w="6612" w:type="dxa"/>
          </w:tcPr>
          <w:p w14:paraId="597E77B5" w14:textId="77777777" w:rsidR="007A0F21" w:rsidRPr="00B86D32" w:rsidRDefault="00410175" w:rsidP="00B86D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B86D32">
              <w:rPr>
                <w:rFonts w:ascii="Times New Roman" w:hAnsi="Times New Roman" w:cs="Times New Roman"/>
                <w:sz w:val="23"/>
                <w:szCs w:val="23"/>
              </w:rPr>
              <w:t>евозможны</w:t>
            </w:r>
          </w:p>
        </w:tc>
      </w:tr>
      <w:tr w:rsidR="000C0944" w:rsidRPr="00B43F29" w14:paraId="613F3A0A" w14:textId="77777777" w:rsidTr="00C75ED2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55DED932" w14:textId="77777777" w:rsidR="000C0944" w:rsidRPr="00B86D32" w:rsidRDefault="007A0F21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B43F29" w:rsidRPr="00B43F29" w14:paraId="794367E6" w14:textId="77777777" w:rsidTr="00C75ED2">
        <w:trPr>
          <w:trHeight w:val="366"/>
        </w:trPr>
        <w:tc>
          <w:tcPr>
            <w:tcW w:w="3403" w:type="dxa"/>
            <w:shd w:val="clear" w:color="auto" w:fill="auto"/>
            <w:vAlign w:val="center"/>
          </w:tcPr>
          <w:p w14:paraId="51A27A88" w14:textId="77777777" w:rsidR="00B43F29" w:rsidRPr="00B86D32" w:rsidRDefault="00B43F29" w:rsidP="00B43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030D600" w14:textId="4F0CF145" w:rsidR="00B43F29" w:rsidRDefault="00B43F29" w:rsidP="00C75ED2">
            <w:pPr>
              <w:jc w:val="both"/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В соответствии с законодательством Российской Федерации,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унктом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75ED2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75ED2">
              <w:rPr>
                <w:rFonts w:ascii="Times New Roman" w:hAnsi="Times New Roman" w:cs="Times New Roman"/>
                <w:sz w:val="23"/>
                <w:szCs w:val="23"/>
              </w:rPr>
              <w:t>Общих у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словий размещения вкладов в ООО КБ «ГТ 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банк» </w:t>
            </w:r>
            <w:hyperlink r:id="rId12" w:history="1">
              <w:r w:rsidR="00C75ED2" w:rsidRPr="00C05716">
                <w:rPr>
                  <w:rStyle w:val="af1"/>
                </w:rPr>
                <w:t>https://</w:t>
              </w:r>
              <w:r w:rsidR="00C75ED2" w:rsidRPr="00C05716">
                <w:rPr>
                  <w:rStyle w:val="af1"/>
                </w:rPr>
                <w:t>g</w:t>
              </w:r>
              <w:r w:rsidR="00C75ED2" w:rsidRPr="00C05716">
                <w:rPr>
                  <w:rStyle w:val="af1"/>
                </w:rPr>
                <w:t>aztransbank.ru/upload/iblock/5f2/1l2882gnwg5x50u5xcbkvwnctct35f3q.pdf</w:t>
              </w:r>
            </w:hyperlink>
          </w:p>
          <w:p w14:paraId="614398A2" w14:textId="5A0EADDD" w:rsidR="00C75ED2" w:rsidRPr="00B86D32" w:rsidRDefault="00C75ED2" w:rsidP="00C75ED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3F29" w:rsidRPr="00B43F29" w14:paraId="5531B817" w14:textId="77777777" w:rsidTr="00C75ED2">
        <w:trPr>
          <w:trHeight w:val="366"/>
        </w:trPr>
        <w:tc>
          <w:tcPr>
            <w:tcW w:w="3403" w:type="dxa"/>
            <w:shd w:val="clear" w:color="auto" w:fill="auto"/>
            <w:vAlign w:val="center"/>
          </w:tcPr>
          <w:p w14:paraId="29F5D5B9" w14:textId="77777777" w:rsidR="00B43F29" w:rsidRPr="00B86D32" w:rsidRDefault="00B43F29" w:rsidP="00B43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 инициативе клиента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714D4BA" w14:textId="426B5705" w:rsidR="00B43F29" w:rsidRPr="00B86D32" w:rsidRDefault="00B43F29" w:rsidP="0035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Действие Договора прекращается с выплатой</w:t>
            </w:r>
            <w:r w:rsidRPr="00C10F46">
              <w:rPr>
                <w:rStyle w:val="BodytextBold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0F46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>Вкладчику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B43F29" w14:paraId="7B80B867" w14:textId="77777777" w:rsidTr="00C75ED2">
        <w:trPr>
          <w:trHeight w:val="366"/>
        </w:trPr>
        <w:tc>
          <w:tcPr>
            <w:tcW w:w="3403" w:type="dxa"/>
            <w:shd w:val="clear" w:color="auto" w:fill="auto"/>
            <w:vAlign w:val="center"/>
          </w:tcPr>
          <w:p w14:paraId="6F701FFF" w14:textId="77777777" w:rsidR="00EF3981" w:rsidRPr="00B86D32" w:rsidRDefault="00EF3981" w:rsidP="00283D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B886B14" w14:textId="0BE1EE54" w:rsidR="0027711D" w:rsidRPr="00B86D32" w:rsidRDefault="008C4FAB" w:rsidP="002654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Пролонгация </w:t>
            </w: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евозможна</w:t>
            </w:r>
          </w:p>
        </w:tc>
      </w:tr>
      <w:tr w:rsidR="007A0F21" w:rsidRPr="00B43F29" w14:paraId="720FB0C8" w14:textId="77777777" w:rsidTr="00C75ED2">
        <w:trPr>
          <w:trHeight w:val="278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142F34F7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B43F29" w14:paraId="60971BA4" w14:textId="77777777" w:rsidTr="00C75ED2">
        <w:trPr>
          <w:trHeight w:val="626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5EFDECAE" w14:textId="77777777" w:rsidR="001E042D" w:rsidRPr="00B86D32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14:paraId="4E6DAB26" w14:textId="77777777" w:rsidR="001E042D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изменять процентную ставку по вкладу в период действия договора в сторону ее уменьшения;</w:t>
            </w:r>
          </w:p>
          <w:p w14:paraId="604BA5C6" w14:textId="77777777" w:rsidR="001E042D" w:rsidRPr="00B86D32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14:paraId="51237605" w14:textId="77777777" w:rsidR="001E042D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изменять срок действия договора;</w:t>
            </w:r>
          </w:p>
          <w:p w14:paraId="58737688" w14:textId="77777777" w:rsidR="007A0F21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B43F29" w14:paraId="13E91ED8" w14:textId="77777777" w:rsidTr="00C75ED2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200C536C" w14:textId="77777777" w:rsidR="00DC430B" w:rsidRPr="00B86D32" w:rsidRDefault="007A0F21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B43F29" w14:paraId="4A532FF0" w14:textId="77777777" w:rsidTr="00C75ED2">
        <w:trPr>
          <w:trHeight w:val="347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7150F851" w14:textId="77777777" w:rsidR="007A0F21" w:rsidRPr="00B86D32" w:rsidRDefault="00DB565D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C00D96" w:rsidRPr="00B86D3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A0F21" w:rsidRPr="00B86D32">
              <w:rPr>
                <w:rFonts w:ascii="Times New Roman" w:hAnsi="Times New Roman" w:cs="Times New Roman"/>
                <w:sz w:val="23"/>
                <w:szCs w:val="23"/>
              </w:rPr>
              <w:t>применимо</w:t>
            </w:r>
          </w:p>
        </w:tc>
      </w:tr>
      <w:tr w:rsidR="006C0941" w:rsidRPr="00B43F29" w14:paraId="136D9437" w14:textId="77777777" w:rsidTr="00C75ED2">
        <w:trPr>
          <w:trHeight w:val="339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62F568" w14:textId="77777777" w:rsidR="006C0941" w:rsidRPr="00B86D32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B86D3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B43F29" w:rsidRPr="00B43F29" w14:paraId="21349686" w14:textId="77777777" w:rsidTr="00C75ED2">
        <w:trPr>
          <w:trHeight w:val="376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BB827" w14:textId="0D257548" w:rsidR="00B43F29" w:rsidRPr="00B86D32" w:rsidRDefault="00B43F29" w:rsidP="00B43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B43F29" w:rsidRPr="00B43F29" w14:paraId="236B35EE" w14:textId="77777777" w:rsidTr="00C75ED2">
        <w:trPr>
          <w:trHeight w:val="219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797F4AF3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Способы направления обращений в Банк</w:t>
            </w:r>
          </w:p>
        </w:tc>
      </w:tr>
      <w:tr w:rsidR="00B43F29" w:rsidRPr="00B43F29" w14:paraId="2A8AA71A" w14:textId="77777777" w:rsidTr="00C75ED2">
        <w:trPr>
          <w:trHeight w:val="355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A36E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14:paraId="243958C1" w14:textId="77777777" w:rsidR="00DC430B" w:rsidRDefault="00DC430B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140E7192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0927AC15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52016464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sectPr w:rsidR="00452DF0" w:rsidSect="00EC35A9">
      <w:headerReference w:type="default" r:id="rId13"/>
      <w:pgSz w:w="11906" w:h="16838"/>
      <w:pgMar w:top="-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90BA1" w14:textId="77777777" w:rsidR="004643F7" w:rsidRDefault="004643F7" w:rsidP="003B6276">
      <w:pPr>
        <w:spacing w:after="0" w:line="240" w:lineRule="auto"/>
      </w:pPr>
      <w:r>
        <w:separator/>
      </w:r>
    </w:p>
  </w:endnote>
  <w:endnote w:type="continuationSeparator" w:id="0">
    <w:p w14:paraId="3F7A739F" w14:textId="77777777" w:rsidR="004643F7" w:rsidRDefault="004643F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B9DE9" w14:textId="77777777" w:rsidR="004643F7" w:rsidRDefault="004643F7" w:rsidP="003B6276">
      <w:pPr>
        <w:spacing w:after="0" w:line="240" w:lineRule="auto"/>
      </w:pPr>
      <w:r>
        <w:separator/>
      </w:r>
    </w:p>
  </w:footnote>
  <w:footnote w:type="continuationSeparator" w:id="0">
    <w:p w14:paraId="7234EC22" w14:textId="77777777" w:rsidR="004643F7" w:rsidRDefault="004643F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4186" w14:textId="77777777"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37833"/>
    <w:rsid w:val="00046FBA"/>
    <w:rsid w:val="00070655"/>
    <w:rsid w:val="00073C80"/>
    <w:rsid w:val="0009069C"/>
    <w:rsid w:val="000A6F18"/>
    <w:rsid w:val="000C0944"/>
    <w:rsid w:val="000E7760"/>
    <w:rsid w:val="000F7473"/>
    <w:rsid w:val="0011723D"/>
    <w:rsid w:val="0018135D"/>
    <w:rsid w:val="001B7420"/>
    <w:rsid w:val="001E042D"/>
    <w:rsid w:val="001F556A"/>
    <w:rsid w:val="00254E28"/>
    <w:rsid w:val="00265412"/>
    <w:rsid w:val="0027711D"/>
    <w:rsid w:val="002839C9"/>
    <w:rsid w:val="00283D0A"/>
    <w:rsid w:val="002C4495"/>
    <w:rsid w:val="002C47A7"/>
    <w:rsid w:val="002D0C46"/>
    <w:rsid w:val="00354348"/>
    <w:rsid w:val="003912FF"/>
    <w:rsid w:val="003B6276"/>
    <w:rsid w:val="003C42CF"/>
    <w:rsid w:val="003D220C"/>
    <w:rsid w:val="003E6E7F"/>
    <w:rsid w:val="00410175"/>
    <w:rsid w:val="00452DF0"/>
    <w:rsid w:val="00455CF6"/>
    <w:rsid w:val="004643F7"/>
    <w:rsid w:val="00480B53"/>
    <w:rsid w:val="00487EC3"/>
    <w:rsid w:val="004B124E"/>
    <w:rsid w:val="004E784F"/>
    <w:rsid w:val="0053726B"/>
    <w:rsid w:val="00543CCC"/>
    <w:rsid w:val="00606E60"/>
    <w:rsid w:val="00656DBE"/>
    <w:rsid w:val="00697D12"/>
    <w:rsid w:val="006A04F1"/>
    <w:rsid w:val="006C0941"/>
    <w:rsid w:val="006D155D"/>
    <w:rsid w:val="007A0F21"/>
    <w:rsid w:val="007B77E3"/>
    <w:rsid w:val="007D0BCA"/>
    <w:rsid w:val="0080299D"/>
    <w:rsid w:val="00822355"/>
    <w:rsid w:val="00834113"/>
    <w:rsid w:val="00876D64"/>
    <w:rsid w:val="00887366"/>
    <w:rsid w:val="00892604"/>
    <w:rsid w:val="008C4FAB"/>
    <w:rsid w:val="0091498D"/>
    <w:rsid w:val="00976D4E"/>
    <w:rsid w:val="00997812"/>
    <w:rsid w:val="009F550C"/>
    <w:rsid w:val="00AA7A4D"/>
    <w:rsid w:val="00AB345D"/>
    <w:rsid w:val="00AC2D93"/>
    <w:rsid w:val="00AF6EDD"/>
    <w:rsid w:val="00B43F29"/>
    <w:rsid w:val="00B52ED0"/>
    <w:rsid w:val="00B70FF4"/>
    <w:rsid w:val="00B86A79"/>
    <w:rsid w:val="00B86D32"/>
    <w:rsid w:val="00BA5E83"/>
    <w:rsid w:val="00BB00AF"/>
    <w:rsid w:val="00BC6D90"/>
    <w:rsid w:val="00C00D96"/>
    <w:rsid w:val="00C10B3D"/>
    <w:rsid w:val="00C175FB"/>
    <w:rsid w:val="00C5532E"/>
    <w:rsid w:val="00C57C28"/>
    <w:rsid w:val="00C75ED2"/>
    <w:rsid w:val="00CC2A68"/>
    <w:rsid w:val="00D0251C"/>
    <w:rsid w:val="00D51810"/>
    <w:rsid w:val="00D81819"/>
    <w:rsid w:val="00DA7E87"/>
    <w:rsid w:val="00DB565D"/>
    <w:rsid w:val="00DC430B"/>
    <w:rsid w:val="00DC59E2"/>
    <w:rsid w:val="00E00049"/>
    <w:rsid w:val="00E22B90"/>
    <w:rsid w:val="00E63C33"/>
    <w:rsid w:val="00E968AA"/>
    <w:rsid w:val="00EC35A9"/>
    <w:rsid w:val="00EF3981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2892F5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2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3F29"/>
    <w:rPr>
      <w:rFonts w:ascii="Cambria" w:eastAsia="Times New Roman" w:hAnsi="Cambria" w:cs="Times New Roman"/>
      <w:color w:val="365F9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43F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43F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43F29"/>
    <w:rPr>
      <w:sz w:val="20"/>
      <w:szCs w:val="20"/>
    </w:rPr>
  </w:style>
  <w:style w:type="character" w:styleId="af1">
    <w:name w:val="Hyperlink"/>
    <w:basedOn w:val="a0"/>
    <w:uiPriority w:val="99"/>
    <w:unhideWhenUsed/>
    <w:rsid w:val="00B43F29"/>
    <w:rPr>
      <w:color w:val="0563C1" w:themeColor="hyperlink"/>
      <w:u w:val="single"/>
    </w:rPr>
  </w:style>
  <w:style w:type="character" w:customStyle="1" w:styleId="BodytextBold">
    <w:name w:val="Body text + Bold"/>
    <w:rsid w:val="00B43F2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265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valyutn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D33C-82C0-40D0-8B16-006D4722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8</cp:revision>
  <cp:lastPrinted>2022-06-10T14:55:00Z</cp:lastPrinted>
  <dcterms:created xsi:type="dcterms:W3CDTF">2022-06-28T14:01:00Z</dcterms:created>
  <dcterms:modified xsi:type="dcterms:W3CDTF">2024-10-02T11:43:00Z</dcterms:modified>
</cp:coreProperties>
</file>