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 w:rsidP="00B40778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C12DC6">
        <w:rPr>
          <w:b/>
        </w:rPr>
        <w:t>Стабильный</w:t>
      </w:r>
      <w:r>
        <w:rPr>
          <w:b/>
        </w:rPr>
        <w:t>»</w:t>
      </w:r>
    </w:p>
    <w:p w:rsidR="00AF4A78" w:rsidRDefault="00D90423" w:rsidP="00B40778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C12DC6">
        <w:rPr>
          <w:b/>
        </w:rPr>
        <w:t>Стабильный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E62C42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 xml:space="preserve">Вы можете внести на счёт </w:t>
      </w:r>
      <w:r w:rsidR="00C12DC6">
        <w:t>5 0</w:t>
      </w:r>
      <w:r>
        <w:t>0</w:t>
      </w:r>
      <w:r w:rsidR="00B40778">
        <w:t>0</w:t>
      </w:r>
      <w:r>
        <w:t xml:space="preserve"> </w:t>
      </w:r>
      <w:r w:rsidR="00C12DC6">
        <w:t>000</w:t>
      </w:r>
      <w:r>
        <w:t xml:space="preserve"> рублей. </w:t>
      </w:r>
    </w:p>
    <w:p w:rsidR="00C32C1D" w:rsidRDefault="00C32C1D" w:rsidP="00C32C1D">
      <w:pPr>
        <w:ind w:left="0" w:right="150"/>
      </w:pPr>
      <w:r>
        <w:t xml:space="preserve">Вы можете внести больше </w:t>
      </w:r>
      <w:r w:rsidR="00C12DC6">
        <w:t>5 0</w:t>
      </w:r>
      <w:r>
        <w:t>0</w:t>
      </w:r>
      <w:r w:rsidR="00B40778">
        <w:t>0</w:t>
      </w:r>
      <w:r>
        <w:t xml:space="preserve"> </w:t>
      </w:r>
      <w:r w:rsidR="00C12DC6">
        <w:t>000</w:t>
      </w:r>
      <w:r>
        <w:t xml:space="preserve"> рублей. </w:t>
      </w:r>
    </w:p>
    <w:p w:rsidR="00C32C1D" w:rsidRDefault="00C32C1D" w:rsidP="00C32C1D">
      <w:pPr>
        <w:ind w:left="0" w:right="150"/>
      </w:pPr>
      <w:r>
        <w:t xml:space="preserve">Вы не можете внести меньше </w:t>
      </w:r>
      <w:r w:rsidR="00C12DC6">
        <w:t>5 0</w:t>
      </w:r>
      <w:r>
        <w:t>0</w:t>
      </w:r>
      <w:r w:rsidR="00B40778">
        <w:t>0</w:t>
      </w:r>
      <w:r>
        <w:t xml:space="preserve"> </w:t>
      </w:r>
      <w:r w:rsidR="00C12DC6">
        <w:t>000</w:t>
      </w:r>
      <w:r>
        <w:t xml:space="preserve">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lastRenderedPageBreak/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F66E0F">
        <w:t xml:space="preserve"> </w:t>
      </w:r>
      <w:r w:rsidR="00C12DC6">
        <w:t>367</w:t>
      </w:r>
      <w:r w:rsidR="00CF4EBA">
        <w:t xml:space="preserve"> </w:t>
      </w:r>
      <w:r w:rsidRPr="00E60072">
        <w:t>дней</w:t>
      </w:r>
      <w:r>
        <w:t>.</w:t>
      </w:r>
    </w:p>
    <w:p w:rsidR="004513C3" w:rsidRDefault="004513C3" w:rsidP="006A42F0">
      <w:pPr>
        <w:spacing w:after="25" w:line="255" w:lineRule="auto"/>
        <w:ind w:left="0"/>
        <w:jc w:val="left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0E2E5F">
        <w:rPr>
          <w:u w:val="single"/>
        </w:rPr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CF4EBA">
        <w:rPr>
          <w:b/>
        </w:rPr>
        <w:t>1</w:t>
      </w:r>
      <w:r w:rsidR="00DA7023" w:rsidRPr="00DA7023">
        <w:rPr>
          <w:b/>
        </w:rPr>
        <w:t>8</w:t>
      </w:r>
      <w:r w:rsidR="00B83DD1">
        <w:rPr>
          <w:b/>
        </w:rPr>
        <w:t>,</w:t>
      </w:r>
      <w:r w:rsidR="00DA7023" w:rsidRPr="00DA7023">
        <w:rPr>
          <w:b/>
        </w:rPr>
        <w:t>2</w:t>
      </w:r>
      <w:r w:rsidR="001F0FDB" w:rsidRPr="001F0FDB">
        <w:rPr>
          <w:b/>
        </w:rPr>
        <w:t>5</w:t>
      </w:r>
      <w:r w:rsidR="001F0FDB">
        <w:rPr>
          <w:b/>
          <w:lang w:val="en-US"/>
        </w:rPr>
        <w:t>0</w:t>
      </w:r>
      <w:bookmarkStart w:id="0" w:name="_GoBack"/>
      <w:bookmarkEnd w:id="0"/>
      <w: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CF4EBA">
        <w:rPr>
          <w:b/>
        </w:rPr>
        <w:t>1</w:t>
      </w:r>
      <w:r w:rsidR="00DA7023" w:rsidRPr="00DA7023">
        <w:rPr>
          <w:b/>
        </w:rPr>
        <w:t>8</w:t>
      </w:r>
      <w:r>
        <w:rPr>
          <w:b/>
        </w:rPr>
        <w:t>,</w:t>
      </w:r>
      <w:r w:rsidR="00112BF7" w:rsidRPr="00CC68F2">
        <w:rPr>
          <w:b/>
        </w:rPr>
        <w:t>25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8C7579" w:rsidRPr="008C7579">
        <w:t>Выплата п</w:t>
      </w:r>
      <w:r w:rsidR="009460E9">
        <w:t>роцент</w:t>
      </w:r>
      <w:r w:rsidR="008C7579">
        <w:t>ов</w:t>
      </w:r>
      <w:r w:rsidR="009460E9">
        <w:t xml:space="preserve"> ежемесячно в </w:t>
      </w:r>
      <w:r w:rsidR="008C7579">
        <w:t>дату</w:t>
      </w:r>
      <w:r w:rsidR="003B599B">
        <w:t>,</w:t>
      </w:r>
      <w:r w:rsidR="008C7579">
        <w:t xml:space="preserve"> </w:t>
      </w:r>
      <w:r w:rsidR="00C12DC6">
        <w:t>соответствующую дате заключения</w:t>
      </w:r>
      <w:r w:rsidR="008C7579">
        <w:t xml:space="preserve"> договора</w:t>
      </w:r>
      <w:r w:rsidR="003B599B">
        <w:t xml:space="preserve"> путём перечисления </w:t>
      </w:r>
      <w:r w:rsidR="00921F66">
        <w:t xml:space="preserve">на </w:t>
      </w:r>
      <w:r w:rsidR="003B599B" w:rsidRPr="006D5C1E">
        <w:t>счет Карты МИР</w:t>
      </w:r>
      <w:r w:rsidR="00C12DC6">
        <w:t>,</w:t>
      </w:r>
      <w:r w:rsidR="003B599B" w:rsidRPr="006D5C1E">
        <w:t xml:space="preserve"> </w:t>
      </w:r>
      <w:r w:rsidR="00C12DC6" w:rsidRPr="00C12DC6">
        <w:t>открыт</w:t>
      </w:r>
      <w:r w:rsidR="00C12DC6">
        <w:t>ы</w:t>
      </w:r>
      <w:r w:rsidR="00C12DC6" w:rsidRPr="00C12DC6">
        <w:t>й в ООО КБ "ГТ банк».</w:t>
      </w:r>
    </w:p>
    <w:p w:rsidR="00AF4A78" w:rsidRDefault="00F51F99" w:rsidP="00B233C0">
      <w:pPr>
        <w:spacing w:after="22" w:line="259" w:lineRule="auto"/>
        <w:ind w:left="41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C12DC6">
        <w:t>367</w:t>
      </w:r>
      <w:r w:rsidRPr="00E60072">
        <w:t xml:space="preserve"> дней</w:t>
      </w:r>
      <w:r>
        <w:t xml:space="preserve">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lastRenderedPageBreak/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115790">
        <w:t>367</w:t>
      </w:r>
      <w:r w:rsidRPr="00E60072">
        <w:t xml:space="preserve">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115790">
        <w:t>367</w:t>
      </w:r>
      <w:r w:rsidRPr="00E60072">
        <w:t xml:space="preserve">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8C7579" w:rsidRDefault="004923D3" w:rsidP="008C7579">
      <w:pPr>
        <w:spacing w:after="0" w:line="259" w:lineRule="auto"/>
        <w:ind w:left="0" w:firstLine="0"/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</w:p>
    <w:p w:rsidR="00AF4A78" w:rsidRDefault="003427EA" w:rsidP="008C7579">
      <w:pPr>
        <w:spacing w:after="0" w:line="259" w:lineRule="auto"/>
        <w:ind w:left="0" w:firstLine="0"/>
      </w:pPr>
      <w:r>
        <w:t xml:space="preserve">- </w:t>
      </w:r>
      <w:r w:rsidR="009460E9" w:rsidRPr="004923D3">
        <w:t xml:space="preserve">при досрочном расторжении вклада проценты </w:t>
      </w:r>
      <w:r w:rsidR="008C7579">
        <w:t xml:space="preserve">пересчитываются и </w:t>
      </w:r>
      <w:r w:rsidR="009460E9" w:rsidRPr="004923D3">
        <w:t xml:space="preserve">выплачиваются </w:t>
      </w:r>
      <w:r w:rsidR="008C7579">
        <w:t xml:space="preserve">в размере ставки </w:t>
      </w:r>
      <w:r w:rsidR="009460E9" w:rsidRPr="004923D3">
        <w:t>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3427EA" w:rsidRPr="004923D3" w:rsidRDefault="003427EA" w:rsidP="008C7579">
      <w:pPr>
        <w:spacing w:after="0" w:line="259" w:lineRule="auto"/>
        <w:ind w:left="0" w:firstLine="0"/>
        <w:rPr>
          <w:b/>
          <w:u w:val="single" w:color="000000"/>
        </w:rPr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93B19"/>
    <w:rsid w:val="000E2E5F"/>
    <w:rsid w:val="00112BF7"/>
    <w:rsid w:val="00115790"/>
    <w:rsid w:val="001C3220"/>
    <w:rsid w:val="001F0FDB"/>
    <w:rsid w:val="001F4AB7"/>
    <w:rsid w:val="002150B5"/>
    <w:rsid w:val="002D3A41"/>
    <w:rsid w:val="00316AA4"/>
    <w:rsid w:val="003427EA"/>
    <w:rsid w:val="003A34E1"/>
    <w:rsid w:val="003B599B"/>
    <w:rsid w:val="00405608"/>
    <w:rsid w:val="004513C3"/>
    <w:rsid w:val="004704AB"/>
    <w:rsid w:val="00483F1A"/>
    <w:rsid w:val="004923D3"/>
    <w:rsid w:val="004A0C71"/>
    <w:rsid w:val="005216D8"/>
    <w:rsid w:val="00647DFA"/>
    <w:rsid w:val="006A42F0"/>
    <w:rsid w:val="006C252A"/>
    <w:rsid w:val="006D214E"/>
    <w:rsid w:val="006D5C1E"/>
    <w:rsid w:val="00743DAF"/>
    <w:rsid w:val="00747095"/>
    <w:rsid w:val="008C0D01"/>
    <w:rsid w:val="008C7579"/>
    <w:rsid w:val="008F5FE7"/>
    <w:rsid w:val="00921F66"/>
    <w:rsid w:val="009325A2"/>
    <w:rsid w:val="009460E9"/>
    <w:rsid w:val="009526B9"/>
    <w:rsid w:val="009D1E23"/>
    <w:rsid w:val="00A2100C"/>
    <w:rsid w:val="00A63D45"/>
    <w:rsid w:val="00AB4BEB"/>
    <w:rsid w:val="00AF4A78"/>
    <w:rsid w:val="00B05774"/>
    <w:rsid w:val="00B233C0"/>
    <w:rsid w:val="00B40778"/>
    <w:rsid w:val="00B83DD1"/>
    <w:rsid w:val="00B84052"/>
    <w:rsid w:val="00C12A65"/>
    <w:rsid w:val="00C12DC6"/>
    <w:rsid w:val="00C1316A"/>
    <w:rsid w:val="00C2170B"/>
    <w:rsid w:val="00C32C1D"/>
    <w:rsid w:val="00CC68F2"/>
    <w:rsid w:val="00CF4EBA"/>
    <w:rsid w:val="00D02414"/>
    <w:rsid w:val="00D90423"/>
    <w:rsid w:val="00D97239"/>
    <w:rsid w:val="00DA7023"/>
    <w:rsid w:val="00E41E66"/>
    <w:rsid w:val="00E50352"/>
    <w:rsid w:val="00E60072"/>
    <w:rsid w:val="00E62C42"/>
    <w:rsid w:val="00F51F99"/>
    <w:rsid w:val="00F5402E"/>
    <w:rsid w:val="00F60E0F"/>
    <w:rsid w:val="00F66E0F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59</cp:revision>
  <cp:lastPrinted>2023-11-02T13:11:00Z</cp:lastPrinted>
  <dcterms:created xsi:type="dcterms:W3CDTF">2023-10-13T08:35:00Z</dcterms:created>
  <dcterms:modified xsi:type="dcterms:W3CDTF">2024-12-28T09:57:00Z</dcterms:modified>
</cp:coreProperties>
</file>